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5"/>
        <w:tblW w:w="10916" w:type="dxa"/>
        <w:tblLook w:val="04A0" w:firstRow="1" w:lastRow="0" w:firstColumn="1" w:lastColumn="0" w:noHBand="0" w:noVBand="1"/>
      </w:tblPr>
      <w:tblGrid>
        <w:gridCol w:w="10916"/>
      </w:tblGrid>
      <w:tr w:rsidR="00D85AB2" w:rsidRPr="00A43BEC" w:rsidTr="00F34CF5">
        <w:trPr>
          <w:trHeight w:val="15651"/>
        </w:trPr>
        <w:tc>
          <w:tcPr>
            <w:tcW w:w="10916" w:type="dxa"/>
            <w:tcBorders>
              <w:top w:val="thinThickSmallGap" w:sz="24" w:space="0" w:color="auto"/>
              <w:left w:val="thinThickSmallGap" w:sz="24" w:space="0" w:color="auto"/>
              <w:bottom w:val="thinThickSmallGap" w:sz="24" w:space="0" w:color="auto"/>
              <w:right w:val="thinThickSmallGap" w:sz="24" w:space="0" w:color="auto"/>
            </w:tcBorders>
          </w:tcPr>
          <w:p w:rsidR="00D85AB2" w:rsidRPr="00A43BEC" w:rsidRDefault="00D85AB2" w:rsidP="00D85AB2">
            <w:pPr>
              <w:spacing w:before="240"/>
              <w:rPr>
                <w:rFonts w:ascii="Arial" w:hAnsi="Arial" w:cs="Arial"/>
                <w:b/>
                <w:szCs w:val="32"/>
              </w:rPr>
            </w:pPr>
            <w:r w:rsidRPr="00A43BEC">
              <w:rPr>
                <w:rFonts w:ascii="Arial" w:hAnsi="Arial" w:cs="Arial"/>
                <w:b/>
                <w:szCs w:val="32"/>
              </w:rPr>
              <w:t>КОМИТЕТ ПРАВИТЕЛЬСТВА ХАБАРОВСКОГО КРАЯ</w:t>
            </w:r>
          </w:p>
          <w:p w:rsidR="00D85AB2" w:rsidRPr="00A43BEC" w:rsidRDefault="00D85AB2" w:rsidP="00D85AB2">
            <w:pPr>
              <w:rPr>
                <w:rFonts w:asciiTheme="majorHAnsi" w:hAnsiTheme="majorHAnsi"/>
                <w:b/>
                <w:szCs w:val="32"/>
              </w:rPr>
            </w:pPr>
            <w:r w:rsidRPr="00A43BEC">
              <w:rPr>
                <w:rFonts w:ascii="Arial" w:hAnsi="Arial" w:cs="Arial"/>
                <w:b/>
                <w:szCs w:val="32"/>
              </w:rPr>
              <w:t>ПО ГРАЖДАНСКОЙ ЗАЩИТЕ</w:t>
            </w:r>
          </w:p>
          <w:p w:rsidR="00D85AB2" w:rsidRPr="00A43BEC" w:rsidRDefault="00D85AB2" w:rsidP="00D85AB2">
            <w:pPr>
              <w:rPr>
                <w:b/>
                <w:szCs w:val="32"/>
              </w:rPr>
            </w:pPr>
          </w:p>
          <w:p w:rsidR="00D85AB2" w:rsidRPr="00A43BEC" w:rsidRDefault="00D85AB2" w:rsidP="00D85AB2">
            <w:pPr>
              <w:rPr>
                <w:szCs w:val="28"/>
              </w:rPr>
            </w:pPr>
          </w:p>
          <w:p w:rsidR="00D85AB2" w:rsidRPr="00A43BEC" w:rsidRDefault="00D85AB2" w:rsidP="00D85AB2">
            <w:pPr>
              <w:rPr>
                <w:b/>
                <w:sz w:val="36"/>
                <w:szCs w:val="36"/>
              </w:rPr>
            </w:pPr>
          </w:p>
          <w:p w:rsidR="00E760CE" w:rsidRPr="00A43BEC" w:rsidRDefault="00E760CE" w:rsidP="00D85AB2">
            <w:pPr>
              <w:rPr>
                <w:b/>
                <w:sz w:val="48"/>
                <w:szCs w:val="48"/>
              </w:rPr>
            </w:pPr>
          </w:p>
          <w:p w:rsidR="00E760CE" w:rsidRPr="00A43BEC" w:rsidRDefault="00E760CE" w:rsidP="00D85AB2">
            <w:pPr>
              <w:rPr>
                <w:b/>
                <w:sz w:val="48"/>
                <w:szCs w:val="48"/>
              </w:rPr>
            </w:pPr>
          </w:p>
          <w:p w:rsidR="000C2461" w:rsidRPr="00A43BEC" w:rsidRDefault="00A14421" w:rsidP="00D85AB2">
            <w:pPr>
              <w:rPr>
                <w:rFonts w:asciiTheme="majorHAnsi" w:hAnsiTheme="majorHAnsi"/>
                <w:b/>
                <w:sz w:val="48"/>
                <w:szCs w:val="48"/>
              </w:rPr>
            </w:pPr>
            <w:r w:rsidRPr="00A43BEC">
              <w:rPr>
                <w:rFonts w:ascii="Arial" w:hAnsi="Arial" w:cs="Arial"/>
                <w:b/>
                <w:noProof/>
                <w:szCs w:val="32"/>
                <w:lang w:eastAsia="ru-RU"/>
              </w:rPr>
              <w:drawing>
                <wp:anchor distT="0" distB="0" distL="114300" distR="114300" simplePos="0" relativeHeight="251662336" behindDoc="0" locked="0" layoutInCell="1" allowOverlap="1" wp14:anchorId="35E36BEB" wp14:editId="70AFD53C">
                  <wp:simplePos x="0" y="0"/>
                  <wp:positionH relativeFrom="column">
                    <wp:posOffset>3308985</wp:posOffset>
                  </wp:positionH>
                  <wp:positionV relativeFrom="paragraph">
                    <wp:posOffset>-766626</wp:posOffset>
                  </wp:positionV>
                  <wp:extent cx="179538" cy="222250"/>
                  <wp:effectExtent l="0" t="0" r="0" b="6350"/>
                  <wp:wrapNone/>
                  <wp:docPr id="2" name="Рисунок 2" descr="C:\Documents and Settings\Bayduk.GRZ\Мои документы\Мои рисунки\Эмблемы, геральдика, карты\Эмблемы, гербы\Новый герб кр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ayduk.GRZ\Мои документы\Мои рисунки\Эмблемы, геральдика, карты\Эмблемы, гербы\Новый герб края.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538" cy="22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AB2" w:rsidRPr="00A43BEC" w:rsidRDefault="001736B8" w:rsidP="00D85AB2">
            <w:pPr>
              <w:rPr>
                <w:rFonts w:ascii="Arial Rounded MT Bold" w:hAnsi="Arial Rounded MT Bold"/>
                <w:b/>
                <w:sz w:val="56"/>
                <w:szCs w:val="48"/>
              </w:rPr>
            </w:pPr>
            <w:r w:rsidRPr="00A43BEC">
              <w:rPr>
                <w:rFonts w:ascii="Arial Rounded MT Bold" w:hAnsi="Arial Rounded MT Bold"/>
                <w:b/>
                <w:noProof/>
                <w:sz w:val="40"/>
                <w:szCs w:val="32"/>
                <w:lang w:eastAsia="ru-RU"/>
              </w:rPr>
              <w:drawing>
                <wp:anchor distT="0" distB="0" distL="114300" distR="114300" simplePos="0" relativeHeight="251660288" behindDoc="0" locked="0" layoutInCell="1" allowOverlap="1" wp14:anchorId="249447D9" wp14:editId="67951CA2">
                  <wp:simplePos x="3279140" y="1544955"/>
                  <wp:positionH relativeFrom="margin">
                    <wp:align>center</wp:align>
                  </wp:positionH>
                  <wp:positionV relativeFrom="margin">
                    <wp:posOffset>793006</wp:posOffset>
                  </wp:positionV>
                  <wp:extent cx="961390" cy="96139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1861" cy="9718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0E27" w:rsidRPr="00A43BEC">
              <w:rPr>
                <w:rFonts w:ascii="Arial" w:hAnsi="Arial" w:cs="Arial"/>
                <w:b/>
                <w:sz w:val="56"/>
                <w:szCs w:val="48"/>
              </w:rPr>
              <w:t>РЕКОМЕНДАЦИИ</w:t>
            </w:r>
          </w:p>
          <w:p w:rsidR="00D85AB2" w:rsidRPr="00A43BEC" w:rsidRDefault="00985EB2" w:rsidP="009011CD">
            <w:pPr>
              <w:autoSpaceDE w:val="0"/>
              <w:autoSpaceDN w:val="0"/>
              <w:adjustRightInd w:val="0"/>
              <w:spacing w:before="240"/>
              <w:ind w:right="-3"/>
              <w:rPr>
                <w:rFonts w:ascii="Arial Rounded MT Bold" w:hAnsi="Arial Rounded MT Bold"/>
                <w:bCs/>
                <w:sz w:val="44"/>
                <w:szCs w:val="44"/>
              </w:rPr>
            </w:pPr>
            <w:r w:rsidRPr="00A43BEC">
              <w:rPr>
                <w:rFonts w:ascii="Arial" w:hAnsi="Arial" w:cs="Arial"/>
                <w:bCs/>
                <w:sz w:val="44"/>
                <w:szCs w:val="44"/>
              </w:rPr>
              <w:t>ПО</w:t>
            </w:r>
            <w:r w:rsidRPr="00A43BEC">
              <w:rPr>
                <w:rFonts w:ascii="Arial Rounded MT Bold" w:hAnsi="Arial Rounded MT Bold"/>
                <w:bCs/>
                <w:sz w:val="44"/>
                <w:szCs w:val="44"/>
              </w:rPr>
              <w:t xml:space="preserve"> </w:t>
            </w:r>
            <w:r w:rsidRPr="00A43BEC">
              <w:rPr>
                <w:rFonts w:ascii="Arial" w:hAnsi="Arial" w:cs="Arial"/>
                <w:bCs/>
                <w:sz w:val="44"/>
                <w:szCs w:val="44"/>
              </w:rPr>
              <w:t>ВЫПОЛНЕНИЮ</w:t>
            </w:r>
            <w:r w:rsidRPr="00A43BEC">
              <w:rPr>
                <w:rFonts w:ascii="Arial Rounded MT Bold" w:hAnsi="Arial Rounded MT Bold"/>
                <w:bCs/>
                <w:sz w:val="44"/>
                <w:szCs w:val="44"/>
              </w:rPr>
              <w:t xml:space="preserve"> </w:t>
            </w:r>
            <w:r w:rsidRPr="00A43BEC">
              <w:rPr>
                <w:rFonts w:ascii="Arial" w:hAnsi="Arial" w:cs="Arial"/>
                <w:bCs/>
                <w:sz w:val="44"/>
                <w:szCs w:val="44"/>
              </w:rPr>
              <w:t>ПРОТИВОПОЖАРНЫХ</w:t>
            </w:r>
            <w:r w:rsidRPr="00A43BEC">
              <w:rPr>
                <w:rFonts w:ascii="Arial Rounded MT Bold" w:hAnsi="Arial Rounded MT Bold"/>
                <w:bCs/>
                <w:sz w:val="44"/>
                <w:szCs w:val="44"/>
              </w:rPr>
              <w:t xml:space="preserve"> </w:t>
            </w:r>
            <w:r w:rsidRPr="00A43BEC">
              <w:rPr>
                <w:rFonts w:ascii="Arial" w:hAnsi="Arial" w:cs="Arial"/>
                <w:bCs/>
                <w:sz w:val="44"/>
                <w:szCs w:val="44"/>
              </w:rPr>
              <w:t>МЕРОПРИЯТИЙ</w:t>
            </w:r>
            <w:r w:rsidRPr="00A43BEC">
              <w:rPr>
                <w:rFonts w:ascii="Arial Rounded MT Bold" w:hAnsi="Arial Rounded MT Bold"/>
                <w:bCs/>
                <w:sz w:val="44"/>
                <w:szCs w:val="44"/>
              </w:rPr>
              <w:t xml:space="preserve"> </w:t>
            </w:r>
            <w:r w:rsidRPr="00A43BEC">
              <w:rPr>
                <w:rFonts w:ascii="Arial" w:hAnsi="Arial" w:cs="Arial"/>
                <w:bCs/>
                <w:sz w:val="44"/>
                <w:szCs w:val="44"/>
              </w:rPr>
              <w:t>ПРИ</w:t>
            </w:r>
            <w:r w:rsidRPr="00A43BEC">
              <w:rPr>
                <w:rFonts w:ascii="Arial Rounded MT Bold" w:hAnsi="Arial Rounded MT Bold"/>
                <w:bCs/>
                <w:sz w:val="44"/>
                <w:szCs w:val="44"/>
              </w:rPr>
              <w:t xml:space="preserve"> </w:t>
            </w:r>
            <w:r w:rsidRPr="00A43BEC">
              <w:rPr>
                <w:rFonts w:ascii="Arial" w:hAnsi="Arial" w:cs="Arial"/>
                <w:bCs/>
                <w:sz w:val="44"/>
                <w:szCs w:val="44"/>
              </w:rPr>
              <w:t>ПОДГОТОВКЕ</w:t>
            </w:r>
            <w:r w:rsidRPr="00A43BEC">
              <w:rPr>
                <w:rFonts w:ascii="Arial Rounded MT Bold" w:hAnsi="Arial Rounded MT Bold"/>
                <w:bCs/>
                <w:sz w:val="44"/>
                <w:szCs w:val="44"/>
              </w:rPr>
              <w:t xml:space="preserve"> </w:t>
            </w:r>
            <w:r w:rsidRPr="00A43BEC">
              <w:rPr>
                <w:rFonts w:ascii="Arial" w:hAnsi="Arial" w:cs="Arial"/>
                <w:bCs/>
                <w:sz w:val="44"/>
                <w:szCs w:val="44"/>
              </w:rPr>
              <w:t>НАСЕЛЕННЫХ</w:t>
            </w:r>
            <w:r w:rsidRPr="00A43BEC">
              <w:rPr>
                <w:rFonts w:ascii="Arial Rounded MT Bold" w:hAnsi="Arial Rounded MT Bold"/>
                <w:bCs/>
                <w:sz w:val="44"/>
                <w:szCs w:val="44"/>
              </w:rPr>
              <w:t xml:space="preserve"> </w:t>
            </w:r>
            <w:r w:rsidRPr="00A43BEC">
              <w:rPr>
                <w:rFonts w:ascii="Arial" w:hAnsi="Arial" w:cs="Arial"/>
                <w:bCs/>
                <w:sz w:val="44"/>
                <w:szCs w:val="44"/>
              </w:rPr>
              <w:t>ПУНКТОВ</w:t>
            </w:r>
            <w:r w:rsidRPr="00A43BEC">
              <w:rPr>
                <w:rFonts w:ascii="Arial Rounded MT Bold" w:hAnsi="Arial Rounded MT Bold"/>
                <w:bCs/>
                <w:sz w:val="44"/>
                <w:szCs w:val="44"/>
              </w:rPr>
              <w:t xml:space="preserve"> </w:t>
            </w:r>
            <w:r w:rsidRPr="00A43BEC">
              <w:rPr>
                <w:rFonts w:ascii="Arial" w:hAnsi="Arial" w:cs="Arial"/>
                <w:bCs/>
                <w:sz w:val="44"/>
                <w:szCs w:val="44"/>
              </w:rPr>
              <w:t>К</w:t>
            </w:r>
            <w:r w:rsidRPr="00A43BEC">
              <w:rPr>
                <w:rFonts w:ascii="Arial Rounded MT Bold" w:hAnsi="Arial Rounded MT Bold"/>
                <w:bCs/>
                <w:sz w:val="44"/>
                <w:szCs w:val="44"/>
              </w:rPr>
              <w:t xml:space="preserve"> </w:t>
            </w:r>
            <w:r w:rsidRPr="00A43BEC">
              <w:rPr>
                <w:rFonts w:ascii="Arial" w:hAnsi="Arial" w:cs="Arial"/>
                <w:bCs/>
                <w:sz w:val="44"/>
                <w:szCs w:val="44"/>
              </w:rPr>
              <w:t>ВЕСЕННЕ</w:t>
            </w:r>
            <w:r w:rsidRPr="00A43BEC">
              <w:rPr>
                <w:rFonts w:ascii="Arial Rounded MT Bold" w:hAnsi="Arial Rounded MT Bold"/>
                <w:bCs/>
                <w:sz w:val="44"/>
                <w:szCs w:val="44"/>
              </w:rPr>
              <w:t>-</w:t>
            </w:r>
            <w:r w:rsidRPr="00A43BEC">
              <w:rPr>
                <w:rFonts w:ascii="Arial" w:hAnsi="Arial" w:cs="Arial"/>
                <w:bCs/>
                <w:sz w:val="44"/>
                <w:szCs w:val="44"/>
              </w:rPr>
              <w:t>ЛЕТНЕМУ</w:t>
            </w:r>
            <w:r w:rsidRPr="00A43BEC">
              <w:rPr>
                <w:rFonts w:ascii="Arial Rounded MT Bold" w:hAnsi="Arial Rounded MT Bold"/>
                <w:bCs/>
                <w:sz w:val="44"/>
                <w:szCs w:val="44"/>
              </w:rPr>
              <w:t xml:space="preserve"> </w:t>
            </w:r>
            <w:r w:rsidRPr="00A43BEC">
              <w:rPr>
                <w:rFonts w:ascii="Arial" w:hAnsi="Arial" w:cs="Arial"/>
                <w:bCs/>
                <w:sz w:val="44"/>
                <w:szCs w:val="44"/>
              </w:rPr>
              <w:t>ПОЖАРООПАСНОМУ</w:t>
            </w:r>
            <w:r w:rsidRPr="00A43BEC">
              <w:rPr>
                <w:rFonts w:ascii="Arial Rounded MT Bold" w:hAnsi="Arial Rounded MT Bold"/>
                <w:bCs/>
                <w:sz w:val="44"/>
                <w:szCs w:val="44"/>
              </w:rPr>
              <w:t xml:space="preserve"> </w:t>
            </w:r>
            <w:r w:rsidRPr="00A43BEC">
              <w:rPr>
                <w:rFonts w:ascii="Arial" w:hAnsi="Arial" w:cs="Arial"/>
                <w:bCs/>
                <w:sz w:val="44"/>
                <w:szCs w:val="44"/>
              </w:rPr>
              <w:t>СЕЗОНУ</w:t>
            </w:r>
            <w:r w:rsidRPr="00A43BEC">
              <w:rPr>
                <w:rFonts w:ascii="Arial Rounded MT Bold" w:hAnsi="Arial Rounded MT Bold"/>
                <w:bCs/>
                <w:sz w:val="44"/>
                <w:szCs w:val="44"/>
              </w:rPr>
              <w:t xml:space="preserve"> </w:t>
            </w:r>
            <w:r w:rsidRPr="00A43BEC">
              <w:rPr>
                <w:rFonts w:ascii="Arial" w:hAnsi="Arial" w:cs="Arial"/>
                <w:bCs/>
                <w:sz w:val="44"/>
                <w:szCs w:val="44"/>
              </w:rPr>
              <w:t>И</w:t>
            </w:r>
            <w:r w:rsidRPr="00A43BEC">
              <w:rPr>
                <w:rFonts w:ascii="Arial Rounded MT Bold" w:hAnsi="Arial Rounded MT Bold"/>
                <w:bCs/>
                <w:sz w:val="44"/>
                <w:szCs w:val="44"/>
              </w:rPr>
              <w:t xml:space="preserve"> </w:t>
            </w:r>
            <w:r w:rsidRPr="00A43BEC">
              <w:rPr>
                <w:rFonts w:ascii="Arial" w:hAnsi="Arial" w:cs="Arial"/>
                <w:bCs/>
                <w:sz w:val="44"/>
                <w:szCs w:val="44"/>
              </w:rPr>
              <w:t>В</w:t>
            </w:r>
            <w:r w:rsidRPr="00A43BEC">
              <w:rPr>
                <w:rFonts w:ascii="Arial Rounded MT Bold" w:hAnsi="Arial Rounded MT Bold"/>
                <w:bCs/>
                <w:sz w:val="44"/>
                <w:szCs w:val="44"/>
              </w:rPr>
              <w:t xml:space="preserve"> </w:t>
            </w:r>
            <w:r w:rsidRPr="00A43BEC">
              <w:rPr>
                <w:rFonts w:ascii="Arial" w:hAnsi="Arial" w:cs="Arial"/>
                <w:bCs/>
                <w:sz w:val="44"/>
                <w:szCs w:val="44"/>
              </w:rPr>
              <w:t>ПЕРИОД</w:t>
            </w:r>
            <w:r w:rsidRPr="00A43BEC">
              <w:rPr>
                <w:rFonts w:ascii="Arial Rounded MT Bold" w:hAnsi="Arial Rounded MT Bold"/>
                <w:bCs/>
                <w:sz w:val="44"/>
                <w:szCs w:val="44"/>
              </w:rPr>
              <w:t xml:space="preserve"> </w:t>
            </w:r>
            <w:r w:rsidRPr="00A43BEC">
              <w:rPr>
                <w:rFonts w:ascii="Arial" w:hAnsi="Arial" w:cs="Arial"/>
                <w:bCs/>
                <w:sz w:val="44"/>
                <w:szCs w:val="44"/>
              </w:rPr>
              <w:t>ЕГО</w:t>
            </w:r>
            <w:r w:rsidRPr="00A43BEC">
              <w:rPr>
                <w:rFonts w:ascii="Arial Rounded MT Bold" w:hAnsi="Arial Rounded MT Bold"/>
                <w:bCs/>
                <w:sz w:val="44"/>
                <w:szCs w:val="44"/>
              </w:rPr>
              <w:t xml:space="preserve"> </w:t>
            </w:r>
            <w:r w:rsidRPr="00A43BEC">
              <w:rPr>
                <w:rFonts w:ascii="Arial" w:hAnsi="Arial" w:cs="Arial"/>
                <w:bCs/>
                <w:sz w:val="44"/>
                <w:szCs w:val="44"/>
              </w:rPr>
              <w:t>ПРОХОЖДЕНИЯ</w:t>
            </w:r>
            <w:r w:rsidR="00875036" w:rsidRPr="00A43BEC">
              <w:rPr>
                <w:rFonts w:ascii="Arial" w:hAnsi="Arial" w:cs="Arial"/>
                <w:bCs/>
                <w:sz w:val="44"/>
                <w:szCs w:val="44"/>
              </w:rPr>
              <w:t xml:space="preserve"> И НЕДОПУЩЕНИЮ ВОЗНИКНОВЕНИЯ ЛЕСНЫХ ПОЖАРОВ</w:t>
            </w:r>
          </w:p>
          <w:p w:rsidR="00D85AB2" w:rsidRPr="00A43BEC" w:rsidRDefault="000C2461" w:rsidP="00D85AB2">
            <w:pPr>
              <w:autoSpaceDE w:val="0"/>
              <w:autoSpaceDN w:val="0"/>
              <w:adjustRightInd w:val="0"/>
              <w:spacing w:before="240"/>
              <w:ind w:right="-3"/>
              <w:rPr>
                <w:b/>
                <w:bCs/>
                <w:sz w:val="44"/>
                <w:szCs w:val="44"/>
              </w:rPr>
            </w:pPr>
            <w:r w:rsidRPr="00A43BEC">
              <w:rPr>
                <w:b/>
                <w:bCs/>
                <w:noProof/>
                <w:sz w:val="44"/>
                <w:szCs w:val="44"/>
                <w:lang w:eastAsia="ru-RU"/>
              </w:rPr>
              <w:drawing>
                <wp:anchor distT="0" distB="0" distL="114300" distR="114300" simplePos="0" relativeHeight="251661312" behindDoc="0" locked="0" layoutInCell="1" allowOverlap="1" wp14:anchorId="5E7853A8" wp14:editId="492E47F2">
                  <wp:simplePos x="0" y="0"/>
                  <wp:positionH relativeFrom="column">
                    <wp:posOffset>94756</wp:posOffset>
                  </wp:positionH>
                  <wp:positionV relativeFrom="paragraph">
                    <wp:posOffset>250626</wp:posOffset>
                  </wp:positionV>
                  <wp:extent cx="6578221" cy="4476466"/>
                  <wp:effectExtent l="0" t="0" r="0" b="635"/>
                  <wp:wrapNone/>
                  <wp:docPr id="16" name="Рисунок 16" descr="C:\Documents and Settings\Bayduk\Мои документы\Рабочая\Методические рекомендации (пособия)\МП - Подготовка к пожароопасному периоду (2015)\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ayduk\Мои документы\Рабочая\Методические рекомендации (пособия)\МП - Подготовка к пожароопасному периоду (2015)\Рисунок1.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7223" t="5913" r="7523" b="4677"/>
                          <a:stretch/>
                        </pic:blipFill>
                        <pic:spPr bwMode="auto">
                          <a:xfrm>
                            <a:off x="0" y="0"/>
                            <a:ext cx="6596368" cy="4488815"/>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5AB2" w:rsidRPr="00A43BEC" w:rsidRDefault="00D85AB2" w:rsidP="00D85AB2">
            <w:pPr>
              <w:autoSpaceDE w:val="0"/>
              <w:autoSpaceDN w:val="0"/>
              <w:adjustRightInd w:val="0"/>
              <w:spacing w:before="240"/>
              <w:ind w:right="-3"/>
              <w:rPr>
                <w:b/>
                <w:bCs/>
                <w:sz w:val="44"/>
                <w:szCs w:val="44"/>
              </w:rPr>
            </w:pPr>
          </w:p>
          <w:p w:rsidR="00D85AB2" w:rsidRPr="00A43BEC" w:rsidRDefault="00D85AB2" w:rsidP="00D85AB2">
            <w:pPr>
              <w:autoSpaceDE w:val="0"/>
              <w:autoSpaceDN w:val="0"/>
              <w:adjustRightInd w:val="0"/>
              <w:spacing w:before="240"/>
              <w:ind w:right="-3"/>
              <w:rPr>
                <w:b/>
                <w:bCs/>
                <w:sz w:val="44"/>
                <w:szCs w:val="44"/>
              </w:rPr>
            </w:pPr>
          </w:p>
          <w:p w:rsidR="00D85AB2" w:rsidRPr="00A43BEC" w:rsidRDefault="00D85AB2" w:rsidP="00D85AB2">
            <w:pPr>
              <w:autoSpaceDE w:val="0"/>
              <w:autoSpaceDN w:val="0"/>
              <w:adjustRightInd w:val="0"/>
              <w:spacing w:before="240"/>
              <w:ind w:right="-3"/>
              <w:rPr>
                <w:b/>
                <w:bCs/>
                <w:sz w:val="44"/>
                <w:szCs w:val="44"/>
              </w:rPr>
            </w:pPr>
          </w:p>
          <w:p w:rsidR="00D85AB2" w:rsidRPr="00A43BEC" w:rsidRDefault="00D85AB2" w:rsidP="00D85AB2">
            <w:pPr>
              <w:autoSpaceDE w:val="0"/>
              <w:autoSpaceDN w:val="0"/>
              <w:adjustRightInd w:val="0"/>
              <w:spacing w:before="240"/>
              <w:ind w:right="-3"/>
              <w:rPr>
                <w:b/>
                <w:bCs/>
                <w:sz w:val="44"/>
                <w:szCs w:val="44"/>
              </w:rPr>
            </w:pPr>
          </w:p>
          <w:p w:rsidR="00D85AB2" w:rsidRPr="00A43BEC" w:rsidRDefault="00D85AB2" w:rsidP="00D85AB2">
            <w:pPr>
              <w:autoSpaceDE w:val="0"/>
              <w:autoSpaceDN w:val="0"/>
              <w:adjustRightInd w:val="0"/>
              <w:spacing w:before="240"/>
              <w:ind w:right="-3"/>
              <w:rPr>
                <w:b/>
                <w:bCs/>
                <w:sz w:val="44"/>
                <w:szCs w:val="44"/>
              </w:rPr>
            </w:pPr>
          </w:p>
          <w:p w:rsidR="006E0340" w:rsidRPr="00A43BEC" w:rsidRDefault="006E0340" w:rsidP="00D85AB2">
            <w:pPr>
              <w:rPr>
                <w:szCs w:val="28"/>
              </w:rPr>
            </w:pPr>
          </w:p>
          <w:p w:rsidR="001736B8" w:rsidRPr="00A43BEC" w:rsidRDefault="001736B8" w:rsidP="00D85AB2">
            <w:pPr>
              <w:rPr>
                <w:szCs w:val="28"/>
              </w:rPr>
            </w:pPr>
          </w:p>
          <w:p w:rsidR="001736B8" w:rsidRPr="00A43BEC" w:rsidRDefault="001736B8" w:rsidP="00D85AB2">
            <w:pPr>
              <w:rPr>
                <w:szCs w:val="28"/>
              </w:rPr>
            </w:pPr>
          </w:p>
          <w:p w:rsidR="001736B8" w:rsidRPr="00A43BEC" w:rsidRDefault="001736B8" w:rsidP="00D85AB2">
            <w:pPr>
              <w:rPr>
                <w:szCs w:val="28"/>
              </w:rPr>
            </w:pPr>
          </w:p>
          <w:p w:rsidR="001736B8" w:rsidRPr="00A43BEC" w:rsidRDefault="001736B8" w:rsidP="00D85AB2">
            <w:pPr>
              <w:rPr>
                <w:szCs w:val="28"/>
              </w:rPr>
            </w:pPr>
          </w:p>
          <w:p w:rsidR="000C2461" w:rsidRPr="00A43BEC" w:rsidRDefault="000C2461" w:rsidP="00D85AB2">
            <w:pPr>
              <w:rPr>
                <w:rFonts w:asciiTheme="majorHAnsi" w:hAnsiTheme="majorHAnsi"/>
                <w:szCs w:val="28"/>
              </w:rPr>
            </w:pPr>
          </w:p>
          <w:p w:rsidR="000C2461" w:rsidRPr="00A43BEC" w:rsidRDefault="000C2461" w:rsidP="00D85AB2">
            <w:pPr>
              <w:rPr>
                <w:rFonts w:asciiTheme="majorHAnsi" w:hAnsiTheme="majorHAnsi"/>
                <w:szCs w:val="28"/>
              </w:rPr>
            </w:pPr>
          </w:p>
          <w:p w:rsidR="000C2461" w:rsidRPr="00A43BEC" w:rsidRDefault="000C2461" w:rsidP="00D85AB2">
            <w:pPr>
              <w:rPr>
                <w:rFonts w:asciiTheme="majorHAnsi" w:hAnsiTheme="majorHAnsi"/>
                <w:szCs w:val="28"/>
              </w:rPr>
            </w:pPr>
          </w:p>
          <w:p w:rsidR="000C2461" w:rsidRPr="00A43BEC" w:rsidRDefault="000C2461" w:rsidP="00D85AB2">
            <w:pPr>
              <w:rPr>
                <w:rFonts w:asciiTheme="majorHAnsi" w:hAnsiTheme="majorHAnsi"/>
                <w:szCs w:val="28"/>
              </w:rPr>
            </w:pPr>
          </w:p>
          <w:p w:rsidR="000C2461" w:rsidRPr="00A43BEC" w:rsidRDefault="000C2461" w:rsidP="00D85AB2">
            <w:pPr>
              <w:rPr>
                <w:rFonts w:asciiTheme="majorHAnsi" w:hAnsiTheme="majorHAnsi"/>
                <w:szCs w:val="28"/>
              </w:rPr>
            </w:pPr>
          </w:p>
          <w:p w:rsidR="00D85AB2" w:rsidRPr="00A43BEC" w:rsidRDefault="00D85AB2" w:rsidP="00D85AB2">
            <w:pPr>
              <w:rPr>
                <w:rFonts w:ascii="Arial" w:hAnsi="Arial" w:cs="Arial"/>
                <w:sz w:val="24"/>
                <w:szCs w:val="28"/>
              </w:rPr>
            </w:pPr>
            <w:r w:rsidRPr="00A43BEC">
              <w:rPr>
                <w:rFonts w:ascii="Arial" w:hAnsi="Arial" w:cs="Arial"/>
                <w:sz w:val="24"/>
                <w:szCs w:val="28"/>
              </w:rPr>
              <w:t>г. Хабаровск</w:t>
            </w:r>
          </w:p>
          <w:p w:rsidR="00D85AB2" w:rsidRPr="00A43BEC" w:rsidRDefault="00D85AB2" w:rsidP="004C703E">
            <w:pPr>
              <w:autoSpaceDE w:val="0"/>
              <w:autoSpaceDN w:val="0"/>
              <w:adjustRightInd w:val="0"/>
              <w:outlineLvl w:val="0"/>
              <w:rPr>
                <w:szCs w:val="28"/>
              </w:rPr>
            </w:pPr>
            <w:r w:rsidRPr="00A43BEC">
              <w:rPr>
                <w:rFonts w:ascii="Arial" w:hAnsi="Arial" w:cs="Arial"/>
                <w:sz w:val="24"/>
                <w:szCs w:val="28"/>
              </w:rPr>
              <w:t>20</w:t>
            </w:r>
            <w:r w:rsidR="000A0B71" w:rsidRPr="00A43BEC">
              <w:rPr>
                <w:rFonts w:ascii="Arial" w:hAnsi="Arial" w:cs="Arial"/>
                <w:sz w:val="24"/>
                <w:szCs w:val="28"/>
              </w:rPr>
              <w:t>2</w:t>
            </w:r>
            <w:r w:rsidR="004C703E" w:rsidRPr="00A43BEC">
              <w:rPr>
                <w:rFonts w:ascii="Arial" w:hAnsi="Arial" w:cs="Arial"/>
                <w:sz w:val="24"/>
                <w:szCs w:val="28"/>
              </w:rPr>
              <w:t>2</w:t>
            </w:r>
            <w:r w:rsidRPr="00A43BEC">
              <w:rPr>
                <w:rFonts w:ascii="Arial" w:hAnsi="Arial" w:cs="Arial"/>
                <w:sz w:val="24"/>
                <w:szCs w:val="28"/>
              </w:rPr>
              <w:t xml:space="preserve"> г.</w:t>
            </w:r>
          </w:p>
        </w:tc>
      </w:tr>
    </w:tbl>
    <w:p w:rsidR="006B4A7E" w:rsidRPr="00A43BEC" w:rsidRDefault="006B4A7E" w:rsidP="00632BBA">
      <w:pPr>
        <w:spacing w:line="276" w:lineRule="auto"/>
        <w:ind w:firstLine="567"/>
        <w:jc w:val="both"/>
        <w:rPr>
          <w:b/>
          <w:bCs/>
          <w:szCs w:val="28"/>
        </w:rPr>
      </w:pPr>
    </w:p>
    <w:p w:rsidR="00632BBA" w:rsidRPr="00A43BEC" w:rsidRDefault="00632BBA" w:rsidP="00632BBA">
      <w:pPr>
        <w:spacing w:line="276" w:lineRule="auto"/>
        <w:ind w:firstLine="567"/>
        <w:jc w:val="both"/>
        <w:rPr>
          <w:b/>
          <w:bCs/>
          <w:szCs w:val="28"/>
        </w:rPr>
      </w:pPr>
      <w:r w:rsidRPr="00A43BEC">
        <w:rPr>
          <w:b/>
          <w:bCs/>
          <w:szCs w:val="28"/>
        </w:rPr>
        <w:t>СОДЕРЖАНИЕ</w:t>
      </w:r>
    </w:p>
    <w:tbl>
      <w:tblPr>
        <w:tblStyle w:val="a5"/>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930"/>
        <w:gridCol w:w="850"/>
      </w:tblGrid>
      <w:tr w:rsidR="00191031" w:rsidRPr="00A43BEC" w:rsidTr="00632BBA">
        <w:tc>
          <w:tcPr>
            <w:tcW w:w="534" w:type="dxa"/>
          </w:tcPr>
          <w:p w:rsidR="00632BBA" w:rsidRPr="00A43BEC" w:rsidRDefault="00632BBA" w:rsidP="00632BBA">
            <w:pPr>
              <w:spacing w:before="240" w:line="240" w:lineRule="exact"/>
              <w:ind w:left="720"/>
              <w:contextualSpacing/>
              <w:rPr>
                <w:bCs/>
                <w:szCs w:val="28"/>
              </w:rPr>
            </w:pPr>
          </w:p>
        </w:tc>
        <w:tc>
          <w:tcPr>
            <w:tcW w:w="8930" w:type="dxa"/>
            <w:vAlign w:val="bottom"/>
          </w:tcPr>
          <w:p w:rsidR="00632BBA" w:rsidRPr="00A43BEC" w:rsidRDefault="00632BBA" w:rsidP="00632BBA">
            <w:pPr>
              <w:spacing w:before="240" w:line="240" w:lineRule="exact"/>
              <w:jc w:val="both"/>
              <w:rPr>
                <w:bCs/>
                <w:szCs w:val="28"/>
              </w:rPr>
            </w:pPr>
          </w:p>
        </w:tc>
        <w:tc>
          <w:tcPr>
            <w:tcW w:w="850" w:type="dxa"/>
            <w:vAlign w:val="bottom"/>
          </w:tcPr>
          <w:p w:rsidR="00632BBA" w:rsidRPr="00A43BEC" w:rsidRDefault="00632BBA" w:rsidP="00632BBA">
            <w:pPr>
              <w:spacing w:before="240" w:line="240" w:lineRule="exact"/>
              <w:jc w:val="left"/>
              <w:rPr>
                <w:bCs/>
                <w:i/>
                <w:szCs w:val="28"/>
              </w:rPr>
            </w:pPr>
            <w:r w:rsidRPr="00A43BEC">
              <w:rPr>
                <w:bCs/>
                <w:i/>
                <w:szCs w:val="28"/>
              </w:rPr>
              <w:t>стр.</w:t>
            </w:r>
          </w:p>
        </w:tc>
      </w:tr>
      <w:tr w:rsidR="00191031" w:rsidRPr="00A43BEC" w:rsidTr="00632BBA">
        <w:tc>
          <w:tcPr>
            <w:tcW w:w="534" w:type="dxa"/>
          </w:tcPr>
          <w:p w:rsidR="00632BBA" w:rsidRPr="00A43BEC" w:rsidRDefault="00632BBA" w:rsidP="00632BBA">
            <w:pPr>
              <w:numPr>
                <w:ilvl w:val="0"/>
                <w:numId w:val="31"/>
              </w:numPr>
              <w:spacing w:before="120"/>
              <w:ind w:left="357" w:hanging="357"/>
              <w:contextualSpacing/>
              <w:rPr>
                <w:bCs/>
                <w:szCs w:val="28"/>
              </w:rPr>
            </w:pPr>
          </w:p>
        </w:tc>
        <w:tc>
          <w:tcPr>
            <w:tcW w:w="8930" w:type="dxa"/>
            <w:tcBorders>
              <w:bottom w:val="single" w:sz="4" w:space="0" w:color="auto"/>
            </w:tcBorders>
            <w:vAlign w:val="bottom"/>
          </w:tcPr>
          <w:p w:rsidR="00632BBA" w:rsidRPr="00A43BEC" w:rsidRDefault="00632BBA" w:rsidP="00632BBA">
            <w:pPr>
              <w:spacing w:before="120"/>
              <w:jc w:val="left"/>
              <w:rPr>
                <w:bCs/>
                <w:szCs w:val="28"/>
              </w:rPr>
            </w:pPr>
            <w:r w:rsidRPr="00A43BEC">
              <w:rPr>
                <w:bCs/>
                <w:szCs w:val="28"/>
              </w:rPr>
              <w:t>ОБЩИЕ ПОЛОЖЕНИЯ</w:t>
            </w:r>
          </w:p>
        </w:tc>
        <w:tc>
          <w:tcPr>
            <w:tcW w:w="850" w:type="dxa"/>
            <w:tcBorders>
              <w:bottom w:val="single" w:sz="4" w:space="0" w:color="auto"/>
            </w:tcBorders>
            <w:vAlign w:val="bottom"/>
          </w:tcPr>
          <w:p w:rsidR="00632BBA" w:rsidRPr="00A43BEC" w:rsidRDefault="00632BBA" w:rsidP="00632BBA">
            <w:pPr>
              <w:spacing w:before="120"/>
              <w:rPr>
                <w:bCs/>
                <w:i/>
                <w:szCs w:val="28"/>
              </w:rPr>
            </w:pPr>
            <w:r w:rsidRPr="00A43BEC">
              <w:rPr>
                <w:bCs/>
                <w:i/>
                <w:szCs w:val="28"/>
              </w:rPr>
              <w:t>3</w:t>
            </w:r>
          </w:p>
        </w:tc>
      </w:tr>
      <w:tr w:rsidR="00191031" w:rsidRPr="00A43BEC" w:rsidTr="00632BBA">
        <w:tc>
          <w:tcPr>
            <w:tcW w:w="534" w:type="dxa"/>
          </w:tcPr>
          <w:p w:rsidR="00632BBA" w:rsidRPr="00A43BEC" w:rsidRDefault="00632BBA" w:rsidP="00632BBA">
            <w:pPr>
              <w:numPr>
                <w:ilvl w:val="0"/>
                <w:numId w:val="31"/>
              </w:numPr>
              <w:spacing w:before="120"/>
              <w:ind w:left="357" w:hanging="357"/>
              <w:contextualSpacing/>
              <w:rPr>
                <w:bCs/>
                <w:szCs w:val="28"/>
              </w:rPr>
            </w:pPr>
          </w:p>
        </w:tc>
        <w:tc>
          <w:tcPr>
            <w:tcW w:w="8930" w:type="dxa"/>
            <w:tcBorders>
              <w:bottom w:val="single" w:sz="4" w:space="0" w:color="auto"/>
            </w:tcBorders>
            <w:vAlign w:val="bottom"/>
          </w:tcPr>
          <w:p w:rsidR="00632BBA" w:rsidRPr="00A43BEC" w:rsidRDefault="00632BBA" w:rsidP="00632BBA">
            <w:pPr>
              <w:spacing w:before="120"/>
              <w:jc w:val="left"/>
              <w:rPr>
                <w:bCs/>
                <w:szCs w:val="28"/>
              </w:rPr>
            </w:pPr>
            <w:r w:rsidRPr="00A43BEC">
              <w:rPr>
                <w:bCs/>
                <w:szCs w:val="28"/>
              </w:rPr>
              <w:t>ОСНОВНЫЕ ТЕРМИНЫ И ОПРЕДЕЛЕНИЯ</w:t>
            </w:r>
          </w:p>
        </w:tc>
        <w:tc>
          <w:tcPr>
            <w:tcW w:w="850" w:type="dxa"/>
            <w:tcBorders>
              <w:bottom w:val="single" w:sz="4" w:space="0" w:color="auto"/>
            </w:tcBorders>
            <w:vAlign w:val="bottom"/>
          </w:tcPr>
          <w:p w:rsidR="00632BBA" w:rsidRPr="00A43BEC" w:rsidRDefault="00191031" w:rsidP="00632BBA">
            <w:pPr>
              <w:spacing w:before="120"/>
              <w:rPr>
                <w:bCs/>
                <w:i/>
                <w:szCs w:val="28"/>
              </w:rPr>
            </w:pPr>
            <w:r w:rsidRPr="00A43BEC">
              <w:rPr>
                <w:bCs/>
                <w:i/>
                <w:szCs w:val="28"/>
              </w:rPr>
              <w:t>4-6</w:t>
            </w:r>
          </w:p>
        </w:tc>
      </w:tr>
      <w:tr w:rsidR="00191031" w:rsidRPr="00A43BEC" w:rsidTr="00632BBA">
        <w:tc>
          <w:tcPr>
            <w:tcW w:w="534" w:type="dxa"/>
          </w:tcPr>
          <w:p w:rsidR="00632BBA" w:rsidRPr="00A43BEC" w:rsidRDefault="00632BBA" w:rsidP="00632BBA">
            <w:pPr>
              <w:numPr>
                <w:ilvl w:val="0"/>
                <w:numId w:val="31"/>
              </w:numPr>
              <w:spacing w:before="120"/>
              <w:ind w:left="357" w:hanging="357"/>
              <w:contextualSpacing/>
              <w:rPr>
                <w:bCs/>
                <w:szCs w:val="28"/>
              </w:rPr>
            </w:pPr>
          </w:p>
        </w:tc>
        <w:tc>
          <w:tcPr>
            <w:tcW w:w="8930" w:type="dxa"/>
            <w:tcBorders>
              <w:bottom w:val="single" w:sz="4" w:space="0" w:color="auto"/>
            </w:tcBorders>
            <w:vAlign w:val="bottom"/>
          </w:tcPr>
          <w:p w:rsidR="00632BBA" w:rsidRPr="00A43BEC" w:rsidRDefault="00632BBA" w:rsidP="00632BBA">
            <w:pPr>
              <w:widowControl w:val="0"/>
              <w:autoSpaceDE w:val="0"/>
              <w:autoSpaceDN w:val="0"/>
              <w:adjustRightInd w:val="0"/>
              <w:spacing w:before="120"/>
              <w:jc w:val="both"/>
              <w:outlineLvl w:val="0"/>
              <w:rPr>
                <w:bCs/>
                <w:szCs w:val="28"/>
              </w:rPr>
            </w:pPr>
            <w:r w:rsidRPr="00A43BEC">
              <w:rPr>
                <w:bCs/>
                <w:szCs w:val="28"/>
              </w:rPr>
              <w:t>ОБЩИЕ ТРЕБОВАНИЯ ПОЖАРНОЙ БЕЗОПАСНОСТИ</w:t>
            </w:r>
          </w:p>
        </w:tc>
        <w:tc>
          <w:tcPr>
            <w:tcW w:w="850" w:type="dxa"/>
            <w:tcBorders>
              <w:bottom w:val="single" w:sz="4" w:space="0" w:color="auto"/>
            </w:tcBorders>
            <w:vAlign w:val="bottom"/>
          </w:tcPr>
          <w:p w:rsidR="00632BBA" w:rsidRPr="00A43BEC" w:rsidRDefault="00632BBA" w:rsidP="00632BBA">
            <w:pPr>
              <w:spacing w:before="120"/>
              <w:rPr>
                <w:bCs/>
                <w:i/>
                <w:szCs w:val="28"/>
              </w:rPr>
            </w:pPr>
            <w:r w:rsidRPr="00A43BEC">
              <w:rPr>
                <w:bCs/>
                <w:i/>
                <w:szCs w:val="28"/>
              </w:rPr>
              <w:t>7</w:t>
            </w:r>
            <w:r w:rsidR="00191031" w:rsidRPr="00A43BEC">
              <w:rPr>
                <w:bCs/>
                <w:i/>
                <w:szCs w:val="28"/>
              </w:rPr>
              <w:t>-8</w:t>
            </w:r>
          </w:p>
        </w:tc>
      </w:tr>
      <w:tr w:rsidR="00191031" w:rsidRPr="00A43BEC" w:rsidTr="00632BBA">
        <w:tc>
          <w:tcPr>
            <w:tcW w:w="534" w:type="dxa"/>
          </w:tcPr>
          <w:p w:rsidR="00632BBA" w:rsidRPr="00A43BEC" w:rsidRDefault="00632BBA" w:rsidP="00632BBA">
            <w:pPr>
              <w:numPr>
                <w:ilvl w:val="0"/>
                <w:numId w:val="31"/>
              </w:numPr>
              <w:spacing w:before="120"/>
              <w:ind w:left="357" w:hanging="357"/>
              <w:contextualSpacing/>
              <w:rPr>
                <w:bCs/>
                <w:szCs w:val="28"/>
              </w:rPr>
            </w:pPr>
          </w:p>
        </w:tc>
        <w:tc>
          <w:tcPr>
            <w:tcW w:w="8930" w:type="dxa"/>
            <w:tcBorders>
              <w:bottom w:val="single" w:sz="4" w:space="0" w:color="auto"/>
            </w:tcBorders>
            <w:vAlign w:val="bottom"/>
          </w:tcPr>
          <w:p w:rsidR="00632BBA" w:rsidRPr="00A43BEC" w:rsidRDefault="00191031" w:rsidP="00632BBA">
            <w:pPr>
              <w:autoSpaceDE w:val="0"/>
              <w:autoSpaceDN w:val="0"/>
              <w:adjustRightInd w:val="0"/>
              <w:spacing w:before="120"/>
              <w:jc w:val="both"/>
              <w:rPr>
                <w:szCs w:val="28"/>
              </w:rPr>
            </w:pPr>
            <w:r w:rsidRPr="00A43BEC">
              <w:rPr>
                <w:szCs w:val="28"/>
              </w:rPr>
              <w:t>ТРЕБОВАНИЯ ПОЖАРНОЙ БЕЗОПАСНОСТИ К ТЕРРИТОРИЯМ ПОСЕЛЕНИЙ И НАСЕЛЕННЫХ ПУНКТОВ</w:t>
            </w:r>
          </w:p>
        </w:tc>
        <w:tc>
          <w:tcPr>
            <w:tcW w:w="850" w:type="dxa"/>
            <w:tcBorders>
              <w:bottom w:val="single" w:sz="4" w:space="0" w:color="auto"/>
            </w:tcBorders>
            <w:vAlign w:val="bottom"/>
          </w:tcPr>
          <w:p w:rsidR="00632BBA" w:rsidRPr="00A43BEC" w:rsidRDefault="00191031" w:rsidP="0099743D">
            <w:pPr>
              <w:spacing w:before="120"/>
              <w:rPr>
                <w:bCs/>
                <w:i/>
                <w:szCs w:val="28"/>
              </w:rPr>
            </w:pPr>
            <w:r w:rsidRPr="00A43BEC">
              <w:rPr>
                <w:bCs/>
                <w:i/>
                <w:szCs w:val="28"/>
              </w:rPr>
              <w:t>8-1</w:t>
            </w:r>
            <w:r w:rsidR="0099743D" w:rsidRPr="00A43BEC">
              <w:rPr>
                <w:bCs/>
                <w:i/>
                <w:szCs w:val="28"/>
              </w:rPr>
              <w:t>6</w:t>
            </w:r>
          </w:p>
        </w:tc>
      </w:tr>
      <w:tr w:rsidR="00AA2FC0" w:rsidRPr="00A43BEC" w:rsidTr="00632BBA">
        <w:tc>
          <w:tcPr>
            <w:tcW w:w="534" w:type="dxa"/>
          </w:tcPr>
          <w:p w:rsidR="00632BBA" w:rsidRPr="00A43BEC" w:rsidRDefault="00632BBA" w:rsidP="00632BBA">
            <w:pPr>
              <w:numPr>
                <w:ilvl w:val="0"/>
                <w:numId w:val="31"/>
              </w:numPr>
              <w:spacing w:before="120"/>
              <w:ind w:left="357" w:hanging="357"/>
              <w:contextualSpacing/>
              <w:rPr>
                <w:bCs/>
                <w:szCs w:val="28"/>
              </w:rPr>
            </w:pPr>
          </w:p>
        </w:tc>
        <w:tc>
          <w:tcPr>
            <w:tcW w:w="8930" w:type="dxa"/>
            <w:tcBorders>
              <w:top w:val="single" w:sz="4" w:space="0" w:color="auto"/>
              <w:bottom w:val="single" w:sz="4" w:space="0" w:color="auto"/>
            </w:tcBorders>
            <w:vAlign w:val="bottom"/>
          </w:tcPr>
          <w:p w:rsidR="00632BBA" w:rsidRPr="00A43BEC" w:rsidRDefault="00AA2FC0" w:rsidP="00632BBA">
            <w:pPr>
              <w:spacing w:before="120"/>
              <w:jc w:val="both"/>
              <w:rPr>
                <w:bCs/>
                <w:szCs w:val="28"/>
              </w:rPr>
            </w:pPr>
            <w:r w:rsidRPr="00A43BEC">
              <w:rPr>
                <w:szCs w:val="28"/>
              </w:rPr>
              <w:t>ПОРЯДОК ИСПОЛЬЗОВАНИЯ ОТКРЫТОГО ОГНЯ И РАЗВЕДЕНИЯ КОСТРОВ НА ЗЕМЛЯХ СЕЛЬСКОХОЗЯЙСТВЕННОГО НАЗНАЧЕНИЯ, ЗЕМЛЯХ ЗАПАСА И ЗЕМЛЯХ НАСЕЛЕННЫХ ПУНКТОВ</w:t>
            </w:r>
          </w:p>
        </w:tc>
        <w:tc>
          <w:tcPr>
            <w:tcW w:w="850" w:type="dxa"/>
            <w:tcBorders>
              <w:top w:val="single" w:sz="4" w:space="0" w:color="auto"/>
              <w:bottom w:val="single" w:sz="4" w:space="0" w:color="auto"/>
            </w:tcBorders>
            <w:vAlign w:val="bottom"/>
          </w:tcPr>
          <w:p w:rsidR="00632BBA" w:rsidRPr="00A43BEC" w:rsidRDefault="00AA2FC0" w:rsidP="00AA2FC0">
            <w:pPr>
              <w:spacing w:before="120"/>
              <w:ind w:left="-108" w:right="-108"/>
              <w:rPr>
                <w:bCs/>
                <w:i/>
                <w:szCs w:val="28"/>
              </w:rPr>
            </w:pPr>
            <w:r w:rsidRPr="00A43BEC">
              <w:rPr>
                <w:bCs/>
                <w:i/>
                <w:szCs w:val="28"/>
              </w:rPr>
              <w:t>17-19</w:t>
            </w:r>
          </w:p>
        </w:tc>
      </w:tr>
      <w:tr w:rsidR="00875036" w:rsidRPr="00A43BEC" w:rsidTr="00632BBA">
        <w:tc>
          <w:tcPr>
            <w:tcW w:w="534" w:type="dxa"/>
          </w:tcPr>
          <w:p w:rsidR="00875036" w:rsidRPr="00A43BEC" w:rsidRDefault="00875036" w:rsidP="00632BBA">
            <w:pPr>
              <w:numPr>
                <w:ilvl w:val="0"/>
                <w:numId w:val="31"/>
              </w:numPr>
              <w:spacing w:before="120"/>
              <w:ind w:left="357" w:hanging="357"/>
              <w:contextualSpacing/>
              <w:rPr>
                <w:bCs/>
                <w:szCs w:val="28"/>
              </w:rPr>
            </w:pPr>
          </w:p>
        </w:tc>
        <w:tc>
          <w:tcPr>
            <w:tcW w:w="8930" w:type="dxa"/>
            <w:tcBorders>
              <w:top w:val="single" w:sz="4" w:space="0" w:color="auto"/>
              <w:bottom w:val="single" w:sz="4" w:space="0" w:color="auto"/>
            </w:tcBorders>
            <w:vAlign w:val="bottom"/>
          </w:tcPr>
          <w:p w:rsidR="00875036" w:rsidRPr="00A43BEC" w:rsidRDefault="00875036" w:rsidP="00632BBA">
            <w:pPr>
              <w:spacing w:before="120"/>
              <w:jc w:val="both"/>
              <w:rPr>
                <w:szCs w:val="28"/>
              </w:rPr>
            </w:pPr>
            <w:r w:rsidRPr="00A43BEC">
              <w:rPr>
                <w:szCs w:val="28"/>
              </w:rPr>
              <w:t>ТРЕБОВАНИЯ ПОЖАРНОЙ БЕЗОПАСНОСТИ В ЛЕСАХ</w:t>
            </w:r>
          </w:p>
        </w:tc>
        <w:tc>
          <w:tcPr>
            <w:tcW w:w="850" w:type="dxa"/>
            <w:tcBorders>
              <w:top w:val="single" w:sz="4" w:space="0" w:color="auto"/>
              <w:bottom w:val="single" w:sz="4" w:space="0" w:color="auto"/>
            </w:tcBorders>
            <w:vAlign w:val="bottom"/>
          </w:tcPr>
          <w:p w:rsidR="00875036" w:rsidRPr="00A43BEC" w:rsidRDefault="00875036" w:rsidP="00AA2FC0">
            <w:pPr>
              <w:spacing w:before="120"/>
              <w:ind w:left="-108" w:right="-108"/>
              <w:rPr>
                <w:bCs/>
                <w:i/>
                <w:szCs w:val="28"/>
              </w:rPr>
            </w:pPr>
          </w:p>
        </w:tc>
      </w:tr>
      <w:tr w:rsidR="00AA2FC0" w:rsidRPr="00A43BEC" w:rsidTr="00632BBA">
        <w:tc>
          <w:tcPr>
            <w:tcW w:w="534" w:type="dxa"/>
          </w:tcPr>
          <w:p w:rsidR="00632BBA" w:rsidRPr="00A43BEC" w:rsidRDefault="00632BBA" w:rsidP="00632BBA">
            <w:pPr>
              <w:numPr>
                <w:ilvl w:val="0"/>
                <w:numId w:val="31"/>
              </w:numPr>
              <w:spacing w:before="120"/>
              <w:ind w:left="357" w:hanging="357"/>
              <w:contextualSpacing/>
              <w:rPr>
                <w:bCs/>
                <w:szCs w:val="28"/>
              </w:rPr>
            </w:pPr>
          </w:p>
        </w:tc>
        <w:tc>
          <w:tcPr>
            <w:tcW w:w="8930" w:type="dxa"/>
            <w:tcBorders>
              <w:top w:val="single" w:sz="4" w:space="0" w:color="auto"/>
              <w:bottom w:val="single" w:sz="4" w:space="0" w:color="auto"/>
            </w:tcBorders>
            <w:vAlign w:val="bottom"/>
          </w:tcPr>
          <w:p w:rsidR="00632BBA" w:rsidRPr="00A43BEC" w:rsidRDefault="00632BBA" w:rsidP="00632BBA">
            <w:pPr>
              <w:spacing w:before="120"/>
              <w:jc w:val="both"/>
              <w:rPr>
                <w:szCs w:val="28"/>
              </w:rPr>
            </w:pPr>
            <w:r w:rsidRPr="00A43BEC">
              <w:rPr>
                <w:bCs/>
                <w:szCs w:val="28"/>
              </w:rPr>
              <w:t>ОСОБЫЙ ПРОТИВОПОЖАРНЫЙ РЕЖИМ</w:t>
            </w:r>
          </w:p>
        </w:tc>
        <w:tc>
          <w:tcPr>
            <w:tcW w:w="850" w:type="dxa"/>
            <w:tcBorders>
              <w:top w:val="single" w:sz="4" w:space="0" w:color="auto"/>
              <w:bottom w:val="single" w:sz="4" w:space="0" w:color="auto"/>
            </w:tcBorders>
            <w:vAlign w:val="bottom"/>
          </w:tcPr>
          <w:p w:rsidR="00632BBA" w:rsidRPr="00A43BEC" w:rsidRDefault="00AA2FC0" w:rsidP="00AA2FC0">
            <w:pPr>
              <w:spacing w:before="120"/>
              <w:ind w:left="-108" w:right="-108"/>
              <w:rPr>
                <w:bCs/>
                <w:i/>
                <w:szCs w:val="28"/>
              </w:rPr>
            </w:pPr>
            <w:r w:rsidRPr="00A43BEC">
              <w:rPr>
                <w:bCs/>
                <w:i/>
                <w:szCs w:val="28"/>
              </w:rPr>
              <w:t>19-20</w:t>
            </w:r>
          </w:p>
        </w:tc>
      </w:tr>
      <w:tr w:rsidR="0022452B" w:rsidRPr="00A43BEC" w:rsidTr="00632BBA">
        <w:tc>
          <w:tcPr>
            <w:tcW w:w="534" w:type="dxa"/>
          </w:tcPr>
          <w:p w:rsidR="00632BBA" w:rsidRPr="00A43BEC" w:rsidRDefault="00632BBA" w:rsidP="00632BBA">
            <w:pPr>
              <w:numPr>
                <w:ilvl w:val="0"/>
                <w:numId w:val="31"/>
              </w:numPr>
              <w:spacing w:before="120"/>
              <w:ind w:left="357" w:hanging="357"/>
              <w:contextualSpacing/>
              <w:rPr>
                <w:bCs/>
                <w:szCs w:val="28"/>
              </w:rPr>
            </w:pPr>
          </w:p>
        </w:tc>
        <w:tc>
          <w:tcPr>
            <w:tcW w:w="8930" w:type="dxa"/>
            <w:tcBorders>
              <w:top w:val="single" w:sz="4" w:space="0" w:color="auto"/>
              <w:bottom w:val="single" w:sz="4" w:space="0" w:color="auto"/>
            </w:tcBorders>
            <w:vAlign w:val="bottom"/>
          </w:tcPr>
          <w:p w:rsidR="00632BBA" w:rsidRPr="00A43BEC" w:rsidRDefault="00632BBA" w:rsidP="00632BBA">
            <w:pPr>
              <w:spacing w:before="120"/>
              <w:jc w:val="both"/>
              <w:rPr>
                <w:szCs w:val="28"/>
              </w:rPr>
            </w:pPr>
            <w:r w:rsidRPr="00A43BEC">
              <w:rPr>
                <w:szCs w:val="28"/>
              </w:rPr>
              <w:t>ОПОВЕЩЕНИЕ И ИНФОРМИРОВАНИЕ НАСЕЛЕНИЯ О ПОЖАРАХ И ЧРЕЗВЫЧАЙНЫХ СИТУАЦИЯХ</w:t>
            </w:r>
          </w:p>
        </w:tc>
        <w:tc>
          <w:tcPr>
            <w:tcW w:w="850" w:type="dxa"/>
            <w:tcBorders>
              <w:top w:val="single" w:sz="4" w:space="0" w:color="auto"/>
              <w:bottom w:val="single" w:sz="4" w:space="0" w:color="auto"/>
            </w:tcBorders>
            <w:vAlign w:val="bottom"/>
          </w:tcPr>
          <w:p w:rsidR="00632BBA" w:rsidRPr="00A43BEC" w:rsidRDefault="0022452B" w:rsidP="0022452B">
            <w:pPr>
              <w:spacing w:before="120"/>
              <w:ind w:left="-108" w:right="-108"/>
              <w:rPr>
                <w:bCs/>
                <w:i/>
                <w:szCs w:val="28"/>
              </w:rPr>
            </w:pPr>
            <w:r w:rsidRPr="00A43BEC">
              <w:rPr>
                <w:bCs/>
                <w:i/>
                <w:szCs w:val="28"/>
              </w:rPr>
              <w:t>21-22</w:t>
            </w:r>
          </w:p>
        </w:tc>
      </w:tr>
      <w:tr w:rsidR="00D02A45" w:rsidRPr="00A43BEC" w:rsidTr="00632BBA">
        <w:tc>
          <w:tcPr>
            <w:tcW w:w="534" w:type="dxa"/>
          </w:tcPr>
          <w:p w:rsidR="00632BBA" w:rsidRPr="00A43BEC" w:rsidRDefault="00632BBA" w:rsidP="00632BBA">
            <w:pPr>
              <w:numPr>
                <w:ilvl w:val="0"/>
                <w:numId w:val="31"/>
              </w:numPr>
              <w:spacing w:before="120"/>
              <w:ind w:left="357" w:hanging="357"/>
              <w:contextualSpacing/>
              <w:rPr>
                <w:bCs/>
                <w:szCs w:val="28"/>
              </w:rPr>
            </w:pPr>
          </w:p>
        </w:tc>
        <w:tc>
          <w:tcPr>
            <w:tcW w:w="8930" w:type="dxa"/>
            <w:tcBorders>
              <w:top w:val="single" w:sz="4" w:space="0" w:color="auto"/>
              <w:bottom w:val="single" w:sz="4" w:space="0" w:color="auto"/>
            </w:tcBorders>
            <w:vAlign w:val="bottom"/>
          </w:tcPr>
          <w:p w:rsidR="00632BBA" w:rsidRPr="00A43BEC" w:rsidRDefault="00632BBA" w:rsidP="00632BBA">
            <w:pPr>
              <w:spacing w:before="120"/>
              <w:jc w:val="both"/>
              <w:rPr>
                <w:szCs w:val="28"/>
              </w:rPr>
            </w:pPr>
            <w:r w:rsidRPr="00A43BEC">
              <w:rPr>
                <w:szCs w:val="28"/>
              </w:rPr>
              <w:t>РЕКОМЕНДАЦИИ ОРГАНАМ МЕСТНОГО САМОУПРАВЛЕНИЯ ПО ВЫПОЛНЕНИЮ МЕР ПОЖАРНОЙ БЕЗОПАСНОСТИ ПРИ ПОДГОТОВКЕ К ВЕСЕННЕ-ЛЕТНЕМУ ПОЖАРООПАСНОУ СЕЗОНУ И В ПЕРИОД ЕГО ПРОХОЖДЕНИЯ</w:t>
            </w:r>
          </w:p>
        </w:tc>
        <w:tc>
          <w:tcPr>
            <w:tcW w:w="850" w:type="dxa"/>
            <w:tcBorders>
              <w:top w:val="single" w:sz="4" w:space="0" w:color="auto"/>
              <w:bottom w:val="single" w:sz="4" w:space="0" w:color="auto"/>
            </w:tcBorders>
            <w:vAlign w:val="bottom"/>
          </w:tcPr>
          <w:p w:rsidR="00632BBA" w:rsidRPr="00A43BEC" w:rsidRDefault="00D02A45" w:rsidP="00D02A45">
            <w:pPr>
              <w:spacing w:before="120"/>
              <w:ind w:left="-108" w:right="-108"/>
              <w:rPr>
                <w:bCs/>
                <w:i/>
                <w:szCs w:val="28"/>
              </w:rPr>
            </w:pPr>
            <w:r w:rsidRPr="00A43BEC">
              <w:rPr>
                <w:bCs/>
                <w:i/>
                <w:szCs w:val="28"/>
              </w:rPr>
              <w:t>22-25</w:t>
            </w:r>
          </w:p>
        </w:tc>
      </w:tr>
      <w:tr w:rsidR="00D02A45" w:rsidRPr="00A43BEC" w:rsidTr="00632BBA">
        <w:tc>
          <w:tcPr>
            <w:tcW w:w="534" w:type="dxa"/>
          </w:tcPr>
          <w:p w:rsidR="00632BBA" w:rsidRPr="00A43BEC" w:rsidRDefault="00632BBA" w:rsidP="00632BBA">
            <w:pPr>
              <w:numPr>
                <w:ilvl w:val="0"/>
                <w:numId w:val="31"/>
              </w:numPr>
              <w:spacing w:before="120"/>
              <w:ind w:left="357" w:hanging="357"/>
              <w:contextualSpacing/>
              <w:rPr>
                <w:bCs/>
                <w:szCs w:val="28"/>
              </w:rPr>
            </w:pPr>
          </w:p>
        </w:tc>
        <w:tc>
          <w:tcPr>
            <w:tcW w:w="8930" w:type="dxa"/>
            <w:tcBorders>
              <w:top w:val="single" w:sz="4" w:space="0" w:color="auto"/>
              <w:bottom w:val="single" w:sz="4" w:space="0" w:color="auto"/>
            </w:tcBorders>
            <w:vAlign w:val="bottom"/>
          </w:tcPr>
          <w:p w:rsidR="00632BBA" w:rsidRPr="00A43BEC" w:rsidRDefault="00632BBA" w:rsidP="00632BBA">
            <w:pPr>
              <w:shd w:val="clear" w:color="auto" w:fill="FFFFFF"/>
              <w:spacing w:before="120"/>
              <w:jc w:val="both"/>
              <w:rPr>
                <w:bCs/>
                <w:szCs w:val="28"/>
              </w:rPr>
            </w:pPr>
            <w:r w:rsidRPr="00A43BEC">
              <w:rPr>
                <w:bCs/>
                <w:szCs w:val="28"/>
              </w:rPr>
              <w:t>ОСНОВНЫЕ ПРАВИЛА ДЕЙСТВИЙ ОРГАНОВ МЕСТНОГО САМОУПРАВЛЕНИЯ ПРИ ВОЗНИКНОВЕНИИ ПРИРОДНОГО ПОЖАРА</w:t>
            </w:r>
          </w:p>
        </w:tc>
        <w:tc>
          <w:tcPr>
            <w:tcW w:w="850" w:type="dxa"/>
            <w:tcBorders>
              <w:top w:val="single" w:sz="4" w:space="0" w:color="auto"/>
              <w:bottom w:val="single" w:sz="4" w:space="0" w:color="auto"/>
            </w:tcBorders>
            <w:vAlign w:val="bottom"/>
          </w:tcPr>
          <w:p w:rsidR="00632BBA" w:rsidRPr="00A43BEC" w:rsidRDefault="00D02A45" w:rsidP="00D02A45">
            <w:pPr>
              <w:spacing w:before="120"/>
              <w:ind w:left="-108" w:right="-108"/>
              <w:rPr>
                <w:bCs/>
                <w:i/>
                <w:szCs w:val="28"/>
              </w:rPr>
            </w:pPr>
            <w:r w:rsidRPr="00A43BEC">
              <w:rPr>
                <w:bCs/>
                <w:i/>
                <w:szCs w:val="28"/>
              </w:rPr>
              <w:t>25-26</w:t>
            </w:r>
          </w:p>
        </w:tc>
      </w:tr>
      <w:tr w:rsidR="00C53B46" w:rsidRPr="00A43BEC" w:rsidTr="00632BBA">
        <w:tc>
          <w:tcPr>
            <w:tcW w:w="534" w:type="dxa"/>
          </w:tcPr>
          <w:p w:rsidR="00632BBA" w:rsidRPr="00A43BEC" w:rsidRDefault="00632BBA" w:rsidP="00632BBA">
            <w:pPr>
              <w:numPr>
                <w:ilvl w:val="0"/>
                <w:numId w:val="31"/>
              </w:numPr>
              <w:spacing w:before="120"/>
              <w:ind w:left="357" w:hanging="357"/>
              <w:contextualSpacing/>
              <w:rPr>
                <w:bCs/>
                <w:szCs w:val="28"/>
              </w:rPr>
            </w:pPr>
          </w:p>
        </w:tc>
        <w:tc>
          <w:tcPr>
            <w:tcW w:w="8930" w:type="dxa"/>
            <w:tcBorders>
              <w:top w:val="single" w:sz="4" w:space="0" w:color="auto"/>
              <w:bottom w:val="single" w:sz="4" w:space="0" w:color="auto"/>
            </w:tcBorders>
            <w:vAlign w:val="bottom"/>
          </w:tcPr>
          <w:p w:rsidR="00632BBA" w:rsidRPr="00A43BEC" w:rsidRDefault="00632BBA" w:rsidP="00632BBA">
            <w:pPr>
              <w:autoSpaceDE w:val="0"/>
              <w:autoSpaceDN w:val="0"/>
              <w:adjustRightInd w:val="0"/>
              <w:spacing w:before="120"/>
              <w:jc w:val="both"/>
              <w:outlineLvl w:val="0"/>
              <w:rPr>
                <w:szCs w:val="28"/>
              </w:rPr>
            </w:pPr>
            <w:r w:rsidRPr="00A43BEC">
              <w:rPr>
                <w:szCs w:val="28"/>
              </w:rPr>
              <w:t>ОТВЕТСТВЕННОСТЬ ЗА НАРУШЕНИЕ ТРЕБОВАНИЙ ПОЖАРНОЙ БЕЗОПАСНОСТИ</w:t>
            </w:r>
          </w:p>
        </w:tc>
        <w:tc>
          <w:tcPr>
            <w:tcW w:w="850" w:type="dxa"/>
            <w:tcBorders>
              <w:top w:val="single" w:sz="4" w:space="0" w:color="auto"/>
              <w:bottom w:val="single" w:sz="4" w:space="0" w:color="auto"/>
            </w:tcBorders>
            <w:vAlign w:val="bottom"/>
          </w:tcPr>
          <w:p w:rsidR="00632BBA" w:rsidRPr="00A43BEC" w:rsidRDefault="00632BBA" w:rsidP="00C53B46">
            <w:pPr>
              <w:spacing w:before="120"/>
              <w:rPr>
                <w:bCs/>
                <w:i/>
                <w:szCs w:val="28"/>
              </w:rPr>
            </w:pPr>
            <w:r w:rsidRPr="00A43BEC">
              <w:rPr>
                <w:bCs/>
                <w:i/>
                <w:szCs w:val="28"/>
              </w:rPr>
              <w:t>2</w:t>
            </w:r>
            <w:r w:rsidR="00C53B46" w:rsidRPr="00A43BEC">
              <w:rPr>
                <w:bCs/>
                <w:i/>
                <w:szCs w:val="28"/>
              </w:rPr>
              <w:t>6</w:t>
            </w:r>
          </w:p>
        </w:tc>
      </w:tr>
      <w:tr w:rsidR="00F300C5" w:rsidRPr="00A43BEC" w:rsidTr="00632BBA">
        <w:tc>
          <w:tcPr>
            <w:tcW w:w="534" w:type="dxa"/>
          </w:tcPr>
          <w:p w:rsidR="00632BBA" w:rsidRPr="00A43BEC" w:rsidRDefault="00632BBA" w:rsidP="00632BBA">
            <w:pPr>
              <w:spacing w:before="120"/>
              <w:ind w:left="720"/>
              <w:contextualSpacing/>
              <w:jc w:val="both"/>
              <w:rPr>
                <w:bCs/>
                <w:szCs w:val="28"/>
              </w:rPr>
            </w:pPr>
          </w:p>
        </w:tc>
        <w:tc>
          <w:tcPr>
            <w:tcW w:w="8930" w:type="dxa"/>
            <w:tcBorders>
              <w:top w:val="single" w:sz="4" w:space="0" w:color="auto"/>
              <w:bottom w:val="single" w:sz="4" w:space="0" w:color="auto"/>
            </w:tcBorders>
            <w:vAlign w:val="bottom"/>
          </w:tcPr>
          <w:p w:rsidR="00632BBA" w:rsidRPr="00A43BEC" w:rsidRDefault="00632BBA" w:rsidP="00632BBA">
            <w:pPr>
              <w:widowControl w:val="0"/>
              <w:autoSpaceDE w:val="0"/>
              <w:autoSpaceDN w:val="0"/>
              <w:adjustRightInd w:val="0"/>
              <w:spacing w:before="120"/>
              <w:jc w:val="both"/>
              <w:rPr>
                <w:szCs w:val="28"/>
              </w:rPr>
            </w:pPr>
            <w:r w:rsidRPr="00A43BEC">
              <w:rPr>
                <w:szCs w:val="28"/>
              </w:rPr>
              <w:t>НОРМЫ ОСНАЩЕНИЯ ЗДАНИЙ, СООРУЖЕНИЙ, СТРОЕНИЙ И ТЕРРИТОРИЙ ПОЖАРНЫМИ ЩИТАМИ</w:t>
            </w:r>
          </w:p>
        </w:tc>
        <w:tc>
          <w:tcPr>
            <w:tcW w:w="850" w:type="dxa"/>
            <w:tcBorders>
              <w:top w:val="single" w:sz="4" w:space="0" w:color="auto"/>
              <w:bottom w:val="single" w:sz="4" w:space="0" w:color="auto"/>
            </w:tcBorders>
            <w:vAlign w:val="bottom"/>
          </w:tcPr>
          <w:p w:rsidR="00632BBA" w:rsidRPr="00A43BEC" w:rsidRDefault="00F300C5" w:rsidP="00F300C5">
            <w:pPr>
              <w:spacing w:before="120"/>
              <w:ind w:left="-108" w:right="-108"/>
              <w:rPr>
                <w:bCs/>
                <w:i/>
                <w:szCs w:val="28"/>
              </w:rPr>
            </w:pPr>
            <w:r w:rsidRPr="00A43BEC">
              <w:rPr>
                <w:bCs/>
                <w:i/>
                <w:szCs w:val="28"/>
              </w:rPr>
              <w:t>26-27</w:t>
            </w:r>
          </w:p>
        </w:tc>
      </w:tr>
      <w:tr w:rsidR="00EF2870" w:rsidRPr="00A43BEC" w:rsidTr="00632BBA">
        <w:tc>
          <w:tcPr>
            <w:tcW w:w="534" w:type="dxa"/>
          </w:tcPr>
          <w:p w:rsidR="00632BBA" w:rsidRPr="00A43BEC" w:rsidRDefault="00632BBA" w:rsidP="00632BBA">
            <w:pPr>
              <w:spacing w:before="120"/>
              <w:ind w:left="720"/>
              <w:contextualSpacing/>
              <w:jc w:val="both"/>
              <w:rPr>
                <w:bCs/>
                <w:szCs w:val="28"/>
              </w:rPr>
            </w:pPr>
          </w:p>
        </w:tc>
        <w:tc>
          <w:tcPr>
            <w:tcW w:w="8930" w:type="dxa"/>
            <w:tcBorders>
              <w:top w:val="single" w:sz="4" w:space="0" w:color="auto"/>
              <w:bottom w:val="single" w:sz="4" w:space="0" w:color="auto"/>
            </w:tcBorders>
            <w:vAlign w:val="bottom"/>
          </w:tcPr>
          <w:p w:rsidR="00632BBA" w:rsidRPr="00A43BEC" w:rsidRDefault="00632BBA" w:rsidP="00632BBA">
            <w:pPr>
              <w:widowControl w:val="0"/>
              <w:autoSpaceDE w:val="0"/>
              <w:autoSpaceDN w:val="0"/>
              <w:adjustRightInd w:val="0"/>
              <w:spacing w:before="120"/>
              <w:jc w:val="both"/>
              <w:rPr>
                <w:szCs w:val="28"/>
              </w:rPr>
            </w:pPr>
            <w:r w:rsidRPr="00A43BEC">
              <w:rPr>
                <w:szCs w:val="28"/>
              </w:rPr>
              <w:t>НОРМЫ КОМПЛЕКТАЦИИ ПОЖАРНЫХ ЩИТОВ НЕМЕХАНИЗИРОВАННЫМ ИНСТРУМЕНТОМ И ИНВЕНТАРЕМ</w:t>
            </w:r>
          </w:p>
        </w:tc>
        <w:tc>
          <w:tcPr>
            <w:tcW w:w="850" w:type="dxa"/>
            <w:tcBorders>
              <w:top w:val="single" w:sz="4" w:space="0" w:color="auto"/>
              <w:bottom w:val="single" w:sz="4" w:space="0" w:color="auto"/>
            </w:tcBorders>
            <w:vAlign w:val="bottom"/>
          </w:tcPr>
          <w:p w:rsidR="00632BBA" w:rsidRPr="00A43BEC" w:rsidRDefault="00632BBA" w:rsidP="00F300C5">
            <w:pPr>
              <w:spacing w:before="120"/>
              <w:ind w:left="-108" w:right="-108"/>
              <w:rPr>
                <w:bCs/>
                <w:i/>
                <w:szCs w:val="28"/>
              </w:rPr>
            </w:pPr>
            <w:r w:rsidRPr="00A43BEC">
              <w:rPr>
                <w:bCs/>
                <w:i/>
                <w:szCs w:val="28"/>
              </w:rPr>
              <w:t>27</w:t>
            </w:r>
            <w:r w:rsidR="00F300C5" w:rsidRPr="00A43BEC">
              <w:rPr>
                <w:bCs/>
                <w:i/>
                <w:szCs w:val="28"/>
              </w:rPr>
              <w:t>-29</w:t>
            </w:r>
          </w:p>
        </w:tc>
      </w:tr>
      <w:tr w:rsidR="001127BB" w:rsidRPr="00A43BEC" w:rsidTr="00632BBA">
        <w:tc>
          <w:tcPr>
            <w:tcW w:w="534" w:type="dxa"/>
          </w:tcPr>
          <w:p w:rsidR="00632BBA" w:rsidRPr="00A43BEC" w:rsidRDefault="00632BBA" w:rsidP="00632BBA">
            <w:pPr>
              <w:spacing w:before="120"/>
              <w:ind w:left="720"/>
              <w:contextualSpacing/>
              <w:jc w:val="both"/>
              <w:rPr>
                <w:bCs/>
                <w:szCs w:val="28"/>
              </w:rPr>
            </w:pPr>
          </w:p>
        </w:tc>
        <w:tc>
          <w:tcPr>
            <w:tcW w:w="8930" w:type="dxa"/>
            <w:tcBorders>
              <w:top w:val="single" w:sz="4" w:space="0" w:color="auto"/>
              <w:bottom w:val="single" w:sz="4" w:space="0" w:color="auto"/>
            </w:tcBorders>
            <w:vAlign w:val="bottom"/>
          </w:tcPr>
          <w:p w:rsidR="00632BBA" w:rsidRPr="00A43BEC" w:rsidRDefault="00EF2870" w:rsidP="00EF2870">
            <w:pPr>
              <w:autoSpaceDE w:val="0"/>
              <w:autoSpaceDN w:val="0"/>
              <w:adjustRightInd w:val="0"/>
              <w:spacing w:before="120"/>
              <w:jc w:val="both"/>
              <w:rPr>
                <w:szCs w:val="28"/>
              </w:rPr>
            </w:pPr>
            <w:r w:rsidRPr="00A43BEC">
              <w:rPr>
                <w:szCs w:val="28"/>
              </w:rPr>
              <w:t>Постановление Правительства Хабаровского края "Об утверждении Перечня населенных пунктов, территорий организаций отдыха детей и их оздоровления, территорий садоводства или огородничества, подверженных угрозе лесных пожаров, на 2021 год…" от 16 марта №</w:t>
            </w:r>
            <w:r w:rsidRPr="00A43BEC">
              <w:rPr>
                <w:b/>
                <w:szCs w:val="28"/>
              </w:rPr>
              <w:t> </w:t>
            </w:r>
            <w:r w:rsidRPr="00A43BEC">
              <w:rPr>
                <w:szCs w:val="28"/>
              </w:rPr>
              <w:t>67-пр</w:t>
            </w:r>
          </w:p>
        </w:tc>
        <w:tc>
          <w:tcPr>
            <w:tcW w:w="850" w:type="dxa"/>
            <w:tcBorders>
              <w:top w:val="single" w:sz="4" w:space="0" w:color="auto"/>
              <w:bottom w:val="single" w:sz="4" w:space="0" w:color="auto"/>
            </w:tcBorders>
            <w:vAlign w:val="bottom"/>
          </w:tcPr>
          <w:p w:rsidR="00632BBA" w:rsidRPr="00A43BEC" w:rsidRDefault="00EF2870" w:rsidP="00632BBA">
            <w:pPr>
              <w:spacing w:before="120"/>
              <w:rPr>
                <w:bCs/>
                <w:i/>
                <w:szCs w:val="28"/>
              </w:rPr>
            </w:pPr>
            <w:r w:rsidRPr="00A43BEC">
              <w:rPr>
                <w:bCs/>
                <w:i/>
                <w:szCs w:val="28"/>
              </w:rPr>
              <w:t>30</w:t>
            </w:r>
          </w:p>
        </w:tc>
      </w:tr>
      <w:tr w:rsidR="001127BB" w:rsidRPr="00A43BEC" w:rsidTr="00632BBA">
        <w:tc>
          <w:tcPr>
            <w:tcW w:w="534" w:type="dxa"/>
          </w:tcPr>
          <w:p w:rsidR="00632BBA" w:rsidRPr="00A43BEC" w:rsidRDefault="00632BBA" w:rsidP="00632BBA">
            <w:pPr>
              <w:spacing w:before="120"/>
              <w:ind w:left="720"/>
              <w:contextualSpacing/>
              <w:jc w:val="both"/>
              <w:rPr>
                <w:bCs/>
                <w:szCs w:val="28"/>
              </w:rPr>
            </w:pPr>
          </w:p>
        </w:tc>
        <w:tc>
          <w:tcPr>
            <w:tcW w:w="8930" w:type="dxa"/>
            <w:tcBorders>
              <w:top w:val="single" w:sz="4" w:space="0" w:color="auto"/>
              <w:bottom w:val="single" w:sz="4" w:space="0" w:color="auto"/>
            </w:tcBorders>
            <w:vAlign w:val="bottom"/>
          </w:tcPr>
          <w:p w:rsidR="00632BBA" w:rsidRPr="00A43BEC" w:rsidRDefault="00632BBA" w:rsidP="00632BBA">
            <w:pPr>
              <w:widowControl w:val="0"/>
              <w:autoSpaceDE w:val="0"/>
              <w:autoSpaceDN w:val="0"/>
              <w:adjustRightInd w:val="0"/>
              <w:spacing w:before="120"/>
              <w:jc w:val="both"/>
              <w:rPr>
                <w:szCs w:val="28"/>
              </w:rPr>
            </w:pPr>
            <w:r w:rsidRPr="00A43BEC">
              <w:rPr>
                <w:szCs w:val="28"/>
              </w:rPr>
              <w:t>Образец памятки населению о требованиях пожарной безопасности в пожароопасный сезон</w:t>
            </w:r>
          </w:p>
        </w:tc>
        <w:tc>
          <w:tcPr>
            <w:tcW w:w="850" w:type="dxa"/>
            <w:tcBorders>
              <w:top w:val="single" w:sz="4" w:space="0" w:color="auto"/>
              <w:bottom w:val="single" w:sz="4" w:space="0" w:color="auto"/>
            </w:tcBorders>
            <w:vAlign w:val="bottom"/>
          </w:tcPr>
          <w:p w:rsidR="00632BBA" w:rsidRPr="00A43BEC" w:rsidRDefault="00632BBA" w:rsidP="00EF2870">
            <w:pPr>
              <w:spacing w:before="120"/>
              <w:rPr>
                <w:bCs/>
                <w:i/>
                <w:szCs w:val="28"/>
              </w:rPr>
            </w:pPr>
            <w:r w:rsidRPr="00A43BEC">
              <w:rPr>
                <w:bCs/>
                <w:i/>
                <w:szCs w:val="28"/>
              </w:rPr>
              <w:t>3</w:t>
            </w:r>
            <w:r w:rsidR="00EF2870" w:rsidRPr="00A43BEC">
              <w:rPr>
                <w:bCs/>
                <w:i/>
                <w:szCs w:val="28"/>
              </w:rPr>
              <w:t>1</w:t>
            </w:r>
          </w:p>
        </w:tc>
      </w:tr>
      <w:tr w:rsidR="001127BB" w:rsidRPr="00A43BEC" w:rsidTr="00632BBA">
        <w:tc>
          <w:tcPr>
            <w:tcW w:w="534" w:type="dxa"/>
          </w:tcPr>
          <w:p w:rsidR="00632BBA" w:rsidRPr="00A43BEC" w:rsidRDefault="00632BBA" w:rsidP="00632BBA">
            <w:pPr>
              <w:spacing w:before="120"/>
              <w:ind w:left="720"/>
              <w:contextualSpacing/>
              <w:jc w:val="both"/>
              <w:rPr>
                <w:bCs/>
                <w:szCs w:val="28"/>
              </w:rPr>
            </w:pPr>
          </w:p>
        </w:tc>
        <w:tc>
          <w:tcPr>
            <w:tcW w:w="8930" w:type="dxa"/>
            <w:tcBorders>
              <w:top w:val="single" w:sz="4" w:space="0" w:color="auto"/>
              <w:bottom w:val="single" w:sz="4" w:space="0" w:color="auto"/>
            </w:tcBorders>
            <w:vAlign w:val="bottom"/>
          </w:tcPr>
          <w:p w:rsidR="00632BBA" w:rsidRPr="00A43BEC" w:rsidRDefault="00632BBA" w:rsidP="00632BBA">
            <w:pPr>
              <w:widowControl w:val="0"/>
              <w:autoSpaceDE w:val="0"/>
              <w:autoSpaceDN w:val="0"/>
              <w:adjustRightInd w:val="0"/>
              <w:spacing w:before="120"/>
              <w:jc w:val="both"/>
              <w:rPr>
                <w:szCs w:val="28"/>
              </w:rPr>
            </w:pPr>
            <w:r w:rsidRPr="00A43BEC">
              <w:rPr>
                <w:szCs w:val="28"/>
              </w:rPr>
              <w:t>Образец памятки для граждан о действиях в случае угрозы лесного пожара</w:t>
            </w:r>
          </w:p>
        </w:tc>
        <w:tc>
          <w:tcPr>
            <w:tcW w:w="850" w:type="dxa"/>
            <w:tcBorders>
              <w:top w:val="single" w:sz="4" w:space="0" w:color="auto"/>
              <w:bottom w:val="single" w:sz="4" w:space="0" w:color="auto"/>
            </w:tcBorders>
            <w:vAlign w:val="bottom"/>
          </w:tcPr>
          <w:p w:rsidR="00632BBA" w:rsidRPr="00A43BEC" w:rsidRDefault="00632BBA" w:rsidP="00EF2870">
            <w:pPr>
              <w:spacing w:before="120"/>
              <w:rPr>
                <w:bCs/>
                <w:i/>
                <w:szCs w:val="28"/>
              </w:rPr>
            </w:pPr>
            <w:r w:rsidRPr="00A43BEC">
              <w:rPr>
                <w:bCs/>
                <w:i/>
                <w:szCs w:val="28"/>
              </w:rPr>
              <w:t>3</w:t>
            </w:r>
            <w:r w:rsidR="00EF2870" w:rsidRPr="00A43BEC">
              <w:rPr>
                <w:bCs/>
                <w:i/>
                <w:szCs w:val="28"/>
              </w:rPr>
              <w:t>2</w:t>
            </w:r>
          </w:p>
        </w:tc>
      </w:tr>
    </w:tbl>
    <w:p w:rsidR="00632BBA" w:rsidRPr="00A43BEC" w:rsidRDefault="00632BBA" w:rsidP="00632BBA">
      <w:pPr>
        <w:autoSpaceDE w:val="0"/>
        <w:autoSpaceDN w:val="0"/>
        <w:adjustRightInd w:val="0"/>
        <w:spacing w:line="276" w:lineRule="auto"/>
        <w:ind w:left="993"/>
        <w:contextualSpacing/>
        <w:jc w:val="left"/>
        <w:outlineLvl w:val="0"/>
        <w:rPr>
          <w:b/>
          <w:szCs w:val="28"/>
        </w:rPr>
      </w:pPr>
    </w:p>
    <w:p w:rsidR="00632BBA" w:rsidRPr="00A43BEC" w:rsidRDefault="00632BBA" w:rsidP="00632BBA">
      <w:pPr>
        <w:rPr>
          <w:b/>
          <w:szCs w:val="28"/>
        </w:rPr>
      </w:pPr>
      <w:r w:rsidRPr="00A43BEC">
        <w:rPr>
          <w:b/>
          <w:szCs w:val="28"/>
        </w:rPr>
        <w:br w:type="page"/>
      </w:r>
    </w:p>
    <w:p w:rsidR="00632BBA" w:rsidRPr="00A43BEC" w:rsidRDefault="00632BBA" w:rsidP="00632BBA">
      <w:pPr>
        <w:numPr>
          <w:ilvl w:val="0"/>
          <w:numId w:val="24"/>
        </w:numPr>
        <w:autoSpaceDE w:val="0"/>
        <w:autoSpaceDN w:val="0"/>
        <w:adjustRightInd w:val="0"/>
        <w:spacing w:line="276" w:lineRule="auto"/>
        <w:ind w:left="993" w:hanging="284"/>
        <w:contextualSpacing/>
        <w:jc w:val="left"/>
        <w:outlineLvl w:val="0"/>
        <w:rPr>
          <w:b/>
          <w:szCs w:val="28"/>
        </w:rPr>
      </w:pPr>
      <w:r w:rsidRPr="00A43BEC">
        <w:rPr>
          <w:b/>
          <w:szCs w:val="28"/>
        </w:rPr>
        <w:lastRenderedPageBreak/>
        <w:t>ОБЩИЕ ПОЛОЖЕНИЯ</w:t>
      </w:r>
    </w:p>
    <w:p w:rsidR="00632BBA" w:rsidRPr="00A43BEC" w:rsidRDefault="00632BBA" w:rsidP="00632BBA">
      <w:pPr>
        <w:autoSpaceDE w:val="0"/>
        <w:autoSpaceDN w:val="0"/>
        <w:adjustRightInd w:val="0"/>
        <w:spacing w:line="276" w:lineRule="auto"/>
        <w:jc w:val="left"/>
        <w:outlineLvl w:val="0"/>
        <w:rPr>
          <w:b/>
          <w:szCs w:val="28"/>
        </w:rPr>
      </w:pPr>
    </w:p>
    <w:p w:rsidR="00632BBA" w:rsidRPr="00A43BEC" w:rsidRDefault="00632BBA" w:rsidP="00632BBA">
      <w:pPr>
        <w:autoSpaceDE w:val="0"/>
        <w:autoSpaceDN w:val="0"/>
        <w:adjustRightInd w:val="0"/>
        <w:spacing w:line="276" w:lineRule="auto"/>
        <w:ind w:firstLine="709"/>
        <w:jc w:val="both"/>
        <w:outlineLvl w:val="0"/>
        <w:rPr>
          <w:bCs/>
          <w:szCs w:val="28"/>
        </w:rPr>
      </w:pPr>
      <w:r w:rsidRPr="00A43BEC">
        <w:rPr>
          <w:bCs/>
          <w:szCs w:val="28"/>
        </w:rPr>
        <w:t xml:space="preserve">Настоящие Рекомендации разработаны комитетом Правительства Хабаровского края по гражданской защите для применения органами местного самоуправления при организации подготовки к весенне-летнему пожароопасному сезону и в период его прохождения. </w:t>
      </w:r>
    </w:p>
    <w:p w:rsidR="00632BBA" w:rsidRPr="00A43BEC" w:rsidRDefault="00632BBA" w:rsidP="00632BBA">
      <w:pPr>
        <w:widowControl w:val="0"/>
        <w:autoSpaceDE w:val="0"/>
        <w:autoSpaceDN w:val="0"/>
        <w:adjustRightInd w:val="0"/>
        <w:spacing w:line="276" w:lineRule="auto"/>
        <w:ind w:firstLine="709"/>
        <w:jc w:val="both"/>
        <w:rPr>
          <w:rFonts w:eastAsia="Times New Roman"/>
          <w:bCs/>
          <w:szCs w:val="28"/>
          <w:lang w:eastAsia="ru-RU"/>
        </w:rPr>
      </w:pPr>
      <w:r w:rsidRPr="00A43BEC">
        <w:rPr>
          <w:rFonts w:eastAsia="Times New Roman"/>
          <w:bCs/>
          <w:szCs w:val="28"/>
          <w:lang w:eastAsia="ru-RU"/>
        </w:rPr>
        <w:t>Рекомендации содержат требования и меры пожарной безопасности, установленные нормативными правовыми актами Российской Федерации, Хабаровского края, а также рекомендации по их выполнению.</w:t>
      </w:r>
    </w:p>
    <w:p w:rsidR="00632BBA" w:rsidRPr="00A43BEC" w:rsidRDefault="00632BBA" w:rsidP="00632BBA">
      <w:pPr>
        <w:widowControl w:val="0"/>
        <w:autoSpaceDE w:val="0"/>
        <w:autoSpaceDN w:val="0"/>
        <w:adjustRightInd w:val="0"/>
        <w:spacing w:line="276" w:lineRule="auto"/>
        <w:ind w:firstLine="709"/>
        <w:jc w:val="both"/>
        <w:rPr>
          <w:rFonts w:eastAsia="Times New Roman"/>
          <w:bCs/>
          <w:szCs w:val="28"/>
          <w:u w:val="single"/>
          <w:lang w:eastAsia="ru-RU"/>
        </w:rPr>
      </w:pPr>
    </w:p>
    <w:p w:rsidR="00632BBA" w:rsidRPr="00A43BEC" w:rsidRDefault="00632BBA" w:rsidP="00632BBA">
      <w:pPr>
        <w:widowControl w:val="0"/>
        <w:autoSpaceDE w:val="0"/>
        <w:autoSpaceDN w:val="0"/>
        <w:adjustRightInd w:val="0"/>
        <w:spacing w:line="276" w:lineRule="auto"/>
        <w:ind w:firstLine="709"/>
        <w:jc w:val="both"/>
        <w:rPr>
          <w:rFonts w:eastAsia="Times New Roman"/>
          <w:b/>
          <w:bCs/>
          <w:i/>
          <w:szCs w:val="28"/>
          <w:lang w:eastAsia="ru-RU"/>
        </w:rPr>
      </w:pPr>
      <w:r w:rsidRPr="00A43BEC">
        <w:rPr>
          <w:rFonts w:eastAsia="Times New Roman"/>
          <w:b/>
          <w:bCs/>
          <w:i/>
          <w:szCs w:val="28"/>
          <w:lang w:eastAsia="ru-RU"/>
        </w:rPr>
        <w:t>Нормативные правовые акты:</w:t>
      </w:r>
    </w:p>
    <w:p w:rsidR="00632BBA" w:rsidRPr="00A43BEC" w:rsidRDefault="00632BBA" w:rsidP="00632BBA">
      <w:pPr>
        <w:widowControl w:val="0"/>
        <w:autoSpaceDE w:val="0"/>
        <w:autoSpaceDN w:val="0"/>
        <w:adjustRightInd w:val="0"/>
        <w:spacing w:line="276" w:lineRule="auto"/>
        <w:ind w:firstLine="708"/>
        <w:jc w:val="both"/>
        <w:outlineLvl w:val="0"/>
        <w:rPr>
          <w:szCs w:val="28"/>
        </w:rPr>
      </w:pPr>
      <w:r w:rsidRPr="00A43BEC">
        <w:rPr>
          <w:szCs w:val="28"/>
        </w:rPr>
        <w:t>Федеральный закон от 21.12.1994 № 68-ФЗ "О защите населения и территорий от чрезвычайных ситуаций природного и техногенного характера" (далее – Федеральный закон "О защите населения и территорий от ЧС");</w:t>
      </w:r>
    </w:p>
    <w:p w:rsidR="00632BBA" w:rsidRPr="00A43BEC" w:rsidRDefault="00632BBA" w:rsidP="00632BBA">
      <w:pPr>
        <w:widowControl w:val="0"/>
        <w:autoSpaceDE w:val="0"/>
        <w:autoSpaceDN w:val="0"/>
        <w:adjustRightInd w:val="0"/>
        <w:spacing w:line="276" w:lineRule="auto"/>
        <w:ind w:firstLine="708"/>
        <w:jc w:val="both"/>
        <w:outlineLvl w:val="0"/>
        <w:rPr>
          <w:szCs w:val="28"/>
        </w:rPr>
      </w:pPr>
      <w:r w:rsidRPr="00A43BEC">
        <w:rPr>
          <w:szCs w:val="28"/>
        </w:rPr>
        <w:t>Федеральный закон от 21.12.1994 № 69-ФЗ "О пожарной безопасности" (далее – Федеральный закон "О пожарной безопасности");</w:t>
      </w:r>
    </w:p>
    <w:p w:rsidR="00632BBA" w:rsidRPr="00A43BEC" w:rsidRDefault="00632BBA" w:rsidP="00632BBA">
      <w:pPr>
        <w:widowControl w:val="0"/>
        <w:autoSpaceDE w:val="0"/>
        <w:autoSpaceDN w:val="0"/>
        <w:adjustRightInd w:val="0"/>
        <w:spacing w:line="276" w:lineRule="auto"/>
        <w:ind w:firstLine="708"/>
        <w:jc w:val="both"/>
        <w:outlineLvl w:val="0"/>
        <w:rPr>
          <w:szCs w:val="28"/>
        </w:rPr>
      </w:pPr>
      <w:r w:rsidRPr="00A43BEC">
        <w:rPr>
          <w:szCs w:val="28"/>
        </w:rPr>
        <w:t>Федеральный закон от 22.07.2008 № 123-ФЗ "Технический регламент о требованиях пожарной безопасности" (далее – Федеральный закон "Технический регламент о требованиях пожарной безопасности");</w:t>
      </w:r>
    </w:p>
    <w:p w:rsidR="00C32A31" w:rsidRPr="00A43BEC" w:rsidRDefault="00C32A31" w:rsidP="00632BBA">
      <w:pPr>
        <w:widowControl w:val="0"/>
        <w:autoSpaceDE w:val="0"/>
        <w:autoSpaceDN w:val="0"/>
        <w:adjustRightInd w:val="0"/>
        <w:spacing w:line="276" w:lineRule="auto"/>
        <w:ind w:firstLine="708"/>
        <w:jc w:val="both"/>
        <w:outlineLvl w:val="0"/>
        <w:rPr>
          <w:szCs w:val="28"/>
        </w:rPr>
      </w:pPr>
      <w:r w:rsidRPr="00A43BEC">
        <w:rPr>
          <w:szCs w:val="28"/>
        </w:rPr>
        <w:t>Постановление Правительства РФ от 16 сентября 2020 г. № 1479 "Об утверждении Правил противопожарного режима в Российской Федерации"</w:t>
      </w:r>
      <w:r w:rsidR="00FE75AD" w:rsidRPr="00A43BEC">
        <w:rPr>
          <w:szCs w:val="28"/>
        </w:rPr>
        <w:t xml:space="preserve"> (далее – Правила противопожарного режима)</w:t>
      </w:r>
      <w:r w:rsidRPr="00A43BEC">
        <w:rPr>
          <w:szCs w:val="28"/>
        </w:rPr>
        <w:t>;</w:t>
      </w:r>
    </w:p>
    <w:p w:rsidR="00875036" w:rsidRPr="00A43BEC" w:rsidRDefault="00875036" w:rsidP="00632BBA">
      <w:pPr>
        <w:widowControl w:val="0"/>
        <w:autoSpaceDE w:val="0"/>
        <w:autoSpaceDN w:val="0"/>
        <w:adjustRightInd w:val="0"/>
        <w:spacing w:line="276" w:lineRule="auto"/>
        <w:ind w:firstLine="708"/>
        <w:jc w:val="both"/>
        <w:outlineLvl w:val="0"/>
        <w:rPr>
          <w:szCs w:val="28"/>
        </w:rPr>
      </w:pPr>
      <w:r w:rsidRPr="00A43BEC">
        <w:rPr>
          <w:szCs w:val="28"/>
        </w:rPr>
        <w:t>Постановление Правительства РФ от 7 октября 2020 г. № 1614 "Об утверждении Правил пожарной безопасности в лесах" (далее – Правила пожарной безопасности в лесах);</w:t>
      </w:r>
    </w:p>
    <w:p w:rsidR="00632BBA" w:rsidRPr="00A43BEC" w:rsidRDefault="00632BBA" w:rsidP="00632BBA">
      <w:pPr>
        <w:spacing w:line="276" w:lineRule="auto"/>
        <w:ind w:firstLine="708"/>
        <w:jc w:val="both"/>
        <w:rPr>
          <w:szCs w:val="28"/>
        </w:rPr>
      </w:pPr>
      <w:r w:rsidRPr="00A43BEC">
        <w:rPr>
          <w:szCs w:val="28"/>
        </w:rPr>
        <w:t>Закон Хабаровского края от 26.07.2005 № 291 "Об обеспечении пожарной безопасности на территории Хабаровского края" (далее – Закон Хабаровского края "Об обеспечении пожарной безопасности на территории Хабаровского края");</w:t>
      </w:r>
    </w:p>
    <w:p w:rsidR="00632BBA" w:rsidRPr="00A43BEC" w:rsidRDefault="00632BBA" w:rsidP="00632BBA">
      <w:pPr>
        <w:autoSpaceDE w:val="0"/>
        <w:autoSpaceDN w:val="0"/>
        <w:adjustRightInd w:val="0"/>
        <w:spacing w:line="276" w:lineRule="auto"/>
        <w:ind w:firstLine="709"/>
        <w:jc w:val="both"/>
        <w:outlineLvl w:val="0"/>
        <w:rPr>
          <w:szCs w:val="28"/>
        </w:rPr>
      </w:pPr>
      <w:r w:rsidRPr="00A43BEC">
        <w:rPr>
          <w:szCs w:val="28"/>
        </w:rPr>
        <w:t>Порядок установления на территории Хабаровского края особого противопожарного режима, утвержденный постановлением Губернатора Хабаровского края от 10.07.2007 № 102 (далее – Порядок установления особого противопожарного режима).</w:t>
      </w:r>
    </w:p>
    <w:p w:rsidR="00875036" w:rsidRPr="00A43BEC" w:rsidRDefault="00875036" w:rsidP="00632BBA">
      <w:pPr>
        <w:autoSpaceDE w:val="0"/>
        <w:autoSpaceDN w:val="0"/>
        <w:adjustRightInd w:val="0"/>
        <w:spacing w:line="276" w:lineRule="auto"/>
        <w:ind w:firstLine="709"/>
        <w:jc w:val="both"/>
        <w:outlineLvl w:val="0"/>
        <w:rPr>
          <w:szCs w:val="28"/>
        </w:rPr>
      </w:pPr>
    </w:p>
    <w:p w:rsidR="00632BBA" w:rsidRPr="00A43BEC" w:rsidRDefault="00632BBA" w:rsidP="00632BBA">
      <w:pPr>
        <w:spacing w:line="276" w:lineRule="auto"/>
        <w:rPr>
          <w:szCs w:val="28"/>
        </w:rPr>
      </w:pPr>
      <w:r w:rsidRPr="00A43BEC">
        <w:rPr>
          <w:szCs w:val="28"/>
        </w:rPr>
        <w:br w:type="page"/>
      </w:r>
    </w:p>
    <w:p w:rsidR="00632BBA" w:rsidRPr="00A43BEC" w:rsidRDefault="00632BBA" w:rsidP="00632BBA">
      <w:pPr>
        <w:numPr>
          <w:ilvl w:val="0"/>
          <w:numId w:val="24"/>
        </w:numPr>
        <w:autoSpaceDE w:val="0"/>
        <w:autoSpaceDN w:val="0"/>
        <w:adjustRightInd w:val="0"/>
        <w:spacing w:line="276" w:lineRule="auto"/>
        <w:ind w:left="1134" w:hanging="425"/>
        <w:contextualSpacing/>
        <w:jc w:val="left"/>
        <w:rPr>
          <w:b/>
          <w:szCs w:val="28"/>
        </w:rPr>
      </w:pPr>
      <w:r w:rsidRPr="00A43BEC">
        <w:rPr>
          <w:b/>
          <w:szCs w:val="28"/>
        </w:rPr>
        <w:lastRenderedPageBreak/>
        <w:t>ОСНОВНЫЕ ТЕРМИНЫ И ОПРЕДЕЛЕНИЯ</w:t>
      </w:r>
    </w:p>
    <w:p w:rsidR="00632BBA" w:rsidRPr="00A43BEC" w:rsidRDefault="00632BBA" w:rsidP="00632BBA">
      <w:pPr>
        <w:autoSpaceDE w:val="0"/>
        <w:autoSpaceDN w:val="0"/>
        <w:adjustRightInd w:val="0"/>
        <w:spacing w:line="276" w:lineRule="auto"/>
        <w:ind w:firstLine="709"/>
        <w:jc w:val="both"/>
        <w:rPr>
          <w:b/>
          <w:szCs w:val="28"/>
        </w:rPr>
      </w:pPr>
    </w:p>
    <w:p w:rsidR="00632BBA" w:rsidRPr="00A43BEC" w:rsidRDefault="00632BBA" w:rsidP="00632BBA">
      <w:pPr>
        <w:autoSpaceDE w:val="0"/>
        <w:autoSpaceDN w:val="0"/>
        <w:adjustRightInd w:val="0"/>
        <w:spacing w:line="276" w:lineRule="auto"/>
        <w:ind w:firstLine="709"/>
        <w:jc w:val="both"/>
        <w:rPr>
          <w:bCs/>
          <w:iCs/>
          <w:szCs w:val="28"/>
        </w:rPr>
      </w:pPr>
      <w:proofErr w:type="gramStart"/>
      <w:r w:rsidRPr="00A43BEC">
        <w:rPr>
          <w:b/>
          <w:bCs/>
          <w:i/>
          <w:iCs/>
          <w:szCs w:val="28"/>
        </w:rPr>
        <w:t>информирование населения о чрезвычайных ситуациях</w:t>
      </w:r>
      <w:r w:rsidRPr="00A43BEC">
        <w:rPr>
          <w:bCs/>
          <w:iCs/>
          <w:szCs w:val="28"/>
        </w:rPr>
        <w:t xml:space="preserve"> – это доведение до населения через средства массовой информации и по иным каналам информации о прогнозируемых и возникших чрезвычайных ситуациях, принимаемых мерах по обеспечению безопасности населения и территорий, приемах и способах защиты, а также проведение пропаганды знаний в области гражданской обороны, защиты населения и территорий от чрезвычайных ситуаций, в том числе обеспечения безопасности людей на водных</w:t>
      </w:r>
      <w:proofErr w:type="gramEnd"/>
      <w:r w:rsidRPr="00A43BEC">
        <w:rPr>
          <w:bCs/>
          <w:iCs/>
          <w:szCs w:val="28"/>
        </w:rPr>
        <w:t xml:space="preserve"> </w:t>
      </w:r>
      <w:proofErr w:type="gramStart"/>
      <w:r w:rsidRPr="00A43BEC">
        <w:rPr>
          <w:bCs/>
          <w:iCs/>
          <w:szCs w:val="28"/>
        </w:rPr>
        <w:t>объектах</w:t>
      </w:r>
      <w:proofErr w:type="gramEnd"/>
      <w:r w:rsidRPr="00A43BEC">
        <w:rPr>
          <w:bCs/>
          <w:iCs/>
          <w:szCs w:val="28"/>
        </w:rPr>
        <w:t>, и обеспечения пожарной безопасности;</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(Федеральный закон "О защите населения и территорий от ЧС")</w:t>
      </w:r>
    </w:p>
    <w:p w:rsidR="00632BBA" w:rsidRPr="00A43BEC" w:rsidRDefault="00632BBA" w:rsidP="00632BBA">
      <w:pPr>
        <w:autoSpaceDE w:val="0"/>
        <w:autoSpaceDN w:val="0"/>
        <w:adjustRightInd w:val="0"/>
        <w:spacing w:line="276" w:lineRule="auto"/>
        <w:ind w:firstLine="709"/>
        <w:jc w:val="both"/>
        <w:rPr>
          <w:b/>
          <w:sz w:val="14"/>
          <w:szCs w:val="28"/>
        </w:rPr>
      </w:pPr>
    </w:p>
    <w:p w:rsidR="006B4A7E" w:rsidRPr="00A43BEC" w:rsidRDefault="006B4A7E" w:rsidP="00632BBA">
      <w:pPr>
        <w:autoSpaceDE w:val="0"/>
        <w:autoSpaceDN w:val="0"/>
        <w:adjustRightInd w:val="0"/>
        <w:spacing w:line="276" w:lineRule="auto"/>
        <w:ind w:firstLine="709"/>
        <w:jc w:val="both"/>
      </w:pPr>
      <w:r w:rsidRPr="00A43BEC">
        <w:rPr>
          <w:rStyle w:val="af5"/>
          <w:i/>
        </w:rPr>
        <w:t>ландшафтный (природный) пожар</w:t>
      </w:r>
      <w:r w:rsidRPr="00A43BEC">
        <w:rPr>
          <w:i/>
        </w:rPr>
        <w:t xml:space="preserve"> </w:t>
      </w:r>
      <w:r w:rsidRPr="00A43BEC">
        <w:t>- неконтролируемый процесс горения, стихийно возникающий и распространяющийся в природной среде, охватывающий различные компоненты природного ландшафта;</w:t>
      </w:r>
    </w:p>
    <w:p w:rsidR="006B4A7E" w:rsidRPr="00A43BEC" w:rsidRDefault="006B4A7E" w:rsidP="006B4A7E">
      <w:pPr>
        <w:autoSpaceDE w:val="0"/>
        <w:autoSpaceDN w:val="0"/>
        <w:adjustRightInd w:val="0"/>
        <w:spacing w:line="276" w:lineRule="auto"/>
        <w:ind w:firstLine="709"/>
        <w:jc w:val="both"/>
        <w:rPr>
          <w:szCs w:val="28"/>
        </w:rPr>
      </w:pPr>
      <w:r w:rsidRPr="00A43BEC">
        <w:rPr>
          <w:szCs w:val="28"/>
        </w:rPr>
        <w:t>(Федеральный закон "О пожарной безопасности")</w:t>
      </w:r>
    </w:p>
    <w:p w:rsidR="006B4A7E" w:rsidRPr="00A43BEC" w:rsidRDefault="006B4A7E" w:rsidP="00632BBA">
      <w:pPr>
        <w:autoSpaceDE w:val="0"/>
        <w:autoSpaceDN w:val="0"/>
        <w:adjustRightInd w:val="0"/>
        <w:spacing w:line="276" w:lineRule="auto"/>
        <w:ind w:firstLine="709"/>
        <w:jc w:val="both"/>
        <w:rPr>
          <w:b/>
          <w:bCs/>
          <w:i/>
          <w:iCs/>
          <w:sz w:val="14"/>
          <w:szCs w:val="28"/>
        </w:rPr>
      </w:pPr>
    </w:p>
    <w:p w:rsidR="00632BBA" w:rsidRPr="00A43BEC" w:rsidRDefault="00632BBA" w:rsidP="00632BBA">
      <w:pPr>
        <w:autoSpaceDE w:val="0"/>
        <w:autoSpaceDN w:val="0"/>
        <w:adjustRightInd w:val="0"/>
        <w:spacing w:line="276" w:lineRule="auto"/>
        <w:ind w:firstLine="709"/>
        <w:jc w:val="both"/>
        <w:rPr>
          <w:bCs/>
          <w:iCs/>
          <w:szCs w:val="28"/>
        </w:rPr>
      </w:pPr>
      <w:r w:rsidRPr="00A43BEC">
        <w:rPr>
          <w:b/>
          <w:bCs/>
          <w:i/>
          <w:iCs/>
          <w:szCs w:val="28"/>
        </w:rPr>
        <w:t>лесной пожар</w:t>
      </w:r>
      <w:r w:rsidRPr="00A43BEC">
        <w:rPr>
          <w:bCs/>
          <w:iCs/>
          <w:szCs w:val="28"/>
        </w:rPr>
        <w:t xml:space="preserve"> – </w:t>
      </w:r>
      <w:r w:rsidRPr="00A43BEC">
        <w:t>разновидность ландшафтного (природного) пожара, распространяющегося по лесу</w:t>
      </w:r>
      <w:r w:rsidRPr="00A43BEC">
        <w:rPr>
          <w:bCs/>
          <w:iCs/>
          <w:szCs w:val="28"/>
        </w:rPr>
        <w:t>;</w:t>
      </w:r>
    </w:p>
    <w:p w:rsidR="00632BBA" w:rsidRPr="00A43BEC" w:rsidRDefault="006B4A7E" w:rsidP="00632BBA">
      <w:pPr>
        <w:autoSpaceDE w:val="0"/>
        <w:autoSpaceDN w:val="0"/>
        <w:adjustRightInd w:val="0"/>
        <w:spacing w:line="276" w:lineRule="auto"/>
        <w:ind w:firstLine="709"/>
        <w:jc w:val="both"/>
        <w:rPr>
          <w:szCs w:val="28"/>
        </w:rPr>
      </w:pPr>
      <w:r w:rsidRPr="00A43BEC">
        <w:rPr>
          <w:szCs w:val="28"/>
        </w:rPr>
        <w:t>(Федеральный закон "О пожарной безопасности")</w:t>
      </w:r>
    </w:p>
    <w:p w:rsidR="00632BBA" w:rsidRPr="00A43BEC" w:rsidRDefault="00632BBA" w:rsidP="00632BBA">
      <w:pPr>
        <w:autoSpaceDE w:val="0"/>
        <w:autoSpaceDN w:val="0"/>
        <w:adjustRightInd w:val="0"/>
        <w:spacing w:line="276" w:lineRule="auto"/>
        <w:ind w:firstLine="709"/>
        <w:jc w:val="both"/>
        <w:rPr>
          <w:sz w:val="14"/>
          <w:szCs w:val="28"/>
        </w:rPr>
      </w:pPr>
    </w:p>
    <w:p w:rsidR="00632BBA" w:rsidRPr="00A43BEC" w:rsidRDefault="00632BBA" w:rsidP="00632BBA">
      <w:pPr>
        <w:autoSpaceDE w:val="0"/>
        <w:autoSpaceDN w:val="0"/>
        <w:adjustRightInd w:val="0"/>
        <w:spacing w:line="276" w:lineRule="auto"/>
        <w:ind w:firstLine="709"/>
        <w:jc w:val="both"/>
        <w:rPr>
          <w:bCs/>
          <w:iCs/>
          <w:szCs w:val="28"/>
        </w:rPr>
      </w:pPr>
      <w:r w:rsidRPr="00A43BEC">
        <w:rPr>
          <w:b/>
          <w:bCs/>
          <w:i/>
          <w:iCs/>
          <w:szCs w:val="28"/>
        </w:rPr>
        <w:t>локализация пожара</w:t>
      </w:r>
      <w:r w:rsidRPr="00A43BEC">
        <w:rPr>
          <w:bCs/>
          <w:iCs/>
          <w:szCs w:val="28"/>
        </w:rPr>
        <w:t xml:space="preserve"> – </w:t>
      </w:r>
      <w:r w:rsidR="006B4A7E" w:rsidRPr="00A43BEC">
        <w:rPr>
          <w:bCs/>
          <w:iCs/>
          <w:szCs w:val="28"/>
        </w:rPr>
        <w:t>действия, направленные на предотвращение возможности дальнейшего распространения горения и создание условий для его ликвидации имеющимися силами и средствами</w:t>
      </w:r>
      <w:r w:rsidRPr="00A43BEC">
        <w:rPr>
          <w:bCs/>
          <w:iCs/>
          <w:szCs w:val="28"/>
        </w:rPr>
        <w:t>;</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(Федеральный закон "О пожарной безопасности")</w:t>
      </w:r>
    </w:p>
    <w:p w:rsidR="00632BBA" w:rsidRPr="00A43BEC" w:rsidRDefault="00632BBA" w:rsidP="00632BBA">
      <w:pPr>
        <w:autoSpaceDE w:val="0"/>
        <w:autoSpaceDN w:val="0"/>
        <w:adjustRightInd w:val="0"/>
        <w:spacing w:line="276" w:lineRule="auto"/>
        <w:ind w:firstLine="709"/>
        <w:jc w:val="both"/>
        <w:rPr>
          <w:sz w:val="14"/>
          <w:szCs w:val="28"/>
        </w:rPr>
      </w:pPr>
    </w:p>
    <w:p w:rsidR="00632BBA" w:rsidRPr="00A43BEC" w:rsidRDefault="00632BBA" w:rsidP="00632BBA">
      <w:pPr>
        <w:autoSpaceDE w:val="0"/>
        <w:autoSpaceDN w:val="0"/>
        <w:adjustRightInd w:val="0"/>
        <w:spacing w:line="276" w:lineRule="auto"/>
        <w:ind w:firstLine="709"/>
        <w:jc w:val="both"/>
        <w:rPr>
          <w:bCs/>
          <w:iCs/>
          <w:szCs w:val="28"/>
        </w:rPr>
      </w:pPr>
      <w:r w:rsidRPr="00A43BEC">
        <w:rPr>
          <w:b/>
          <w:bCs/>
          <w:i/>
          <w:iCs/>
          <w:szCs w:val="28"/>
        </w:rPr>
        <w:t>меры пожарной безопасности</w:t>
      </w:r>
      <w:r w:rsidRPr="00A43BEC">
        <w:rPr>
          <w:bCs/>
          <w:iCs/>
          <w:szCs w:val="28"/>
        </w:rPr>
        <w:t xml:space="preserve"> – </w:t>
      </w:r>
      <w:r w:rsidR="006B4A7E" w:rsidRPr="00A43BEC">
        <w:t>действия по обеспечению пожарной безопасности, в том числе по выполнению требований пожарной безопасности</w:t>
      </w:r>
      <w:r w:rsidRPr="00A43BEC">
        <w:rPr>
          <w:bCs/>
          <w:iCs/>
          <w:szCs w:val="28"/>
        </w:rPr>
        <w:t>;</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(Федеральный закон "О пожарной безопасности")</w:t>
      </w:r>
    </w:p>
    <w:p w:rsidR="00632BBA" w:rsidRPr="00A43BEC" w:rsidRDefault="00632BBA" w:rsidP="00632BBA">
      <w:pPr>
        <w:autoSpaceDE w:val="0"/>
        <w:autoSpaceDN w:val="0"/>
        <w:adjustRightInd w:val="0"/>
        <w:spacing w:line="276" w:lineRule="auto"/>
        <w:ind w:firstLine="709"/>
        <w:jc w:val="both"/>
        <w:rPr>
          <w:b/>
          <w:i/>
          <w:sz w:val="14"/>
          <w:szCs w:val="28"/>
        </w:rPr>
      </w:pPr>
    </w:p>
    <w:p w:rsidR="00632BBA" w:rsidRPr="00A43BEC" w:rsidRDefault="00632BBA" w:rsidP="00632BBA">
      <w:pPr>
        <w:autoSpaceDE w:val="0"/>
        <w:autoSpaceDN w:val="0"/>
        <w:adjustRightInd w:val="0"/>
        <w:spacing w:line="276" w:lineRule="auto"/>
        <w:ind w:firstLine="709"/>
        <w:jc w:val="both"/>
        <w:rPr>
          <w:bCs/>
          <w:iCs/>
          <w:szCs w:val="28"/>
        </w:rPr>
      </w:pPr>
      <w:r w:rsidRPr="00A43BEC">
        <w:rPr>
          <w:b/>
          <w:bCs/>
          <w:i/>
          <w:iCs/>
          <w:szCs w:val="28"/>
        </w:rPr>
        <w:t>нарушение требований пожарной безопасности</w:t>
      </w:r>
      <w:r w:rsidRPr="00A43BEC">
        <w:rPr>
          <w:bCs/>
          <w:iCs/>
          <w:szCs w:val="28"/>
        </w:rPr>
        <w:t xml:space="preserve"> – </w:t>
      </w:r>
      <w:r w:rsidR="006B4A7E" w:rsidRPr="00A43BEC">
        <w:rPr>
          <w:bCs/>
          <w:iCs/>
          <w:szCs w:val="28"/>
        </w:rPr>
        <w:t>невыполнение или ненадлежащее выполнение требований пожарной безопасности</w:t>
      </w:r>
      <w:proofErr w:type="gramStart"/>
      <w:r w:rsidR="006B4A7E" w:rsidRPr="00A43BEC">
        <w:rPr>
          <w:bCs/>
          <w:iCs/>
          <w:szCs w:val="28"/>
        </w:rPr>
        <w:t>;</w:t>
      </w:r>
      <w:r w:rsidRPr="00A43BEC">
        <w:rPr>
          <w:bCs/>
          <w:iCs/>
          <w:szCs w:val="28"/>
        </w:rPr>
        <w:t>;</w:t>
      </w:r>
      <w:proofErr w:type="gramEnd"/>
    </w:p>
    <w:p w:rsidR="00632BBA" w:rsidRPr="00A43BEC" w:rsidRDefault="00632BBA" w:rsidP="00632BBA">
      <w:pPr>
        <w:autoSpaceDE w:val="0"/>
        <w:autoSpaceDN w:val="0"/>
        <w:adjustRightInd w:val="0"/>
        <w:spacing w:line="276" w:lineRule="auto"/>
        <w:ind w:firstLine="709"/>
        <w:jc w:val="both"/>
        <w:rPr>
          <w:szCs w:val="28"/>
        </w:rPr>
      </w:pPr>
      <w:r w:rsidRPr="00A43BEC">
        <w:rPr>
          <w:szCs w:val="28"/>
        </w:rPr>
        <w:t>(Федеральный закон "О пожарной безопасности")</w:t>
      </w:r>
    </w:p>
    <w:p w:rsidR="00632BBA" w:rsidRPr="00A43BEC" w:rsidRDefault="00632BBA" w:rsidP="00632BBA">
      <w:pPr>
        <w:autoSpaceDE w:val="0"/>
        <w:autoSpaceDN w:val="0"/>
        <w:adjustRightInd w:val="0"/>
        <w:spacing w:line="276" w:lineRule="auto"/>
        <w:ind w:firstLine="709"/>
        <w:jc w:val="both"/>
        <w:rPr>
          <w:b/>
          <w:i/>
          <w:sz w:val="14"/>
          <w:szCs w:val="28"/>
        </w:rPr>
      </w:pPr>
    </w:p>
    <w:p w:rsidR="00632BBA" w:rsidRPr="00A43BEC" w:rsidRDefault="00632BBA" w:rsidP="00632BBA">
      <w:pPr>
        <w:autoSpaceDE w:val="0"/>
        <w:autoSpaceDN w:val="0"/>
        <w:adjustRightInd w:val="0"/>
        <w:spacing w:line="276" w:lineRule="auto"/>
        <w:ind w:firstLine="709"/>
        <w:jc w:val="both"/>
        <w:rPr>
          <w:bCs/>
          <w:iCs/>
          <w:szCs w:val="28"/>
        </w:rPr>
      </w:pPr>
      <w:r w:rsidRPr="00A43BEC">
        <w:rPr>
          <w:b/>
          <w:bCs/>
          <w:i/>
          <w:iCs/>
          <w:szCs w:val="28"/>
        </w:rPr>
        <w:t>особый противопожарный режим</w:t>
      </w:r>
      <w:r w:rsidRPr="00A43BEC">
        <w:rPr>
          <w:bCs/>
          <w:iCs/>
          <w:szCs w:val="28"/>
        </w:rPr>
        <w:t xml:space="preserve"> – </w:t>
      </w:r>
      <w:r w:rsidR="006B4A7E" w:rsidRPr="00A43BEC">
        <w:rPr>
          <w:bCs/>
          <w:iCs/>
          <w:szCs w:val="28"/>
        </w:rPr>
        <w:t>дополнительные требования пожарной безопасности, устанавливаемые органами государственной власти или органами местного самоуправления в случае повышения пожарной опасности на соответствующих территориях</w:t>
      </w:r>
      <w:r w:rsidRPr="00A43BEC">
        <w:rPr>
          <w:bCs/>
          <w:iCs/>
          <w:szCs w:val="28"/>
        </w:rPr>
        <w:t>;</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(Федеральный закон "О пожарной безопасности")</w:t>
      </w:r>
    </w:p>
    <w:p w:rsidR="00632BBA" w:rsidRPr="00A43BEC" w:rsidRDefault="00632BBA" w:rsidP="00632BBA">
      <w:pPr>
        <w:autoSpaceDE w:val="0"/>
        <w:autoSpaceDN w:val="0"/>
        <w:adjustRightInd w:val="0"/>
        <w:spacing w:line="276" w:lineRule="auto"/>
        <w:ind w:firstLine="709"/>
        <w:jc w:val="both"/>
        <w:rPr>
          <w:b/>
          <w:i/>
          <w:sz w:val="14"/>
          <w:szCs w:val="28"/>
        </w:rPr>
      </w:pPr>
    </w:p>
    <w:p w:rsidR="00632BBA" w:rsidRPr="00A43BEC" w:rsidRDefault="00632BBA" w:rsidP="00632BBA">
      <w:pPr>
        <w:autoSpaceDE w:val="0"/>
        <w:autoSpaceDN w:val="0"/>
        <w:adjustRightInd w:val="0"/>
        <w:spacing w:line="276" w:lineRule="auto"/>
        <w:ind w:firstLine="709"/>
        <w:jc w:val="both"/>
        <w:rPr>
          <w:bCs/>
          <w:iCs/>
          <w:szCs w:val="28"/>
        </w:rPr>
      </w:pPr>
      <w:proofErr w:type="gramStart"/>
      <w:r w:rsidRPr="00A43BEC">
        <w:rPr>
          <w:b/>
          <w:bCs/>
          <w:i/>
          <w:iCs/>
          <w:szCs w:val="28"/>
        </w:rPr>
        <w:t>объект защиты</w:t>
      </w:r>
      <w:r w:rsidRPr="00A43BEC">
        <w:rPr>
          <w:bCs/>
          <w:iCs/>
          <w:szCs w:val="28"/>
        </w:rPr>
        <w:t xml:space="preserve"> – </w:t>
      </w:r>
      <w:r w:rsidR="006B4A7E" w:rsidRPr="00A43BEC">
        <w:rPr>
          <w:bCs/>
          <w:iCs/>
          <w:szCs w:val="28"/>
        </w:rPr>
        <w:t>продукция, в том числе имущество граждан или юридических лиц, государственное или муниципальное имущество (включая объекты, расположенные на территориях поселений, а также здания, сооружения, транспортные средства, технологические установки, оборудование, агрегаты, изделия и иное имущество), к которой установлены или должны быть установлены требования пожарной безопасности для предотвращения пожара и защиты людей при пожаре</w:t>
      </w:r>
      <w:r w:rsidRPr="00A43BEC">
        <w:rPr>
          <w:bCs/>
          <w:iCs/>
          <w:szCs w:val="28"/>
        </w:rPr>
        <w:t>;</w:t>
      </w:r>
      <w:proofErr w:type="gramEnd"/>
    </w:p>
    <w:p w:rsidR="00632BBA" w:rsidRPr="00A43BEC" w:rsidRDefault="00632BBA" w:rsidP="00632BBA">
      <w:pPr>
        <w:widowControl w:val="0"/>
        <w:autoSpaceDE w:val="0"/>
        <w:autoSpaceDN w:val="0"/>
        <w:adjustRightInd w:val="0"/>
        <w:spacing w:line="276" w:lineRule="auto"/>
        <w:ind w:firstLine="709"/>
        <w:jc w:val="both"/>
        <w:rPr>
          <w:szCs w:val="28"/>
        </w:rPr>
      </w:pPr>
      <w:r w:rsidRPr="00A43BEC">
        <w:rPr>
          <w:szCs w:val="28"/>
        </w:rPr>
        <w:t xml:space="preserve">(Федеральный закон "Технический регламент о требованиях пожарной </w:t>
      </w:r>
      <w:r w:rsidRPr="00A43BEC">
        <w:rPr>
          <w:szCs w:val="28"/>
        </w:rPr>
        <w:lastRenderedPageBreak/>
        <w:t>безопасности")</w:t>
      </w:r>
    </w:p>
    <w:p w:rsidR="00632BBA" w:rsidRPr="00A43BEC" w:rsidRDefault="00632BBA" w:rsidP="00632BBA">
      <w:pPr>
        <w:autoSpaceDE w:val="0"/>
        <w:autoSpaceDN w:val="0"/>
        <w:adjustRightInd w:val="0"/>
        <w:spacing w:line="276" w:lineRule="auto"/>
        <w:ind w:firstLine="709"/>
        <w:jc w:val="both"/>
        <w:rPr>
          <w:bCs/>
          <w:iCs/>
          <w:szCs w:val="28"/>
        </w:rPr>
      </w:pPr>
      <w:r w:rsidRPr="00A43BEC">
        <w:rPr>
          <w:b/>
          <w:bCs/>
          <w:i/>
          <w:iCs/>
          <w:szCs w:val="28"/>
        </w:rPr>
        <w:t>оповещение населения о чрезвычайных ситуациях</w:t>
      </w:r>
      <w:r w:rsidRPr="00A43BEC">
        <w:rPr>
          <w:bCs/>
          <w:iCs/>
          <w:szCs w:val="28"/>
        </w:rPr>
        <w:t xml:space="preserve"> – это доведение до населения сигналов оповещения и экстренной информации об опасностях, возникающих при угрозе возникновения или возникновении чрезвычайных ситуаций природного и техногенного характера, а также при ведении военных действий или вследствие этих действий, о правилах поведения населения и необходимости проведения мероприятий по защите;</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(Федеральный закон "О защите населения и территорий от ЧС")</w:t>
      </w:r>
    </w:p>
    <w:p w:rsidR="00632BBA" w:rsidRPr="00A43BEC" w:rsidRDefault="00632BBA" w:rsidP="00632BBA">
      <w:pPr>
        <w:widowControl w:val="0"/>
        <w:autoSpaceDE w:val="0"/>
        <w:autoSpaceDN w:val="0"/>
        <w:adjustRightInd w:val="0"/>
        <w:spacing w:line="276" w:lineRule="auto"/>
        <w:ind w:firstLine="709"/>
        <w:jc w:val="both"/>
        <w:rPr>
          <w:b/>
          <w:i/>
          <w:sz w:val="14"/>
          <w:szCs w:val="28"/>
        </w:rPr>
      </w:pPr>
    </w:p>
    <w:p w:rsidR="00632BBA" w:rsidRPr="00A43BEC" w:rsidRDefault="00632BBA" w:rsidP="00632BBA">
      <w:pPr>
        <w:autoSpaceDE w:val="0"/>
        <w:autoSpaceDN w:val="0"/>
        <w:adjustRightInd w:val="0"/>
        <w:spacing w:line="276" w:lineRule="auto"/>
        <w:ind w:firstLine="709"/>
        <w:jc w:val="both"/>
        <w:rPr>
          <w:bCs/>
          <w:iCs/>
          <w:szCs w:val="28"/>
        </w:rPr>
      </w:pPr>
      <w:r w:rsidRPr="00A43BEC">
        <w:rPr>
          <w:b/>
          <w:bCs/>
          <w:i/>
          <w:iCs/>
          <w:szCs w:val="28"/>
        </w:rPr>
        <w:t>первичные средства пожаротушения</w:t>
      </w:r>
      <w:r w:rsidRPr="00A43BEC">
        <w:rPr>
          <w:bCs/>
          <w:iCs/>
          <w:szCs w:val="28"/>
        </w:rPr>
        <w:t xml:space="preserve"> – средства пожаротушения, используемые для борьбы с пожаром в начальной стадии его развития;</w:t>
      </w:r>
    </w:p>
    <w:p w:rsidR="00632BBA" w:rsidRPr="00A43BEC" w:rsidRDefault="00632BBA" w:rsidP="00632BBA">
      <w:pPr>
        <w:widowControl w:val="0"/>
        <w:autoSpaceDE w:val="0"/>
        <w:autoSpaceDN w:val="0"/>
        <w:adjustRightInd w:val="0"/>
        <w:spacing w:line="276" w:lineRule="auto"/>
        <w:ind w:firstLine="709"/>
        <w:jc w:val="both"/>
        <w:rPr>
          <w:szCs w:val="28"/>
        </w:rPr>
      </w:pPr>
      <w:r w:rsidRPr="00A43BEC">
        <w:rPr>
          <w:szCs w:val="28"/>
        </w:rPr>
        <w:t>(Федеральный закон "Технический регламент о требованиях пожарной безопасности")</w:t>
      </w:r>
    </w:p>
    <w:p w:rsidR="00632BBA" w:rsidRPr="00A43BEC" w:rsidRDefault="00632BBA" w:rsidP="006B4A7E">
      <w:pPr>
        <w:widowControl w:val="0"/>
        <w:autoSpaceDE w:val="0"/>
        <w:autoSpaceDN w:val="0"/>
        <w:adjustRightInd w:val="0"/>
        <w:spacing w:line="276" w:lineRule="auto"/>
        <w:jc w:val="both"/>
        <w:rPr>
          <w:b/>
          <w:i/>
          <w:sz w:val="14"/>
          <w:szCs w:val="28"/>
        </w:rPr>
      </w:pPr>
    </w:p>
    <w:p w:rsidR="00632BBA" w:rsidRPr="00A43BEC" w:rsidRDefault="00632BBA" w:rsidP="00632BBA">
      <w:pPr>
        <w:autoSpaceDE w:val="0"/>
        <w:autoSpaceDN w:val="0"/>
        <w:adjustRightInd w:val="0"/>
        <w:spacing w:line="276" w:lineRule="auto"/>
        <w:ind w:firstLine="709"/>
        <w:jc w:val="both"/>
        <w:rPr>
          <w:bCs/>
          <w:iCs/>
          <w:szCs w:val="28"/>
        </w:rPr>
      </w:pPr>
      <w:r w:rsidRPr="00A43BEC">
        <w:rPr>
          <w:b/>
          <w:bCs/>
          <w:i/>
          <w:iCs/>
          <w:szCs w:val="28"/>
        </w:rPr>
        <w:t>противопожарный разрыв (противопожарное расстояние)</w:t>
      </w:r>
      <w:r w:rsidRPr="00A43BEC">
        <w:rPr>
          <w:bCs/>
          <w:iCs/>
          <w:szCs w:val="28"/>
        </w:rPr>
        <w:t xml:space="preserve"> – </w:t>
      </w:r>
      <w:r w:rsidR="006B4A7E" w:rsidRPr="00A43BEC">
        <w:rPr>
          <w:bCs/>
          <w:iCs/>
          <w:szCs w:val="28"/>
        </w:rPr>
        <w:t>нормированное расстояние между зданиями, строениями, устанавливаемое для предотвращения распространения пожара</w:t>
      </w:r>
      <w:r w:rsidRPr="00A43BEC">
        <w:rPr>
          <w:bCs/>
          <w:iCs/>
          <w:szCs w:val="28"/>
        </w:rPr>
        <w:t>;</w:t>
      </w:r>
    </w:p>
    <w:p w:rsidR="00632BBA" w:rsidRPr="00A43BEC" w:rsidRDefault="00632BBA" w:rsidP="00632BBA">
      <w:pPr>
        <w:widowControl w:val="0"/>
        <w:autoSpaceDE w:val="0"/>
        <w:autoSpaceDN w:val="0"/>
        <w:adjustRightInd w:val="0"/>
        <w:spacing w:line="276" w:lineRule="auto"/>
        <w:ind w:firstLine="709"/>
        <w:jc w:val="both"/>
        <w:rPr>
          <w:szCs w:val="28"/>
        </w:rPr>
      </w:pPr>
      <w:r w:rsidRPr="00A43BEC">
        <w:rPr>
          <w:szCs w:val="28"/>
        </w:rPr>
        <w:t>(Федеральный закон "Технический регламент о требованиях пожарной безопасности")</w:t>
      </w:r>
    </w:p>
    <w:p w:rsidR="00632BBA" w:rsidRPr="00A43BEC" w:rsidRDefault="00632BBA" w:rsidP="00632BBA">
      <w:pPr>
        <w:widowControl w:val="0"/>
        <w:autoSpaceDE w:val="0"/>
        <w:autoSpaceDN w:val="0"/>
        <w:adjustRightInd w:val="0"/>
        <w:spacing w:line="276" w:lineRule="auto"/>
        <w:ind w:firstLine="709"/>
        <w:jc w:val="both"/>
        <w:rPr>
          <w:sz w:val="14"/>
          <w:szCs w:val="28"/>
        </w:rPr>
      </w:pPr>
    </w:p>
    <w:p w:rsidR="00632BBA" w:rsidRPr="00A43BEC" w:rsidRDefault="00632BBA" w:rsidP="00632BBA">
      <w:pPr>
        <w:autoSpaceDE w:val="0"/>
        <w:autoSpaceDN w:val="0"/>
        <w:adjustRightInd w:val="0"/>
        <w:spacing w:line="276" w:lineRule="auto"/>
        <w:ind w:firstLine="709"/>
        <w:jc w:val="both"/>
        <w:rPr>
          <w:bCs/>
          <w:iCs/>
          <w:szCs w:val="28"/>
        </w:rPr>
      </w:pPr>
      <w:proofErr w:type="gramStart"/>
      <w:r w:rsidRPr="00A43BEC">
        <w:rPr>
          <w:b/>
          <w:bCs/>
          <w:i/>
          <w:iCs/>
          <w:szCs w:val="28"/>
        </w:rPr>
        <w:t>противопожарный режим</w:t>
      </w:r>
      <w:r w:rsidRPr="00A43BEC">
        <w:rPr>
          <w:bCs/>
          <w:iCs/>
          <w:szCs w:val="28"/>
        </w:rPr>
        <w:t xml:space="preserve"> – </w:t>
      </w:r>
      <w:r w:rsidR="00B814FE" w:rsidRPr="00A43BEC">
        <w:rPr>
          <w:bCs/>
          <w:iCs/>
          <w:szCs w:val="28"/>
        </w:rPr>
        <w:t>совокупность установленных нормативными правовыми актами Российской Федерации, нормативными правовыми актами субъектов Российской Федерации и муниципальными правовыми актами по пожарной безопасности требований пожарной безопасности, определяющих правила поведения людей, порядок организации производства и (или) содержания территорий, земельных участков, зданий, сооружений, помещений организаций и других объектов защиты в целях обеспечения пожарной безопасности</w:t>
      </w:r>
      <w:r w:rsidRPr="00A43BEC">
        <w:rPr>
          <w:bCs/>
          <w:iCs/>
          <w:szCs w:val="28"/>
        </w:rPr>
        <w:t>;</w:t>
      </w:r>
      <w:proofErr w:type="gramEnd"/>
    </w:p>
    <w:p w:rsidR="00632BBA" w:rsidRPr="00A43BEC" w:rsidRDefault="00632BBA" w:rsidP="00632BBA">
      <w:pPr>
        <w:autoSpaceDE w:val="0"/>
        <w:autoSpaceDN w:val="0"/>
        <w:adjustRightInd w:val="0"/>
        <w:spacing w:line="276" w:lineRule="auto"/>
        <w:ind w:firstLine="709"/>
        <w:jc w:val="both"/>
        <w:rPr>
          <w:szCs w:val="28"/>
        </w:rPr>
      </w:pPr>
      <w:r w:rsidRPr="00A43BEC">
        <w:rPr>
          <w:szCs w:val="28"/>
        </w:rPr>
        <w:t>(Федеральный закон "О пожарной безопасности")</w:t>
      </w:r>
    </w:p>
    <w:p w:rsidR="00632BBA" w:rsidRPr="00A43BEC" w:rsidRDefault="00632BBA" w:rsidP="00632BBA">
      <w:pPr>
        <w:autoSpaceDE w:val="0"/>
        <w:autoSpaceDN w:val="0"/>
        <w:adjustRightInd w:val="0"/>
        <w:spacing w:line="276" w:lineRule="auto"/>
        <w:ind w:firstLine="709"/>
        <w:jc w:val="both"/>
        <w:rPr>
          <w:sz w:val="14"/>
          <w:szCs w:val="28"/>
        </w:rPr>
      </w:pPr>
    </w:p>
    <w:p w:rsidR="00632BBA" w:rsidRPr="00A43BEC" w:rsidRDefault="00632BBA" w:rsidP="00632BBA">
      <w:pPr>
        <w:autoSpaceDE w:val="0"/>
        <w:autoSpaceDN w:val="0"/>
        <w:adjustRightInd w:val="0"/>
        <w:spacing w:line="276" w:lineRule="auto"/>
        <w:ind w:firstLine="709"/>
        <w:jc w:val="both"/>
        <w:rPr>
          <w:bCs/>
          <w:iCs/>
          <w:szCs w:val="28"/>
        </w:rPr>
      </w:pPr>
      <w:r w:rsidRPr="00A43BEC">
        <w:rPr>
          <w:b/>
          <w:bCs/>
          <w:i/>
          <w:iCs/>
          <w:szCs w:val="28"/>
        </w:rPr>
        <w:t>профилактика пожаров</w:t>
      </w:r>
      <w:r w:rsidRPr="00A43BEC">
        <w:rPr>
          <w:bCs/>
          <w:iCs/>
          <w:szCs w:val="28"/>
        </w:rPr>
        <w:t xml:space="preserve"> – </w:t>
      </w:r>
      <w:r w:rsidR="00B814FE" w:rsidRPr="00A43BEC">
        <w:rPr>
          <w:bCs/>
          <w:iCs/>
          <w:szCs w:val="28"/>
        </w:rPr>
        <w:t>совокупность превентивных мер, направленных на исключение возможности возникновения пожаров и ограничение их последствий</w:t>
      </w:r>
      <w:r w:rsidRPr="00A43BEC">
        <w:rPr>
          <w:bCs/>
          <w:iCs/>
          <w:szCs w:val="28"/>
        </w:rPr>
        <w:t>;</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(Федеральный закон "О пожарной безопасности")</w:t>
      </w:r>
    </w:p>
    <w:p w:rsidR="00632BBA" w:rsidRPr="00A43BEC" w:rsidRDefault="00632BBA" w:rsidP="00632BBA">
      <w:pPr>
        <w:autoSpaceDE w:val="0"/>
        <w:autoSpaceDN w:val="0"/>
        <w:adjustRightInd w:val="0"/>
        <w:spacing w:line="276" w:lineRule="auto"/>
        <w:ind w:firstLine="709"/>
        <w:jc w:val="both"/>
        <w:rPr>
          <w:b/>
          <w:bCs/>
          <w:i/>
          <w:iCs/>
          <w:sz w:val="14"/>
          <w:szCs w:val="28"/>
        </w:rPr>
      </w:pPr>
    </w:p>
    <w:p w:rsidR="00632BBA" w:rsidRPr="00A43BEC" w:rsidRDefault="00632BBA" w:rsidP="00632BBA">
      <w:pPr>
        <w:autoSpaceDE w:val="0"/>
        <w:autoSpaceDN w:val="0"/>
        <w:adjustRightInd w:val="0"/>
        <w:spacing w:line="276" w:lineRule="auto"/>
        <w:ind w:firstLine="709"/>
        <w:jc w:val="both"/>
        <w:rPr>
          <w:bCs/>
          <w:iCs/>
          <w:szCs w:val="28"/>
        </w:rPr>
      </w:pPr>
      <w:r w:rsidRPr="00A43BEC">
        <w:rPr>
          <w:b/>
          <w:bCs/>
          <w:i/>
          <w:iCs/>
          <w:szCs w:val="28"/>
        </w:rPr>
        <w:t>первичные меры пожарной безопасности</w:t>
      </w:r>
      <w:r w:rsidRPr="00A43BEC">
        <w:rPr>
          <w:bCs/>
          <w:iCs/>
          <w:szCs w:val="28"/>
        </w:rPr>
        <w:t xml:space="preserve"> – </w:t>
      </w:r>
      <w:r w:rsidR="00B814FE" w:rsidRPr="00A43BEC">
        <w:rPr>
          <w:bCs/>
          <w:iCs/>
          <w:szCs w:val="28"/>
        </w:rPr>
        <w:t>реализация принятых в установленном порядке норм и правил по предотвращению пожаров, спасению людей и имущества от пожаров</w:t>
      </w:r>
      <w:r w:rsidRPr="00A43BEC">
        <w:rPr>
          <w:bCs/>
          <w:iCs/>
          <w:szCs w:val="28"/>
        </w:rPr>
        <w:t>;</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(Федеральный закон "О пожарной безопасности")</w:t>
      </w:r>
    </w:p>
    <w:p w:rsidR="00632BBA" w:rsidRPr="00A43BEC" w:rsidRDefault="00632BBA" w:rsidP="00632BBA">
      <w:pPr>
        <w:autoSpaceDE w:val="0"/>
        <w:autoSpaceDN w:val="0"/>
        <w:adjustRightInd w:val="0"/>
        <w:spacing w:line="276" w:lineRule="auto"/>
        <w:ind w:firstLine="709"/>
        <w:jc w:val="both"/>
        <w:rPr>
          <w:b/>
          <w:i/>
          <w:iCs/>
          <w:sz w:val="14"/>
          <w:szCs w:val="28"/>
        </w:rPr>
      </w:pPr>
    </w:p>
    <w:p w:rsidR="00632BBA" w:rsidRPr="00A43BEC" w:rsidRDefault="00632BBA" w:rsidP="00632BBA">
      <w:pPr>
        <w:autoSpaceDE w:val="0"/>
        <w:autoSpaceDN w:val="0"/>
        <w:adjustRightInd w:val="0"/>
        <w:spacing w:line="276" w:lineRule="auto"/>
        <w:ind w:firstLine="709"/>
        <w:jc w:val="both"/>
        <w:rPr>
          <w:bCs/>
          <w:iCs/>
          <w:szCs w:val="28"/>
        </w:rPr>
      </w:pPr>
      <w:proofErr w:type="gramStart"/>
      <w:r w:rsidRPr="00A43BEC">
        <w:rPr>
          <w:b/>
          <w:bCs/>
          <w:i/>
          <w:iCs/>
          <w:szCs w:val="28"/>
        </w:rPr>
        <w:t>руководитель организации</w:t>
      </w:r>
      <w:r w:rsidRPr="00A43BEC">
        <w:rPr>
          <w:bCs/>
          <w:iCs/>
          <w:szCs w:val="28"/>
        </w:rPr>
        <w:t xml:space="preserve"> – физическое лицо, которое в соответствии с настоящим Кодексом,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учредительными документами юридического лица (организации) и локальными нормативными актами осуществляет руководство этой организацией, в том числе выполняет функции ее единоличного исполнительного органа;</w:t>
      </w:r>
      <w:proofErr w:type="gramEnd"/>
    </w:p>
    <w:p w:rsidR="00632BBA" w:rsidRPr="00A43BEC" w:rsidRDefault="00632BBA" w:rsidP="00632BBA">
      <w:pPr>
        <w:autoSpaceDE w:val="0"/>
        <w:autoSpaceDN w:val="0"/>
        <w:adjustRightInd w:val="0"/>
        <w:spacing w:line="276" w:lineRule="auto"/>
        <w:ind w:firstLine="709"/>
        <w:jc w:val="both"/>
        <w:rPr>
          <w:iCs/>
          <w:szCs w:val="28"/>
        </w:rPr>
      </w:pPr>
      <w:r w:rsidRPr="00A43BEC">
        <w:rPr>
          <w:iCs/>
          <w:szCs w:val="28"/>
        </w:rPr>
        <w:t>(Трудовой кодекс Российской Федерации от 30.12.2001 № 197-ФЗ)</w:t>
      </w:r>
    </w:p>
    <w:p w:rsidR="00632BBA" w:rsidRPr="00A43BEC" w:rsidRDefault="00632BBA" w:rsidP="00632BBA">
      <w:pPr>
        <w:autoSpaceDE w:val="0"/>
        <w:autoSpaceDN w:val="0"/>
        <w:adjustRightInd w:val="0"/>
        <w:spacing w:line="276" w:lineRule="auto"/>
        <w:ind w:firstLine="709"/>
        <w:jc w:val="both"/>
        <w:rPr>
          <w:b/>
          <w:bCs/>
          <w:i/>
          <w:sz w:val="14"/>
          <w:szCs w:val="28"/>
        </w:rPr>
      </w:pPr>
    </w:p>
    <w:p w:rsidR="00632BBA" w:rsidRPr="00A43BEC" w:rsidRDefault="00632BBA" w:rsidP="00632BBA">
      <w:pPr>
        <w:autoSpaceDE w:val="0"/>
        <w:autoSpaceDN w:val="0"/>
        <w:adjustRightInd w:val="0"/>
        <w:spacing w:line="276" w:lineRule="auto"/>
        <w:ind w:firstLine="709"/>
        <w:jc w:val="both"/>
        <w:rPr>
          <w:bCs/>
          <w:iCs/>
          <w:szCs w:val="28"/>
        </w:rPr>
      </w:pPr>
      <w:r w:rsidRPr="00A43BEC">
        <w:rPr>
          <w:b/>
          <w:bCs/>
          <w:i/>
          <w:iCs/>
          <w:szCs w:val="28"/>
        </w:rPr>
        <w:t>система обеспечения пожарной безопасности</w:t>
      </w:r>
      <w:r w:rsidRPr="00A43BEC">
        <w:rPr>
          <w:bCs/>
          <w:iCs/>
          <w:szCs w:val="28"/>
        </w:rPr>
        <w:t xml:space="preserve"> – </w:t>
      </w:r>
      <w:r w:rsidR="00B814FE" w:rsidRPr="00A43BEC">
        <w:rPr>
          <w:bCs/>
          <w:iCs/>
          <w:szCs w:val="28"/>
        </w:rPr>
        <w:t>совокупность сил и средств, а также мер правового, организационного, экономического, социального и научно-технического характера, направленных на профилактику пожаров, их тушение и проведение аварийно-спасательных работ</w:t>
      </w:r>
      <w:r w:rsidRPr="00A43BEC">
        <w:rPr>
          <w:bCs/>
          <w:iCs/>
          <w:szCs w:val="28"/>
        </w:rPr>
        <w:t>;</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(Федеральный закон "О пожарной безопасности")</w:t>
      </w:r>
    </w:p>
    <w:p w:rsidR="00632BBA" w:rsidRPr="00A43BEC" w:rsidRDefault="00632BBA" w:rsidP="00632BBA">
      <w:pPr>
        <w:autoSpaceDE w:val="0"/>
        <w:autoSpaceDN w:val="0"/>
        <w:adjustRightInd w:val="0"/>
        <w:spacing w:line="276" w:lineRule="auto"/>
        <w:ind w:firstLine="709"/>
        <w:jc w:val="both"/>
        <w:rPr>
          <w:b/>
          <w:bCs/>
          <w:i/>
          <w:sz w:val="14"/>
          <w:szCs w:val="28"/>
        </w:rPr>
      </w:pPr>
    </w:p>
    <w:p w:rsidR="00632BBA" w:rsidRPr="00A43BEC" w:rsidRDefault="00632BBA" w:rsidP="00632BBA">
      <w:pPr>
        <w:autoSpaceDE w:val="0"/>
        <w:autoSpaceDN w:val="0"/>
        <w:adjustRightInd w:val="0"/>
        <w:spacing w:line="276" w:lineRule="auto"/>
        <w:ind w:firstLine="709"/>
        <w:jc w:val="both"/>
        <w:rPr>
          <w:bCs/>
          <w:szCs w:val="28"/>
        </w:rPr>
      </w:pPr>
      <w:r w:rsidRPr="00A43BEC">
        <w:rPr>
          <w:b/>
          <w:bCs/>
          <w:i/>
          <w:szCs w:val="28"/>
        </w:rPr>
        <w:t>система оповещения</w:t>
      </w:r>
      <w:r w:rsidRPr="00A43BEC">
        <w:rPr>
          <w:bCs/>
          <w:szCs w:val="28"/>
        </w:rPr>
        <w:t xml:space="preserve"> – организационно-техническое объединение сил, сре</w:t>
      </w:r>
      <w:proofErr w:type="gramStart"/>
      <w:r w:rsidRPr="00A43BEC">
        <w:rPr>
          <w:bCs/>
          <w:szCs w:val="28"/>
        </w:rPr>
        <w:t>дств св</w:t>
      </w:r>
      <w:proofErr w:type="gramEnd"/>
      <w:r w:rsidRPr="00A43BEC">
        <w:rPr>
          <w:bCs/>
          <w:szCs w:val="28"/>
        </w:rPr>
        <w:t>язи и оповещения, сетей вещания, каналов сети связи общего пользования, обеспечивающих доведение информации и сигналов оповещения до органов управления, сил единой государственной системы предупреждения и ликвидации чрезвычайных ситуаций и населения;</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(Положение о системах оповещения населения)</w:t>
      </w:r>
    </w:p>
    <w:p w:rsidR="00632BBA" w:rsidRPr="00A43BEC" w:rsidRDefault="00632BBA" w:rsidP="00632BBA">
      <w:pPr>
        <w:autoSpaceDE w:val="0"/>
        <w:autoSpaceDN w:val="0"/>
        <w:adjustRightInd w:val="0"/>
        <w:spacing w:line="276" w:lineRule="auto"/>
        <w:ind w:firstLine="709"/>
        <w:jc w:val="both"/>
        <w:rPr>
          <w:b/>
          <w:bCs/>
          <w:i/>
          <w:iCs/>
          <w:sz w:val="14"/>
          <w:szCs w:val="28"/>
        </w:rPr>
      </w:pPr>
    </w:p>
    <w:p w:rsidR="00632BBA" w:rsidRPr="00A43BEC" w:rsidRDefault="00632BBA" w:rsidP="00632BBA">
      <w:pPr>
        <w:autoSpaceDE w:val="0"/>
        <w:autoSpaceDN w:val="0"/>
        <w:adjustRightInd w:val="0"/>
        <w:spacing w:line="276" w:lineRule="auto"/>
        <w:ind w:firstLine="709"/>
        <w:jc w:val="both"/>
        <w:rPr>
          <w:bCs/>
          <w:iCs/>
          <w:szCs w:val="28"/>
        </w:rPr>
      </w:pPr>
      <w:r w:rsidRPr="00A43BEC">
        <w:rPr>
          <w:b/>
          <w:bCs/>
          <w:i/>
          <w:iCs/>
          <w:szCs w:val="28"/>
        </w:rPr>
        <w:t>требования пожарной безопасности</w:t>
      </w:r>
      <w:r w:rsidRPr="00A43BEC">
        <w:rPr>
          <w:bCs/>
          <w:iCs/>
          <w:szCs w:val="28"/>
        </w:rPr>
        <w:t xml:space="preserve"> – </w:t>
      </w:r>
      <w:r w:rsidR="00B814FE" w:rsidRPr="00A43BEC">
        <w:rPr>
          <w:bCs/>
          <w:iCs/>
          <w:szCs w:val="28"/>
        </w:rPr>
        <w:t>специальные условия социального и (или) технического характера, установленные в целях обеспечения пожарной безопасности федеральными законами и иными нормативными правовыми актами Российской Федерации, а также нормативными документами по пожарной безопасности</w:t>
      </w:r>
      <w:r w:rsidRPr="00A43BEC">
        <w:rPr>
          <w:bCs/>
          <w:iCs/>
          <w:szCs w:val="28"/>
        </w:rPr>
        <w:t>.</w:t>
      </w:r>
    </w:p>
    <w:p w:rsidR="00632BBA" w:rsidRPr="00A43BEC" w:rsidRDefault="00632BBA" w:rsidP="00632BBA">
      <w:pPr>
        <w:autoSpaceDE w:val="0"/>
        <w:autoSpaceDN w:val="0"/>
        <w:adjustRightInd w:val="0"/>
        <w:spacing w:line="276" w:lineRule="auto"/>
        <w:ind w:firstLine="709"/>
        <w:jc w:val="both"/>
        <w:rPr>
          <w:bCs/>
          <w:iCs/>
          <w:szCs w:val="28"/>
        </w:rPr>
      </w:pPr>
      <w:r w:rsidRPr="00A43BEC">
        <w:rPr>
          <w:szCs w:val="28"/>
        </w:rPr>
        <w:t>(Федеральный закон "О пожарной безопасности")</w:t>
      </w:r>
    </w:p>
    <w:p w:rsidR="00632BBA" w:rsidRPr="00A43BEC" w:rsidRDefault="00632BBA" w:rsidP="00632BBA">
      <w:pPr>
        <w:spacing w:line="276" w:lineRule="auto"/>
        <w:rPr>
          <w:b/>
          <w:bCs/>
          <w:szCs w:val="28"/>
        </w:rPr>
      </w:pPr>
      <w:r w:rsidRPr="00A43BEC">
        <w:rPr>
          <w:b/>
          <w:bCs/>
          <w:szCs w:val="28"/>
        </w:rPr>
        <w:br w:type="page"/>
      </w:r>
    </w:p>
    <w:p w:rsidR="00632BBA" w:rsidRPr="00A43BEC" w:rsidRDefault="00632BBA" w:rsidP="00632BBA">
      <w:pPr>
        <w:widowControl w:val="0"/>
        <w:numPr>
          <w:ilvl w:val="0"/>
          <w:numId w:val="24"/>
        </w:numPr>
        <w:autoSpaceDE w:val="0"/>
        <w:autoSpaceDN w:val="0"/>
        <w:adjustRightInd w:val="0"/>
        <w:spacing w:line="276" w:lineRule="auto"/>
        <w:ind w:left="993" w:hanging="284"/>
        <w:contextualSpacing/>
        <w:jc w:val="both"/>
        <w:outlineLvl w:val="0"/>
        <w:rPr>
          <w:b/>
          <w:bCs/>
          <w:szCs w:val="28"/>
        </w:rPr>
      </w:pPr>
      <w:r w:rsidRPr="00A43BEC">
        <w:rPr>
          <w:b/>
          <w:bCs/>
          <w:szCs w:val="28"/>
        </w:rPr>
        <w:lastRenderedPageBreak/>
        <w:t>ОБЩИЕ ТРЕБОВАНИЯ ПОЖАРНОЙ БЕЗОПАСНОСТИ</w:t>
      </w:r>
    </w:p>
    <w:p w:rsidR="00632BBA" w:rsidRPr="00A43BEC" w:rsidRDefault="00632BBA" w:rsidP="00632BBA">
      <w:pPr>
        <w:widowControl w:val="0"/>
        <w:autoSpaceDE w:val="0"/>
        <w:autoSpaceDN w:val="0"/>
        <w:adjustRightInd w:val="0"/>
        <w:spacing w:line="276" w:lineRule="auto"/>
        <w:jc w:val="both"/>
        <w:outlineLvl w:val="0"/>
        <w:rPr>
          <w:b/>
          <w:bCs/>
          <w:szCs w:val="28"/>
        </w:rPr>
      </w:pPr>
    </w:p>
    <w:p w:rsidR="00632BBA" w:rsidRPr="00A43BEC" w:rsidRDefault="00632BBA" w:rsidP="00632BBA">
      <w:pPr>
        <w:autoSpaceDE w:val="0"/>
        <w:autoSpaceDN w:val="0"/>
        <w:adjustRightInd w:val="0"/>
        <w:spacing w:line="276" w:lineRule="auto"/>
        <w:ind w:firstLine="708"/>
        <w:jc w:val="both"/>
        <w:rPr>
          <w:b/>
          <w:bCs/>
          <w:i/>
          <w:szCs w:val="28"/>
        </w:rPr>
      </w:pPr>
      <w:r w:rsidRPr="00A43BEC">
        <w:rPr>
          <w:b/>
          <w:bCs/>
          <w:i/>
          <w:szCs w:val="28"/>
        </w:rPr>
        <w:t>Граждане обязаны:</w:t>
      </w:r>
    </w:p>
    <w:p w:rsidR="00632BBA" w:rsidRPr="00A43BEC" w:rsidRDefault="00632BBA" w:rsidP="00632BBA">
      <w:pPr>
        <w:autoSpaceDE w:val="0"/>
        <w:autoSpaceDN w:val="0"/>
        <w:adjustRightInd w:val="0"/>
        <w:spacing w:line="276" w:lineRule="auto"/>
        <w:ind w:firstLine="709"/>
        <w:jc w:val="both"/>
        <w:rPr>
          <w:bCs/>
          <w:szCs w:val="28"/>
        </w:rPr>
      </w:pPr>
      <w:r w:rsidRPr="00A43BEC">
        <w:rPr>
          <w:bCs/>
          <w:szCs w:val="28"/>
        </w:rPr>
        <w:t>- соблюдать требования пожарной безопасности;</w:t>
      </w:r>
    </w:p>
    <w:p w:rsidR="00632BBA" w:rsidRPr="00A43BEC" w:rsidRDefault="00632BBA" w:rsidP="00632BBA">
      <w:pPr>
        <w:autoSpaceDE w:val="0"/>
        <w:autoSpaceDN w:val="0"/>
        <w:adjustRightInd w:val="0"/>
        <w:spacing w:line="276" w:lineRule="auto"/>
        <w:ind w:firstLine="709"/>
        <w:jc w:val="both"/>
        <w:rPr>
          <w:bCs/>
          <w:szCs w:val="28"/>
        </w:rPr>
      </w:pPr>
      <w:r w:rsidRPr="00A43BEC">
        <w:rPr>
          <w:bCs/>
          <w:szCs w:val="28"/>
        </w:rPr>
        <w:t xml:space="preserve">- иметь в помещениях и строениях, находящихся в их собственности (пользовании), первичные средства тушения пожаров и противопожарный инвентарь в соответствии с </w:t>
      </w:r>
      <w:hyperlink r:id="rId12" w:history="1">
        <w:r w:rsidRPr="00A43BEC">
          <w:rPr>
            <w:bCs/>
            <w:szCs w:val="28"/>
          </w:rPr>
          <w:t>правилами</w:t>
        </w:r>
      </w:hyperlink>
      <w:r w:rsidRPr="00A43BEC">
        <w:rPr>
          <w:bCs/>
          <w:szCs w:val="28"/>
        </w:rPr>
        <w:t xml:space="preserve"> пожарной безопасности и перечнями, утвержденными соответствующими органами местного самоуправления;</w:t>
      </w:r>
    </w:p>
    <w:p w:rsidR="00632BBA" w:rsidRPr="00A43BEC" w:rsidRDefault="00632BBA" w:rsidP="00632BBA">
      <w:pPr>
        <w:autoSpaceDE w:val="0"/>
        <w:autoSpaceDN w:val="0"/>
        <w:adjustRightInd w:val="0"/>
        <w:spacing w:line="276" w:lineRule="auto"/>
        <w:ind w:firstLine="709"/>
        <w:jc w:val="both"/>
        <w:rPr>
          <w:bCs/>
          <w:szCs w:val="28"/>
        </w:rPr>
      </w:pPr>
      <w:r w:rsidRPr="00A43BEC">
        <w:rPr>
          <w:bCs/>
          <w:szCs w:val="28"/>
        </w:rPr>
        <w:t>- при обнаружении пожаров немедленно уведомлять о них пожарную охрану;</w:t>
      </w:r>
    </w:p>
    <w:p w:rsidR="00632BBA" w:rsidRPr="00A43BEC" w:rsidRDefault="00632BBA" w:rsidP="00632BBA">
      <w:pPr>
        <w:autoSpaceDE w:val="0"/>
        <w:autoSpaceDN w:val="0"/>
        <w:adjustRightInd w:val="0"/>
        <w:spacing w:line="276" w:lineRule="auto"/>
        <w:ind w:firstLine="709"/>
        <w:jc w:val="both"/>
        <w:rPr>
          <w:bCs/>
          <w:szCs w:val="28"/>
        </w:rPr>
      </w:pPr>
      <w:r w:rsidRPr="00A43BEC">
        <w:rPr>
          <w:bCs/>
          <w:szCs w:val="28"/>
        </w:rPr>
        <w:t>- до прибытия пожарной охраны принимать посильные меры по спасению людей, имущества и тушению пожаров;</w:t>
      </w:r>
    </w:p>
    <w:p w:rsidR="00632BBA" w:rsidRPr="00A43BEC" w:rsidRDefault="00632BBA" w:rsidP="00632BBA">
      <w:pPr>
        <w:autoSpaceDE w:val="0"/>
        <w:autoSpaceDN w:val="0"/>
        <w:adjustRightInd w:val="0"/>
        <w:spacing w:line="276" w:lineRule="auto"/>
        <w:ind w:firstLine="709"/>
        <w:jc w:val="both"/>
        <w:rPr>
          <w:bCs/>
          <w:szCs w:val="28"/>
        </w:rPr>
      </w:pPr>
      <w:r w:rsidRPr="00A43BEC">
        <w:rPr>
          <w:bCs/>
          <w:szCs w:val="28"/>
        </w:rPr>
        <w:t>- оказывать содействие пожарной охране при тушении пожаров;</w:t>
      </w:r>
    </w:p>
    <w:p w:rsidR="00632BBA" w:rsidRPr="00A43BEC" w:rsidRDefault="00632BBA" w:rsidP="00632BBA">
      <w:pPr>
        <w:autoSpaceDE w:val="0"/>
        <w:autoSpaceDN w:val="0"/>
        <w:adjustRightInd w:val="0"/>
        <w:spacing w:line="276" w:lineRule="auto"/>
        <w:ind w:firstLine="709"/>
        <w:jc w:val="both"/>
        <w:rPr>
          <w:bCs/>
          <w:szCs w:val="28"/>
        </w:rPr>
      </w:pPr>
      <w:r w:rsidRPr="00A43BEC">
        <w:rPr>
          <w:bCs/>
          <w:szCs w:val="28"/>
        </w:rPr>
        <w:t>- выполнять предписания, постановления и иные законные требования должностных лиц государственного пожарного надзора;</w:t>
      </w:r>
    </w:p>
    <w:p w:rsidR="00632BBA" w:rsidRPr="00A43BEC" w:rsidRDefault="00632BBA" w:rsidP="00632BBA">
      <w:pPr>
        <w:autoSpaceDE w:val="0"/>
        <w:autoSpaceDN w:val="0"/>
        <w:adjustRightInd w:val="0"/>
        <w:spacing w:line="276" w:lineRule="auto"/>
        <w:ind w:firstLine="709"/>
        <w:jc w:val="both"/>
        <w:rPr>
          <w:bCs/>
          <w:szCs w:val="28"/>
        </w:rPr>
      </w:pPr>
      <w:r w:rsidRPr="00A43BEC">
        <w:rPr>
          <w:bCs/>
          <w:szCs w:val="28"/>
        </w:rPr>
        <w:t xml:space="preserve">- предоставлять в порядке, установленном законодательством Российской Федерации, возможность должностным лицам государственного пожарного надзора проводить обследования и </w:t>
      </w:r>
      <w:proofErr w:type="gramStart"/>
      <w:r w:rsidRPr="00A43BEC">
        <w:rPr>
          <w:bCs/>
          <w:szCs w:val="28"/>
        </w:rPr>
        <w:t>проверки</w:t>
      </w:r>
      <w:proofErr w:type="gramEnd"/>
      <w:r w:rsidRPr="00A43BEC">
        <w:rPr>
          <w:bCs/>
          <w:szCs w:val="28"/>
        </w:rPr>
        <w:t xml:space="preserve"> принадлежащих им производственных, хозяйственных, жилых и иных помещений и строений в целях контроля за соблюдением требований пожарной безопасности и пресечения их нарушений.</w:t>
      </w:r>
    </w:p>
    <w:p w:rsidR="00632BBA" w:rsidRPr="00A43BEC" w:rsidRDefault="00632BBA" w:rsidP="00632BBA">
      <w:pPr>
        <w:autoSpaceDE w:val="0"/>
        <w:autoSpaceDN w:val="0"/>
        <w:adjustRightInd w:val="0"/>
        <w:spacing w:line="276" w:lineRule="auto"/>
        <w:ind w:firstLine="709"/>
        <w:jc w:val="both"/>
        <w:rPr>
          <w:bCs/>
          <w:szCs w:val="28"/>
        </w:rPr>
      </w:pPr>
      <w:r w:rsidRPr="00A43BEC">
        <w:rPr>
          <w:bCs/>
          <w:szCs w:val="28"/>
        </w:rPr>
        <w:t>(ст. 34 Федерального закона "О пожарной безопасности")</w:t>
      </w:r>
    </w:p>
    <w:p w:rsidR="00632BBA" w:rsidRPr="00A43BEC" w:rsidRDefault="00632BBA" w:rsidP="00632BBA">
      <w:pPr>
        <w:autoSpaceDE w:val="0"/>
        <w:autoSpaceDN w:val="0"/>
        <w:adjustRightInd w:val="0"/>
        <w:spacing w:line="276" w:lineRule="auto"/>
        <w:ind w:firstLine="709"/>
        <w:jc w:val="both"/>
        <w:rPr>
          <w:b/>
          <w:bCs/>
          <w:i/>
          <w:szCs w:val="28"/>
        </w:rPr>
      </w:pPr>
      <w:r w:rsidRPr="00A43BEC">
        <w:rPr>
          <w:b/>
          <w:i/>
          <w:szCs w:val="28"/>
        </w:rPr>
        <w:t>Руководители организации обязаны:</w:t>
      </w:r>
    </w:p>
    <w:p w:rsidR="00632BBA" w:rsidRPr="00A43BEC" w:rsidRDefault="00632BBA" w:rsidP="00632BBA">
      <w:pPr>
        <w:autoSpaceDE w:val="0"/>
        <w:autoSpaceDN w:val="0"/>
        <w:adjustRightInd w:val="0"/>
        <w:spacing w:line="276" w:lineRule="auto"/>
        <w:ind w:firstLine="709"/>
        <w:contextualSpacing/>
        <w:jc w:val="both"/>
        <w:rPr>
          <w:szCs w:val="28"/>
        </w:rPr>
      </w:pPr>
      <w:r w:rsidRPr="00A43BEC">
        <w:rPr>
          <w:szCs w:val="28"/>
        </w:rPr>
        <w:t>- соблюдать требования пожарной безопасности, а также выполнять предписания, постановления и иные законные требования должностных лиц пожарной охраны;</w:t>
      </w:r>
    </w:p>
    <w:p w:rsidR="00632BBA" w:rsidRPr="00A43BEC" w:rsidRDefault="00632BBA" w:rsidP="00632BBA">
      <w:pPr>
        <w:autoSpaceDE w:val="0"/>
        <w:autoSpaceDN w:val="0"/>
        <w:adjustRightInd w:val="0"/>
        <w:spacing w:line="276" w:lineRule="auto"/>
        <w:ind w:firstLine="709"/>
        <w:contextualSpacing/>
        <w:jc w:val="both"/>
        <w:rPr>
          <w:szCs w:val="28"/>
        </w:rPr>
      </w:pPr>
      <w:r w:rsidRPr="00A43BEC">
        <w:rPr>
          <w:szCs w:val="28"/>
        </w:rPr>
        <w:t>- разрабатывать и осуществлять меры пожарной безопасности;</w:t>
      </w:r>
    </w:p>
    <w:p w:rsidR="00632BBA" w:rsidRPr="00A43BEC" w:rsidRDefault="00632BBA" w:rsidP="00632BBA">
      <w:pPr>
        <w:autoSpaceDE w:val="0"/>
        <w:autoSpaceDN w:val="0"/>
        <w:adjustRightInd w:val="0"/>
        <w:spacing w:line="276" w:lineRule="auto"/>
        <w:ind w:firstLine="709"/>
        <w:contextualSpacing/>
        <w:jc w:val="both"/>
        <w:rPr>
          <w:szCs w:val="28"/>
        </w:rPr>
      </w:pPr>
      <w:r w:rsidRPr="00A43BEC">
        <w:rPr>
          <w:szCs w:val="28"/>
        </w:rPr>
        <w:t>- проводить противопожарную пропаганду, а также обучать своих работников мерам пожарной безопасности;</w:t>
      </w:r>
    </w:p>
    <w:p w:rsidR="00632BBA" w:rsidRPr="00A43BEC" w:rsidRDefault="00632BBA" w:rsidP="00632BBA">
      <w:pPr>
        <w:autoSpaceDE w:val="0"/>
        <w:autoSpaceDN w:val="0"/>
        <w:adjustRightInd w:val="0"/>
        <w:spacing w:line="276" w:lineRule="auto"/>
        <w:ind w:firstLine="709"/>
        <w:contextualSpacing/>
        <w:jc w:val="both"/>
        <w:rPr>
          <w:szCs w:val="28"/>
        </w:rPr>
      </w:pPr>
      <w:r w:rsidRPr="00A43BEC">
        <w:rPr>
          <w:szCs w:val="28"/>
        </w:rPr>
        <w:t>- включать в коллективный договор (соглашение) вопросы пожарной безопасности;</w:t>
      </w:r>
    </w:p>
    <w:p w:rsidR="00632BBA" w:rsidRPr="00A43BEC" w:rsidRDefault="00632BBA" w:rsidP="00632BBA">
      <w:pPr>
        <w:autoSpaceDE w:val="0"/>
        <w:autoSpaceDN w:val="0"/>
        <w:adjustRightInd w:val="0"/>
        <w:spacing w:line="276" w:lineRule="auto"/>
        <w:ind w:firstLine="709"/>
        <w:contextualSpacing/>
        <w:jc w:val="both"/>
        <w:rPr>
          <w:szCs w:val="28"/>
        </w:rPr>
      </w:pPr>
      <w:r w:rsidRPr="00A43BEC">
        <w:rPr>
          <w:szCs w:val="28"/>
        </w:rPr>
        <w:t>- содержать в исправном состоянии системы и средства противопожарной защиты, включая первичные средства тушения пожаров, не допускать их использования не по назначению;</w:t>
      </w:r>
    </w:p>
    <w:p w:rsidR="00632BBA" w:rsidRPr="00A43BEC" w:rsidRDefault="00632BBA" w:rsidP="00632BBA">
      <w:pPr>
        <w:autoSpaceDE w:val="0"/>
        <w:autoSpaceDN w:val="0"/>
        <w:adjustRightInd w:val="0"/>
        <w:spacing w:line="276" w:lineRule="auto"/>
        <w:ind w:firstLine="709"/>
        <w:contextualSpacing/>
        <w:jc w:val="both"/>
        <w:rPr>
          <w:szCs w:val="28"/>
        </w:rPr>
      </w:pPr>
      <w:r w:rsidRPr="00A43BEC">
        <w:rPr>
          <w:szCs w:val="28"/>
        </w:rPr>
        <w:t>- оказывать содействие пожарной охране при тушении пожаров, установлении причин и условий их возникновения и развития, а также при выявлении лиц, виновных в нарушении требований пожарной безопасности и возникновении пожаров;</w:t>
      </w:r>
    </w:p>
    <w:p w:rsidR="00632BBA" w:rsidRPr="00A43BEC" w:rsidRDefault="00632BBA" w:rsidP="00632BBA">
      <w:pPr>
        <w:autoSpaceDE w:val="0"/>
        <w:autoSpaceDN w:val="0"/>
        <w:adjustRightInd w:val="0"/>
        <w:spacing w:line="276" w:lineRule="auto"/>
        <w:ind w:firstLine="709"/>
        <w:contextualSpacing/>
        <w:jc w:val="both"/>
        <w:rPr>
          <w:szCs w:val="28"/>
        </w:rPr>
      </w:pPr>
      <w:r w:rsidRPr="00A43BEC">
        <w:rPr>
          <w:szCs w:val="28"/>
        </w:rPr>
        <w:t>- предоставлять в установленном порядке при тушении пожаров на территориях предприятий необходимые силы и средства;</w:t>
      </w:r>
    </w:p>
    <w:p w:rsidR="00632BBA" w:rsidRPr="00A43BEC" w:rsidRDefault="00632BBA" w:rsidP="00632BBA">
      <w:pPr>
        <w:autoSpaceDE w:val="0"/>
        <w:autoSpaceDN w:val="0"/>
        <w:adjustRightInd w:val="0"/>
        <w:spacing w:line="276" w:lineRule="auto"/>
        <w:ind w:firstLine="709"/>
        <w:contextualSpacing/>
        <w:jc w:val="both"/>
        <w:rPr>
          <w:szCs w:val="28"/>
        </w:rPr>
      </w:pPr>
      <w:r w:rsidRPr="00A43BEC">
        <w:rPr>
          <w:szCs w:val="28"/>
        </w:rPr>
        <w:t>- обеспечивать доступ должностным лицам пожарной охраны при осуществлении ими служебных обязанностей на территории, в здания, сооружения и на иные объекты предприятий;</w:t>
      </w:r>
    </w:p>
    <w:p w:rsidR="00632BBA" w:rsidRPr="00A43BEC" w:rsidRDefault="00632BBA" w:rsidP="00632BBA">
      <w:pPr>
        <w:autoSpaceDE w:val="0"/>
        <w:autoSpaceDN w:val="0"/>
        <w:adjustRightInd w:val="0"/>
        <w:spacing w:line="276" w:lineRule="auto"/>
        <w:ind w:firstLine="709"/>
        <w:contextualSpacing/>
        <w:jc w:val="both"/>
        <w:rPr>
          <w:szCs w:val="28"/>
        </w:rPr>
      </w:pPr>
      <w:r w:rsidRPr="00A43BEC">
        <w:rPr>
          <w:szCs w:val="28"/>
        </w:rPr>
        <w:t xml:space="preserve">- предоставлять по требованию должностных лиц государственного пожарного надзора сведения и документы о состоянии пожарной безопасности на предприятиях, </w:t>
      </w:r>
      <w:r w:rsidRPr="00A43BEC">
        <w:rPr>
          <w:szCs w:val="28"/>
        </w:rPr>
        <w:lastRenderedPageBreak/>
        <w:t>в том числе о пожарной опасности производимой ими продукции, а также о происшедших на их территориях пожарах и их последствиях;</w:t>
      </w:r>
    </w:p>
    <w:p w:rsidR="00632BBA" w:rsidRPr="00A43BEC" w:rsidRDefault="00632BBA" w:rsidP="00632BBA">
      <w:pPr>
        <w:autoSpaceDE w:val="0"/>
        <w:autoSpaceDN w:val="0"/>
        <w:adjustRightInd w:val="0"/>
        <w:spacing w:line="276" w:lineRule="auto"/>
        <w:ind w:firstLine="709"/>
        <w:contextualSpacing/>
        <w:jc w:val="both"/>
        <w:rPr>
          <w:szCs w:val="28"/>
        </w:rPr>
      </w:pPr>
      <w:r w:rsidRPr="00A43BEC">
        <w:rPr>
          <w:szCs w:val="28"/>
        </w:rPr>
        <w:t>- незамедлительно сообщать в пожарную охрану о возникших пожарах, неисправностях имеющихся систем и сре</w:t>
      </w:r>
      <w:proofErr w:type="gramStart"/>
      <w:r w:rsidRPr="00A43BEC">
        <w:rPr>
          <w:szCs w:val="28"/>
        </w:rPr>
        <w:t>дств пр</w:t>
      </w:r>
      <w:proofErr w:type="gramEnd"/>
      <w:r w:rsidRPr="00A43BEC">
        <w:rPr>
          <w:szCs w:val="28"/>
        </w:rPr>
        <w:t>отивопожарной защиты, об изменении состояния дорог и проездов;</w:t>
      </w:r>
    </w:p>
    <w:p w:rsidR="00632BBA" w:rsidRPr="00A43BEC" w:rsidRDefault="00632BBA" w:rsidP="00632BBA">
      <w:pPr>
        <w:autoSpaceDE w:val="0"/>
        <w:autoSpaceDN w:val="0"/>
        <w:adjustRightInd w:val="0"/>
        <w:spacing w:line="276" w:lineRule="auto"/>
        <w:ind w:firstLine="709"/>
        <w:contextualSpacing/>
        <w:jc w:val="both"/>
        <w:rPr>
          <w:szCs w:val="28"/>
        </w:rPr>
      </w:pPr>
      <w:r w:rsidRPr="00A43BEC">
        <w:rPr>
          <w:szCs w:val="28"/>
        </w:rPr>
        <w:t>- содействовать деятельности добровольных пожарных;</w:t>
      </w:r>
    </w:p>
    <w:p w:rsidR="00632BBA" w:rsidRPr="00A43BEC" w:rsidRDefault="00632BBA" w:rsidP="00632BBA">
      <w:pPr>
        <w:autoSpaceDE w:val="0"/>
        <w:autoSpaceDN w:val="0"/>
        <w:adjustRightInd w:val="0"/>
        <w:spacing w:line="276" w:lineRule="auto"/>
        <w:ind w:firstLine="709"/>
        <w:contextualSpacing/>
        <w:jc w:val="both"/>
        <w:rPr>
          <w:szCs w:val="28"/>
        </w:rPr>
      </w:pPr>
      <w:r w:rsidRPr="00A43BEC">
        <w:rPr>
          <w:szCs w:val="28"/>
        </w:rPr>
        <w:t xml:space="preserve">- обеспечивать создание и содержание подразделений пожарной </w:t>
      </w:r>
      <w:proofErr w:type="gramStart"/>
      <w:r w:rsidRPr="00A43BEC">
        <w:rPr>
          <w:szCs w:val="28"/>
        </w:rPr>
        <w:t>охраны</w:t>
      </w:r>
      <w:proofErr w:type="gramEnd"/>
      <w:r w:rsidRPr="00A43BEC">
        <w:rPr>
          <w:szCs w:val="28"/>
        </w:rPr>
        <w:t xml:space="preserve"> на объектах исходя из требований, установленных </w:t>
      </w:r>
      <w:hyperlink r:id="rId13" w:history="1">
        <w:r w:rsidRPr="00A43BEC">
          <w:rPr>
            <w:szCs w:val="28"/>
          </w:rPr>
          <w:t>ст. 97</w:t>
        </w:r>
      </w:hyperlink>
      <w:r w:rsidRPr="00A43BEC">
        <w:rPr>
          <w:szCs w:val="28"/>
        </w:rPr>
        <w:t xml:space="preserve"> Федерального закона "Технический регламент о требованиях пожарной безопасности".</w:t>
      </w:r>
    </w:p>
    <w:p w:rsidR="00632BBA" w:rsidRPr="00A43BEC" w:rsidRDefault="00632BBA" w:rsidP="00632BBA">
      <w:pPr>
        <w:autoSpaceDE w:val="0"/>
        <w:autoSpaceDN w:val="0"/>
        <w:adjustRightInd w:val="0"/>
        <w:spacing w:line="276" w:lineRule="auto"/>
        <w:ind w:firstLine="709"/>
        <w:contextualSpacing/>
        <w:jc w:val="both"/>
        <w:rPr>
          <w:szCs w:val="28"/>
        </w:rPr>
      </w:pPr>
      <w:r w:rsidRPr="00A43BEC">
        <w:rPr>
          <w:szCs w:val="28"/>
        </w:rPr>
        <w:t>Руководители организаций осуществляют непосредственное руководство системой пожарной безопасности в пределах своей компетенции на подведомственных объектах и несут персональную ответственность за соблюдение требований пожарной безопасности.</w:t>
      </w:r>
    </w:p>
    <w:p w:rsidR="00632BBA" w:rsidRPr="00A43BEC" w:rsidRDefault="00632BBA" w:rsidP="00632BBA">
      <w:pPr>
        <w:autoSpaceDE w:val="0"/>
        <w:autoSpaceDN w:val="0"/>
        <w:adjustRightInd w:val="0"/>
        <w:spacing w:line="276" w:lineRule="auto"/>
        <w:ind w:firstLine="709"/>
        <w:contextualSpacing/>
        <w:jc w:val="both"/>
        <w:outlineLvl w:val="0"/>
        <w:rPr>
          <w:szCs w:val="28"/>
        </w:rPr>
      </w:pPr>
      <w:r w:rsidRPr="00A43BEC">
        <w:rPr>
          <w:szCs w:val="28"/>
        </w:rPr>
        <w:t>(ст. 37 Федерального закона "О пожарной безопасности")</w:t>
      </w:r>
    </w:p>
    <w:p w:rsidR="00632BBA" w:rsidRPr="00A43BEC" w:rsidRDefault="00632BBA" w:rsidP="00632BBA">
      <w:pPr>
        <w:widowControl w:val="0"/>
        <w:numPr>
          <w:ilvl w:val="1"/>
          <w:numId w:val="24"/>
        </w:numPr>
        <w:autoSpaceDE w:val="0"/>
        <w:autoSpaceDN w:val="0"/>
        <w:adjustRightInd w:val="0"/>
        <w:spacing w:line="276" w:lineRule="auto"/>
        <w:ind w:left="0" w:firstLine="709"/>
        <w:contextualSpacing/>
        <w:jc w:val="both"/>
        <w:rPr>
          <w:szCs w:val="28"/>
        </w:rPr>
      </w:pPr>
      <w:r w:rsidRPr="00A43BEC">
        <w:rPr>
          <w:szCs w:val="28"/>
        </w:rPr>
        <w:t>Противопожарные расстояния должны обеспечивать нераспространение пожара:</w:t>
      </w:r>
    </w:p>
    <w:p w:rsidR="00632BBA" w:rsidRPr="00A43BEC" w:rsidRDefault="00632BBA" w:rsidP="00632BBA">
      <w:pPr>
        <w:autoSpaceDE w:val="0"/>
        <w:autoSpaceDN w:val="0"/>
        <w:adjustRightInd w:val="0"/>
        <w:spacing w:line="276" w:lineRule="auto"/>
        <w:ind w:firstLine="709"/>
        <w:contextualSpacing/>
        <w:jc w:val="both"/>
        <w:rPr>
          <w:bCs/>
          <w:szCs w:val="28"/>
        </w:rPr>
      </w:pPr>
      <w:r w:rsidRPr="00A43BEC">
        <w:rPr>
          <w:bCs/>
          <w:szCs w:val="28"/>
        </w:rPr>
        <w:t>1) от лесных насаждений в лесничествах (лесопарках) до зданий и сооружений, расположенных:</w:t>
      </w:r>
    </w:p>
    <w:p w:rsidR="00632BBA" w:rsidRPr="00A43BEC" w:rsidRDefault="00632BBA" w:rsidP="00632BBA">
      <w:pPr>
        <w:autoSpaceDE w:val="0"/>
        <w:autoSpaceDN w:val="0"/>
        <w:adjustRightInd w:val="0"/>
        <w:spacing w:line="276" w:lineRule="auto"/>
        <w:ind w:firstLine="709"/>
        <w:contextualSpacing/>
        <w:jc w:val="both"/>
        <w:rPr>
          <w:bCs/>
          <w:szCs w:val="28"/>
        </w:rPr>
      </w:pPr>
      <w:r w:rsidRPr="00A43BEC">
        <w:rPr>
          <w:bCs/>
          <w:szCs w:val="28"/>
        </w:rPr>
        <w:t>а) вне территорий лесничеств (лесопарков);</w:t>
      </w:r>
    </w:p>
    <w:p w:rsidR="00632BBA" w:rsidRPr="00A43BEC" w:rsidRDefault="00632BBA" w:rsidP="00632BBA">
      <w:pPr>
        <w:autoSpaceDE w:val="0"/>
        <w:autoSpaceDN w:val="0"/>
        <w:adjustRightInd w:val="0"/>
        <w:spacing w:line="276" w:lineRule="auto"/>
        <w:ind w:firstLine="709"/>
        <w:contextualSpacing/>
        <w:jc w:val="both"/>
        <w:rPr>
          <w:bCs/>
          <w:szCs w:val="28"/>
        </w:rPr>
      </w:pPr>
      <w:r w:rsidRPr="00A43BEC">
        <w:rPr>
          <w:bCs/>
          <w:szCs w:val="28"/>
        </w:rPr>
        <w:t>б) на территориях лесничеств (лесопарков);</w:t>
      </w:r>
    </w:p>
    <w:p w:rsidR="00632BBA" w:rsidRPr="00A43BEC" w:rsidRDefault="00632BBA" w:rsidP="00632BBA">
      <w:pPr>
        <w:autoSpaceDE w:val="0"/>
        <w:autoSpaceDN w:val="0"/>
        <w:adjustRightInd w:val="0"/>
        <w:spacing w:line="276" w:lineRule="auto"/>
        <w:ind w:firstLine="709"/>
        <w:contextualSpacing/>
        <w:jc w:val="both"/>
        <w:rPr>
          <w:bCs/>
          <w:szCs w:val="28"/>
        </w:rPr>
      </w:pPr>
      <w:r w:rsidRPr="00A43BEC">
        <w:rPr>
          <w:bCs/>
          <w:szCs w:val="28"/>
        </w:rPr>
        <w:t>2) от лесных насаждений вне лесничеств (лесопарков) до зданий и сооружений.</w:t>
      </w:r>
    </w:p>
    <w:p w:rsidR="00632BBA" w:rsidRPr="00A43BEC" w:rsidRDefault="00632BBA" w:rsidP="00632BBA">
      <w:pPr>
        <w:widowControl w:val="0"/>
        <w:autoSpaceDE w:val="0"/>
        <w:autoSpaceDN w:val="0"/>
        <w:adjustRightInd w:val="0"/>
        <w:spacing w:line="276" w:lineRule="auto"/>
        <w:ind w:firstLine="709"/>
        <w:contextualSpacing/>
        <w:jc w:val="both"/>
        <w:rPr>
          <w:szCs w:val="28"/>
        </w:rPr>
      </w:pPr>
      <w:r w:rsidRPr="00A43BEC">
        <w:rPr>
          <w:szCs w:val="28"/>
        </w:rPr>
        <w:t>(ст. 69 Федерального закона "Технический регламент о требованиях пожарной безопасности")</w:t>
      </w:r>
    </w:p>
    <w:p w:rsidR="00632BBA" w:rsidRPr="00A43BEC" w:rsidRDefault="00632BBA" w:rsidP="00632BBA">
      <w:pPr>
        <w:autoSpaceDE w:val="0"/>
        <w:autoSpaceDN w:val="0"/>
        <w:adjustRightInd w:val="0"/>
        <w:spacing w:line="276" w:lineRule="auto"/>
        <w:ind w:firstLine="709"/>
        <w:contextualSpacing/>
        <w:jc w:val="both"/>
        <w:outlineLvl w:val="0"/>
        <w:rPr>
          <w:color w:val="FF0000"/>
          <w:szCs w:val="28"/>
        </w:rPr>
      </w:pPr>
    </w:p>
    <w:p w:rsidR="00632BBA" w:rsidRPr="00A43BEC" w:rsidRDefault="00632BBA" w:rsidP="00632BBA">
      <w:pPr>
        <w:numPr>
          <w:ilvl w:val="0"/>
          <w:numId w:val="24"/>
        </w:numPr>
        <w:autoSpaceDE w:val="0"/>
        <w:autoSpaceDN w:val="0"/>
        <w:adjustRightInd w:val="0"/>
        <w:spacing w:line="276" w:lineRule="auto"/>
        <w:ind w:left="993" w:hanging="284"/>
        <w:contextualSpacing/>
        <w:jc w:val="both"/>
        <w:rPr>
          <w:b/>
          <w:szCs w:val="28"/>
        </w:rPr>
      </w:pPr>
      <w:r w:rsidRPr="00A43BEC">
        <w:rPr>
          <w:b/>
          <w:szCs w:val="28"/>
        </w:rPr>
        <w:t xml:space="preserve">ТРЕБОВАНИЯ ПОЖАРНОЙ БЕЗОПАСНОСТИ К ТЕРРИТОРИЯМ </w:t>
      </w:r>
      <w:bookmarkStart w:id="0" w:name="Par1"/>
      <w:bookmarkEnd w:id="0"/>
      <w:r w:rsidRPr="00A43BEC">
        <w:rPr>
          <w:b/>
          <w:szCs w:val="28"/>
        </w:rPr>
        <w:t>ПОСЕЛЕНИЙ</w:t>
      </w:r>
      <w:r w:rsidR="00FE75AD" w:rsidRPr="00A43BEC">
        <w:rPr>
          <w:b/>
          <w:szCs w:val="28"/>
        </w:rPr>
        <w:t xml:space="preserve"> И НАСЕЛЕННЫХ ПУНКТОВ </w:t>
      </w:r>
    </w:p>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bookmarkStart w:id="1" w:name="sub_1065"/>
      <w:r w:rsidRPr="00A43BEC">
        <w:rPr>
          <w:rFonts w:ascii="Times New Roman CYR" w:eastAsiaTheme="minorEastAsia" w:hAnsi="Times New Roman CYR" w:cs="Times New Roman CYR"/>
          <w:szCs w:val="24"/>
          <w:lang w:eastAsia="ru-RU"/>
        </w:rPr>
        <w:t>Запрещается использовать противопожарные расстояния между зданиями, сооружениями и строениями для складирования материалов, мусора, травы и иных отходов, оборудования и тары, строительства (размещения) зданий и сооружений, в том числе временных, для разведения костров, приготовления пищи с применением открытого огня (мангалов, жаровен и др.) и сжигания отходов и тары.</w:t>
      </w:r>
    </w:p>
    <w:p w:rsidR="00FF59DC" w:rsidRPr="00A43BEC" w:rsidRDefault="00FF59DC" w:rsidP="00FE75AD">
      <w:pPr>
        <w:widowControl w:val="0"/>
        <w:autoSpaceDE w:val="0"/>
        <w:autoSpaceDN w:val="0"/>
        <w:adjustRightInd w:val="0"/>
        <w:ind w:firstLine="720"/>
        <w:jc w:val="both"/>
        <w:rPr>
          <w:szCs w:val="28"/>
        </w:rPr>
      </w:pPr>
      <w:r w:rsidRPr="00A43BEC">
        <w:rPr>
          <w:szCs w:val="28"/>
        </w:rPr>
        <w:t>(п. 65 Правил противопожарного режима)</w:t>
      </w:r>
    </w:p>
    <w:p w:rsidR="00FF59DC" w:rsidRPr="00A43BEC" w:rsidRDefault="00FF59DC" w:rsidP="00FE75AD">
      <w:pPr>
        <w:widowControl w:val="0"/>
        <w:autoSpaceDE w:val="0"/>
        <w:autoSpaceDN w:val="0"/>
        <w:adjustRightInd w:val="0"/>
        <w:ind w:firstLine="720"/>
        <w:jc w:val="both"/>
        <w:rPr>
          <w:rFonts w:ascii="Times New Roman CYR" w:eastAsiaTheme="minorEastAsia" w:hAnsi="Times New Roman CYR" w:cs="Times New Roman CYR"/>
          <w:sz w:val="14"/>
          <w:szCs w:val="24"/>
          <w:lang w:eastAsia="ru-RU"/>
        </w:rPr>
      </w:pPr>
    </w:p>
    <w:p w:rsidR="00FF59DC" w:rsidRPr="00A43BEC" w:rsidRDefault="00FE75AD" w:rsidP="00FE75AD">
      <w:pPr>
        <w:widowControl w:val="0"/>
        <w:autoSpaceDE w:val="0"/>
        <w:autoSpaceDN w:val="0"/>
        <w:adjustRightInd w:val="0"/>
        <w:ind w:firstLine="720"/>
        <w:jc w:val="both"/>
        <w:rPr>
          <w:szCs w:val="28"/>
        </w:rPr>
      </w:pPr>
      <w:bookmarkStart w:id="2" w:name="sub_1066"/>
      <w:bookmarkEnd w:id="1"/>
      <w:r w:rsidRPr="00A43BEC">
        <w:rPr>
          <w:rFonts w:ascii="Times New Roman CYR" w:eastAsiaTheme="minorEastAsia" w:hAnsi="Times New Roman CYR" w:cs="Times New Roman CYR"/>
          <w:szCs w:val="24"/>
          <w:lang w:eastAsia="ru-RU"/>
        </w:rPr>
        <w:t xml:space="preserve"> </w:t>
      </w:r>
      <w:proofErr w:type="gramStart"/>
      <w:r w:rsidRPr="00A43BEC">
        <w:rPr>
          <w:rFonts w:ascii="Times New Roman CYR" w:eastAsiaTheme="minorEastAsia" w:hAnsi="Times New Roman CYR" w:cs="Times New Roman CYR"/>
          <w:szCs w:val="24"/>
          <w:lang w:eastAsia="ru-RU"/>
        </w:rPr>
        <w:t>На землях общего пользования населенных пунктов, а также на территориях частных домовладений, расположенных на территориях населенных пунктов, запрещается разводить костры, использовать открытый огонь для приготовления пищи вне специально отведенных и оборудованных для этого мест, а также сжигать мусор, траву, листву и иные отходы, материалы или изделия, кроме мест и (или) способов, установленных органами местного самоуправления городских и сельских поселений, муниципальных</w:t>
      </w:r>
      <w:proofErr w:type="gramEnd"/>
      <w:r w:rsidRPr="00A43BEC">
        <w:rPr>
          <w:rFonts w:ascii="Times New Roman CYR" w:eastAsiaTheme="minorEastAsia" w:hAnsi="Times New Roman CYR" w:cs="Times New Roman CYR"/>
          <w:szCs w:val="24"/>
          <w:lang w:eastAsia="ru-RU"/>
        </w:rPr>
        <w:t xml:space="preserve"> и городских округов, внутригородских районов.</w:t>
      </w:r>
      <w:r w:rsidR="00FF59DC" w:rsidRPr="00A43BEC">
        <w:rPr>
          <w:szCs w:val="28"/>
        </w:rPr>
        <w:t xml:space="preserve"> </w:t>
      </w:r>
    </w:p>
    <w:p w:rsidR="00FE75AD" w:rsidRPr="00A43BEC" w:rsidRDefault="00FF59DC"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r w:rsidRPr="00A43BEC">
        <w:rPr>
          <w:szCs w:val="28"/>
        </w:rPr>
        <w:t>(п. 66 Правил противопожарного режима)</w:t>
      </w:r>
    </w:p>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bookmarkStart w:id="3" w:name="sub_1067"/>
      <w:bookmarkEnd w:id="2"/>
      <w:proofErr w:type="gramStart"/>
      <w:r w:rsidRPr="00A43BEC">
        <w:rPr>
          <w:rFonts w:ascii="Times New Roman CYR" w:eastAsiaTheme="minorEastAsia" w:hAnsi="Times New Roman CYR" w:cs="Times New Roman CYR"/>
          <w:szCs w:val="24"/>
          <w:lang w:eastAsia="ru-RU"/>
        </w:rPr>
        <w:t xml:space="preserve">Правообладатели земельных участков (собственники земельных участков, землепользователи, землевладельцы и арендаторы земельных участков), расположенных в границах населенных пунктов и на территориях общего пользования вне границ населенных пунктов, и правообладатели территорий ведения гражданами садоводства или огородничества для собственных нужд (далее - территории садоводства или огородничества) обязаны производить своевременную </w:t>
      </w:r>
      <w:r w:rsidRPr="00A43BEC">
        <w:rPr>
          <w:rFonts w:ascii="Times New Roman CYR" w:eastAsiaTheme="minorEastAsia" w:hAnsi="Times New Roman CYR" w:cs="Times New Roman CYR"/>
          <w:szCs w:val="24"/>
          <w:lang w:eastAsia="ru-RU"/>
        </w:rPr>
        <w:lastRenderedPageBreak/>
        <w:t>уборку мусора, сухой растительности и покос травы.</w:t>
      </w:r>
      <w:proofErr w:type="gramEnd"/>
    </w:p>
    <w:bookmarkEnd w:id="3"/>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r w:rsidRPr="00A43BEC">
        <w:rPr>
          <w:rFonts w:ascii="Times New Roman CYR" w:eastAsiaTheme="minorEastAsia" w:hAnsi="Times New Roman CYR" w:cs="Times New Roman CYR"/>
          <w:szCs w:val="24"/>
          <w:lang w:eastAsia="ru-RU"/>
        </w:rPr>
        <w:t>Границы уборки указанных территорий определяются границами земельного участка на основании кадастрового или межевого плана.</w:t>
      </w:r>
    </w:p>
    <w:p w:rsidR="00FF59DC" w:rsidRPr="00A43BEC" w:rsidRDefault="00FF59DC"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r w:rsidRPr="00A43BEC">
        <w:rPr>
          <w:szCs w:val="28"/>
        </w:rPr>
        <w:t>(п. 67 Правил противопожарного режима)</w:t>
      </w:r>
    </w:p>
    <w:p w:rsidR="00FF59DC" w:rsidRPr="00A43BEC" w:rsidRDefault="00FF59DC" w:rsidP="00FE75AD">
      <w:pPr>
        <w:widowControl w:val="0"/>
        <w:autoSpaceDE w:val="0"/>
        <w:autoSpaceDN w:val="0"/>
        <w:adjustRightInd w:val="0"/>
        <w:ind w:firstLine="720"/>
        <w:jc w:val="both"/>
        <w:rPr>
          <w:rFonts w:ascii="Times New Roman CYR" w:eastAsiaTheme="minorEastAsia" w:hAnsi="Times New Roman CYR" w:cs="Times New Roman CYR"/>
          <w:sz w:val="14"/>
          <w:szCs w:val="24"/>
          <w:lang w:eastAsia="ru-RU"/>
        </w:rPr>
      </w:pPr>
    </w:p>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bookmarkStart w:id="4" w:name="sub_1068"/>
      <w:r w:rsidRPr="00A43BEC">
        <w:rPr>
          <w:rFonts w:ascii="Times New Roman CYR" w:eastAsiaTheme="minorEastAsia" w:hAnsi="Times New Roman CYR" w:cs="Times New Roman CYR"/>
          <w:szCs w:val="24"/>
          <w:lang w:eastAsia="ru-RU"/>
        </w:rPr>
        <w:t>На территориях общего пользования, прилегающих к жилым домам, садовым домам, объектам недвижимого имущества, относящимся к имуществу общего пользования садоводческого или огороднического некоммерческого товарищества, а также в лесах, лесопарковых зонах и на землях сельскохозяйственного назначения запрещается устраивать свалки горючих отходов.</w:t>
      </w:r>
    </w:p>
    <w:p w:rsidR="00FF59DC" w:rsidRPr="00A43BEC" w:rsidRDefault="00FF59DC"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r w:rsidRPr="00A43BEC">
        <w:rPr>
          <w:szCs w:val="28"/>
        </w:rPr>
        <w:t>(п. 68 Правил противопожарного режима)</w:t>
      </w:r>
    </w:p>
    <w:p w:rsidR="00FF59DC" w:rsidRPr="00A43BEC" w:rsidRDefault="00FF59DC" w:rsidP="00FE75AD">
      <w:pPr>
        <w:widowControl w:val="0"/>
        <w:autoSpaceDE w:val="0"/>
        <w:autoSpaceDN w:val="0"/>
        <w:adjustRightInd w:val="0"/>
        <w:ind w:firstLine="720"/>
        <w:jc w:val="both"/>
        <w:rPr>
          <w:rFonts w:ascii="Times New Roman CYR" w:eastAsiaTheme="minorEastAsia" w:hAnsi="Times New Roman CYR" w:cs="Times New Roman CYR"/>
          <w:sz w:val="14"/>
          <w:szCs w:val="24"/>
          <w:lang w:eastAsia="ru-RU"/>
        </w:rPr>
      </w:pPr>
    </w:p>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bookmarkStart w:id="5" w:name="sub_1069"/>
      <w:bookmarkEnd w:id="4"/>
      <w:r w:rsidRPr="00A43BEC">
        <w:rPr>
          <w:rFonts w:ascii="Times New Roman CYR" w:eastAsiaTheme="minorEastAsia" w:hAnsi="Times New Roman CYR" w:cs="Times New Roman CYR"/>
          <w:szCs w:val="24"/>
          <w:lang w:eastAsia="ru-RU"/>
        </w:rPr>
        <w:t>На территориях общего пользования городских и сельских поселений, городских и муниципальных округов, на территориях садоводства или огородничества, в том числе вне границ указанных территорий, в охранных зонах линий электропередачи, электрических станций и подстанций, а также в лесах, лесопарковых зонах и на землях сельскохозяйственного назначения запрещается устраивать свалки отходов.</w:t>
      </w:r>
    </w:p>
    <w:p w:rsidR="00247B2F" w:rsidRPr="00A43BEC" w:rsidRDefault="00247B2F"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r w:rsidRPr="00A43BEC">
        <w:rPr>
          <w:szCs w:val="28"/>
        </w:rPr>
        <w:t>(п. 69 Правил противопожарного режима)</w:t>
      </w:r>
    </w:p>
    <w:p w:rsidR="00247B2F" w:rsidRPr="00A43BEC" w:rsidRDefault="00247B2F" w:rsidP="00FE75AD">
      <w:pPr>
        <w:widowControl w:val="0"/>
        <w:autoSpaceDE w:val="0"/>
        <w:autoSpaceDN w:val="0"/>
        <w:adjustRightInd w:val="0"/>
        <w:ind w:firstLine="720"/>
        <w:jc w:val="both"/>
        <w:rPr>
          <w:rFonts w:ascii="Times New Roman CYR" w:eastAsiaTheme="minorEastAsia" w:hAnsi="Times New Roman CYR" w:cs="Times New Roman CYR"/>
          <w:sz w:val="14"/>
          <w:szCs w:val="24"/>
          <w:lang w:eastAsia="ru-RU"/>
        </w:rPr>
      </w:pPr>
    </w:p>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bookmarkStart w:id="6" w:name="sub_1070"/>
      <w:bookmarkEnd w:id="5"/>
      <w:r w:rsidRPr="00A43BEC">
        <w:rPr>
          <w:rFonts w:ascii="Times New Roman CYR" w:eastAsiaTheme="minorEastAsia" w:hAnsi="Times New Roman CYR" w:cs="Times New Roman CYR"/>
          <w:szCs w:val="24"/>
          <w:lang w:eastAsia="ru-RU"/>
        </w:rPr>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247B2F" w:rsidRPr="00A43BEC" w:rsidRDefault="00247B2F" w:rsidP="00FE75AD">
      <w:pPr>
        <w:widowControl w:val="0"/>
        <w:autoSpaceDE w:val="0"/>
        <w:autoSpaceDN w:val="0"/>
        <w:adjustRightInd w:val="0"/>
        <w:ind w:firstLine="720"/>
        <w:jc w:val="both"/>
        <w:rPr>
          <w:szCs w:val="28"/>
        </w:rPr>
      </w:pPr>
      <w:r w:rsidRPr="00A43BEC">
        <w:rPr>
          <w:szCs w:val="28"/>
        </w:rPr>
        <w:t>(п. 70 Правил противопожарного режима)</w:t>
      </w:r>
    </w:p>
    <w:p w:rsidR="00247B2F" w:rsidRPr="00A43BEC" w:rsidRDefault="00247B2F" w:rsidP="00FE75AD">
      <w:pPr>
        <w:widowControl w:val="0"/>
        <w:autoSpaceDE w:val="0"/>
        <w:autoSpaceDN w:val="0"/>
        <w:adjustRightInd w:val="0"/>
        <w:ind w:firstLine="720"/>
        <w:jc w:val="both"/>
        <w:rPr>
          <w:rFonts w:ascii="Times New Roman CYR" w:eastAsiaTheme="minorEastAsia" w:hAnsi="Times New Roman CYR" w:cs="Times New Roman CYR"/>
          <w:sz w:val="14"/>
          <w:szCs w:val="24"/>
          <w:lang w:eastAsia="ru-RU"/>
        </w:rPr>
      </w:pPr>
    </w:p>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bookmarkStart w:id="7" w:name="sub_1071"/>
      <w:bookmarkEnd w:id="6"/>
      <w:r w:rsidRPr="00A43BEC">
        <w:rPr>
          <w:rFonts w:ascii="Times New Roman CYR" w:eastAsiaTheme="minorEastAsia" w:hAnsi="Times New Roman CYR" w:cs="Times New Roman CYR"/>
          <w:szCs w:val="24"/>
          <w:lang w:eastAsia="ru-RU"/>
        </w:rPr>
        <w:t>Правообладатели земельных участков обеспечивают надлежащее техническое содержание (в любое время года) дорог, проездов и подъездов к зданиям, сооружениям, строениям и наружным установкам, открытым складам, наружным пожарным лестницам и пожарным гидрантам, резервуарам, естественным и искусственным водоемам, являющимся источниками наружного противопожарного водоснабжения.</w:t>
      </w:r>
    </w:p>
    <w:bookmarkEnd w:id="7"/>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r w:rsidRPr="00A43BEC">
        <w:rPr>
          <w:rFonts w:ascii="Times New Roman CYR" w:eastAsiaTheme="minorEastAsia" w:hAnsi="Times New Roman CYR" w:cs="Times New Roman CYR"/>
          <w:szCs w:val="24"/>
          <w:lang w:eastAsia="ru-RU"/>
        </w:rPr>
        <w:t>Запрещается использовать для стоянки автомобилей на территории населенных пунктов, предприятий и организаций площадки для пожарной техники, включая разворотные, предназначенные для ее установки, в том числе для забора воды, подачи средств тушения, доступа пожарных на объект защиты.</w:t>
      </w:r>
    </w:p>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r w:rsidRPr="00A43BEC">
        <w:rPr>
          <w:rFonts w:ascii="Times New Roman CYR" w:eastAsiaTheme="minorEastAsia" w:hAnsi="Times New Roman CYR" w:cs="Times New Roman CYR"/>
          <w:szCs w:val="24"/>
          <w:lang w:eastAsia="ru-RU"/>
        </w:rPr>
        <w:t>Не допускается перекрывать проезды для пожарной техники изделиями и предметами, посадкой крупногабаритных деревьев, исключающими или ограничивающими проезд пожарной техники, доступ пожарных в этажи зданий, сооружений либо снижающими размеры проездов, подъездов, установленные требованиями пожарной безопасности.</w:t>
      </w:r>
    </w:p>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r w:rsidRPr="00A43BEC">
        <w:rPr>
          <w:rFonts w:ascii="Times New Roman CYR" w:eastAsiaTheme="minorEastAsia" w:hAnsi="Times New Roman CYR" w:cs="Times New Roman CYR"/>
          <w:szCs w:val="24"/>
          <w:lang w:eastAsia="ru-RU"/>
        </w:rPr>
        <w:t xml:space="preserve">Система противопожарной защиты в случае пожара должна обеспечивать автоматическую разблокировку и (или) открывание шлагбаумов, ворот, ограждений и иных технических средств, установленных на проездах и подъездах, а также </w:t>
      </w:r>
      <w:r w:rsidRPr="00A43BEC">
        <w:rPr>
          <w:rFonts w:ascii="Times New Roman CYR" w:eastAsiaTheme="minorEastAsia" w:hAnsi="Times New Roman CYR" w:cs="Times New Roman CYR"/>
          <w:szCs w:val="24"/>
          <w:lang w:eastAsia="ru-RU"/>
        </w:rPr>
        <w:lastRenderedPageBreak/>
        <w:t>нахождение их в открытом положении для обеспечения беспрепятственного проезда пожарной техники. Допускается ручное открывание при организации круглосуточного дежурства персонала непосредственно у места установки шлагбаума, ворот, ограждения и иных технических средств на проездах или дистанционно при устройстве виде</w:t>
      </w:r>
      <w:proofErr w:type="gramStart"/>
      <w:r w:rsidRPr="00A43BEC">
        <w:rPr>
          <w:rFonts w:ascii="Times New Roman CYR" w:eastAsiaTheme="minorEastAsia" w:hAnsi="Times New Roman CYR" w:cs="Times New Roman CYR"/>
          <w:szCs w:val="24"/>
          <w:lang w:eastAsia="ru-RU"/>
        </w:rPr>
        <w:t>о-</w:t>
      </w:r>
      <w:proofErr w:type="gramEnd"/>
      <w:r w:rsidRPr="00A43BEC">
        <w:rPr>
          <w:rFonts w:ascii="Times New Roman CYR" w:eastAsiaTheme="minorEastAsia" w:hAnsi="Times New Roman CYR" w:cs="Times New Roman CYR"/>
          <w:szCs w:val="24"/>
          <w:lang w:eastAsia="ru-RU"/>
        </w:rPr>
        <w:t xml:space="preserve"> и </w:t>
      </w:r>
      <w:proofErr w:type="spellStart"/>
      <w:r w:rsidRPr="00A43BEC">
        <w:rPr>
          <w:rFonts w:ascii="Times New Roman CYR" w:eastAsiaTheme="minorEastAsia" w:hAnsi="Times New Roman CYR" w:cs="Times New Roman CYR"/>
          <w:szCs w:val="24"/>
          <w:lang w:eastAsia="ru-RU"/>
        </w:rPr>
        <w:t>аудиосвязи</w:t>
      </w:r>
      <w:proofErr w:type="spellEnd"/>
      <w:r w:rsidRPr="00A43BEC">
        <w:rPr>
          <w:rFonts w:ascii="Times New Roman CYR" w:eastAsiaTheme="minorEastAsia" w:hAnsi="Times New Roman CYR" w:cs="Times New Roman CYR"/>
          <w:szCs w:val="24"/>
          <w:lang w:eastAsia="ru-RU"/>
        </w:rPr>
        <w:t xml:space="preserve"> с местом их установки.</w:t>
      </w:r>
    </w:p>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r w:rsidRPr="00A43BEC">
        <w:rPr>
          <w:rFonts w:ascii="Times New Roman CYR" w:eastAsiaTheme="minorEastAsia" w:hAnsi="Times New Roman CYR" w:cs="Times New Roman CYR"/>
          <w:szCs w:val="24"/>
          <w:lang w:eastAsia="ru-RU"/>
        </w:rPr>
        <w:t>У въезда на территорию строительных площадок, открытых плоскостных автостоянок и гаражей, а также на территорию садоводства или огородничества вывешиваются схемы с обозначением въездов, подъездов, пожарных проездов и источников противопожарного водоснабжения.</w:t>
      </w:r>
    </w:p>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r w:rsidRPr="00A43BEC">
        <w:rPr>
          <w:rFonts w:ascii="Times New Roman CYR" w:eastAsiaTheme="minorEastAsia" w:hAnsi="Times New Roman CYR" w:cs="Times New Roman CYR"/>
          <w:szCs w:val="24"/>
          <w:lang w:eastAsia="ru-RU"/>
        </w:rPr>
        <w:t>Физическим лицам запрещается препятствовать работе подразделений пожарной охраны, в том числе в пути следования подразделений пожарной охраны к месту пожара.</w:t>
      </w:r>
    </w:p>
    <w:p w:rsidR="00247B2F" w:rsidRPr="00A43BEC" w:rsidRDefault="00247B2F"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r w:rsidRPr="00A43BEC">
        <w:rPr>
          <w:rFonts w:ascii="Times New Roman CYR" w:eastAsiaTheme="minorEastAsia" w:hAnsi="Times New Roman CYR" w:cs="Times New Roman CYR"/>
          <w:szCs w:val="24"/>
          <w:lang w:eastAsia="ru-RU"/>
        </w:rPr>
        <w:t>(п. 71 Правил противопожарного режима)</w:t>
      </w:r>
    </w:p>
    <w:p w:rsidR="00247B2F" w:rsidRPr="00A43BEC" w:rsidRDefault="00247B2F" w:rsidP="00FE75AD">
      <w:pPr>
        <w:widowControl w:val="0"/>
        <w:autoSpaceDE w:val="0"/>
        <w:autoSpaceDN w:val="0"/>
        <w:adjustRightInd w:val="0"/>
        <w:ind w:firstLine="720"/>
        <w:jc w:val="both"/>
        <w:rPr>
          <w:rFonts w:ascii="Times New Roman CYR" w:eastAsiaTheme="minorEastAsia" w:hAnsi="Times New Roman CYR" w:cs="Times New Roman CYR"/>
          <w:sz w:val="14"/>
          <w:szCs w:val="24"/>
          <w:lang w:eastAsia="ru-RU"/>
        </w:rPr>
      </w:pPr>
    </w:p>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bookmarkStart w:id="8" w:name="sub_1072"/>
      <w:r w:rsidRPr="00A43BEC">
        <w:rPr>
          <w:rFonts w:ascii="Times New Roman CYR" w:eastAsiaTheme="minorEastAsia" w:hAnsi="Times New Roman CYR" w:cs="Times New Roman CYR"/>
          <w:szCs w:val="24"/>
          <w:lang w:eastAsia="ru-RU"/>
        </w:rPr>
        <w:t>При проведении ремонтных (строительных) работ, связанных с закрытием дорог или проездов, руководитель организации, осуществляющей ремонт (строительство), незамедлительно представляет в подразделение пожарной охраны соответствующую информацию о сроках проведения этих работ и обеспечивает установку знаков, обозначающих направление объезда, или устраивает переезды через ремонтируемые участки дорог или проездов.</w:t>
      </w:r>
    </w:p>
    <w:p w:rsidR="00247B2F" w:rsidRPr="00A43BEC" w:rsidRDefault="00247B2F"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r w:rsidRPr="00A43BEC">
        <w:rPr>
          <w:rFonts w:ascii="Times New Roman CYR" w:eastAsiaTheme="minorEastAsia" w:hAnsi="Times New Roman CYR" w:cs="Times New Roman CYR"/>
          <w:szCs w:val="24"/>
          <w:lang w:eastAsia="ru-RU"/>
        </w:rPr>
        <w:t>(п. 72 Правил противопожарного режима)</w:t>
      </w:r>
    </w:p>
    <w:p w:rsidR="00247B2F" w:rsidRPr="00A43BEC" w:rsidRDefault="00247B2F" w:rsidP="00FE75AD">
      <w:pPr>
        <w:widowControl w:val="0"/>
        <w:autoSpaceDE w:val="0"/>
        <w:autoSpaceDN w:val="0"/>
        <w:adjustRightInd w:val="0"/>
        <w:ind w:firstLine="720"/>
        <w:jc w:val="both"/>
        <w:rPr>
          <w:rFonts w:ascii="Times New Roman CYR" w:eastAsiaTheme="minorEastAsia" w:hAnsi="Times New Roman CYR" w:cs="Times New Roman CYR"/>
          <w:sz w:val="14"/>
          <w:szCs w:val="24"/>
          <w:lang w:eastAsia="ru-RU"/>
        </w:rPr>
      </w:pPr>
    </w:p>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bookmarkStart w:id="9" w:name="sub_1073"/>
      <w:bookmarkEnd w:id="8"/>
      <w:r w:rsidRPr="00A43BEC">
        <w:rPr>
          <w:rFonts w:ascii="Times New Roman CYR" w:eastAsiaTheme="minorEastAsia" w:hAnsi="Times New Roman CYR" w:cs="Times New Roman CYR"/>
          <w:szCs w:val="24"/>
          <w:lang w:eastAsia="ru-RU"/>
        </w:rPr>
        <w:t>Руководитель организации, лица, владеющие, пользующиеся и (или) распоряжающиеся объектами защиты, обеспечивают очистку объекта защиты от горючих отходов, мусора, тары и сухой растительности.</w:t>
      </w:r>
    </w:p>
    <w:bookmarkEnd w:id="9"/>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r w:rsidRPr="00A43BEC">
        <w:rPr>
          <w:rFonts w:ascii="Times New Roman CYR" w:eastAsiaTheme="minorEastAsia" w:hAnsi="Times New Roman CYR" w:cs="Times New Roman CYR"/>
          <w:szCs w:val="24"/>
          <w:lang w:eastAsia="ru-RU"/>
        </w:rPr>
        <w:t>Зона очистки от сухой травы, веток, других горючих материалов и сухостойных деревьев вокруг костра, место размещения запаса дров и огнетушащих средств должны составлять не менее 2 метров.</w:t>
      </w:r>
    </w:p>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r w:rsidRPr="00A43BEC">
        <w:rPr>
          <w:rFonts w:ascii="Times New Roman CYR" w:eastAsiaTheme="minorEastAsia" w:hAnsi="Times New Roman CYR" w:cs="Times New Roman CYR"/>
          <w:szCs w:val="24"/>
          <w:lang w:eastAsia="ru-RU"/>
        </w:rPr>
        <w:t>Не допускается разводить открытый огонь (костры) в местах, находящихся за территорией частных домовладений, на расстоянии менее 50 метров от объектов защиты. После завершения мероприятия или при усилении ветра костер или кострище необходимо залить водой или засыпать песком (землей) до полного прекращения тления углей.</w:t>
      </w:r>
    </w:p>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r w:rsidRPr="00A43BEC">
        <w:rPr>
          <w:rFonts w:ascii="Times New Roman CYR" w:eastAsiaTheme="minorEastAsia" w:hAnsi="Times New Roman CYR" w:cs="Times New Roman CYR"/>
          <w:szCs w:val="24"/>
          <w:lang w:eastAsia="ru-RU"/>
        </w:rPr>
        <w:t xml:space="preserve">На территории поселений, городских округов и внутригородских муниципальных образований, а также на расстоянии менее 1000 метров от лесов запрещается запускать неуправляемые изделия из горючих материалов, принцип подъема которых на </w:t>
      </w:r>
      <w:proofErr w:type="gramStart"/>
      <w:r w:rsidRPr="00A43BEC">
        <w:rPr>
          <w:rFonts w:ascii="Times New Roman CYR" w:eastAsiaTheme="minorEastAsia" w:hAnsi="Times New Roman CYR" w:cs="Times New Roman CYR"/>
          <w:szCs w:val="24"/>
          <w:lang w:eastAsia="ru-RU"/>
        </w:rPr>
        <w:t>высоту основан на</w:t>
      </w:r>
      <w:proofErr w:type="gramEnd"/>
      <w:r w:rsidRPr="00A43BEC">
        <w:rPr>
          <w:rFonts w:ascii="Times New Roman CYR" w:eastAsiaTheme="minorEastAsia" w:hAnsi="Times New Roman CYR" w:cs="Times New Roman CYR"/>
          <w:szCs w:val="24"/>
          <w:lang w:eastAsia="ru-RU"/>
        </w:rPr>
        <w:t xml:space="preserve"> нагревании воздуха внутри конструкции с помощью открытого огня.</w:t>
      </w:r>
    </w:p>
    <w:p w:rsidR="00247B2F" w:rsidRPr="00A43BEC" w:rsidRDefault="00247B2F"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r w:rsidRPr="00A43BEC">
        <w:rPr>
          <w:rFonts w:ascii="Times New Roman CYR" w:eastAsiaTheme="minorEastAsia" w:hAnsi="Times New Roman CYR" w:cs="Times New Roman CYR"/>
          <w:szCs w:val="24"/>
          <w:lang w:eastAsia="ru-RU"/>
        </w:rPr>
        <w:t>(п. 73 Правил противопожарного режима)</w:t>
      </w:r>
    </w:p>
    <w:p w:rsidR="00247B2F" w:rsidRPr="00A43BEC" w:rsidRDefault="00247B2F" w:rsidP="00FE75AD">
      <w:pPr>
        <w:widowControl w:val="0"/>
        <w:autoSpaceDE w:val="0"/>
        <w:autoSpaceDN w:val="0"/>
        <w:adjustRightInd w:val="0"/>
        <w:ind w:firstLine="720"/>
        <w:jc w:val="both"/>
        <w:rPr>
          <w:rFonts w:ascii="Times New Roman CYR" w:eastAsiaTheme="minorEastAsia" w:hAnsi="Times New Roman CYR" w:cs="Times New Roman CYR"/>
          <w:sz w:val="14"/>
          <w:szCs w:val="24"/>
          <w:lang w:eastAsia="ru-RU"/>
        </w:rPr>
      </w:pPr>
    </w:p>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bookmarkStart w:id="10" w:name="sub_1074"/>
      <w:r w:rsidRPr="00A43BEC">
        <w:rPr>
          <w:rFonts w:ascii="Times New Roman CYR" w:eastAsiaTheme="minorEastAsia" w:hAnsi="Times New Roman CYR" w:cs="Times New Roman CYR"/>
          <w:szCs w:val="24"/>
          <w:lang w:eastAsia="ru-RU"/>
        </w:rPr>
        <w:t>На объектах защиты, граничащих с лесничествами, а также расположенных в районах с торфяными почвами, предусматривается создание защитных противопожарных минерализованных полос шириной не менее 1,5 метра, противопожарных расстояний, удаление (сбор) в летний период сухой растительности, поросли, кустарников и осуществление других мероприятий, предупреждающих распространение огня при природных пожарах. Противопожарные минерализованные полосы не должны препятствовать проезду к населенным пунктам и водоисточникам в целях пожаротушения.</w:t>
      </w:r>
    </w:p>
    <w:bookmarkEnd w:id="10"/>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r w:rsidRPr="00A43BEC">
        <w:rPr>
          <w:rFonts w:ascii="Times New Roman CYR" w:eastAsiaTheme="minorEastAsia" w:hAnsi="Times New Roman CYR" w:cs="Times New Roman CYR"/>
          <w:szCs w:val="24"/>
          <w:lang w:eastAsia="ru-RU"/>
        </w:rPr>
        <w:t xml:space="preserve">Запрещается использовать противопожарные минерализованные полосы и противопожарные расстояния для строительства различных сооружений и подсобных строений, ведения сельскохозяйственных работ, для складирования горючих материалов, мусора, бытовых отходов, а также отходов древесных, строительных и </w:t>
      </w:r>
      <w:r w:rsidRPr="00A43BEC">
        <w:rPr>
          <w:rFonts w:ascii="Times New Roman CYR" w:eastAsiaTheme="minorEastAsia" w:hAnsi="Times New Roman CYR" w:cs="Times New Roman CYR"/>
          <w:szCs w:val="24"/>
          <w:lang w:eastAsia="ru-RU"/>
        </w:rPr>
        <w:lastRenderedPageBreak/>
        <w:t>других горючих материалов.</w:t>
      </w:r>
    </w:p>
    <w:p w:rsidR="00761701" w:rsidRPr="00A43BEC" w:rsidRDefault="00761701"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r w:rsidRPr="00A43BEC">
        <w:rPr>
          <w:rFonts w:ascii="Times New Roman CYR" w:eastAsiaTheme="minorEastAsia" w:hAnsi="Times New Roman CYR" w:cs="Times New Roman CYR"/>
          <w:szCs w:val="24"/>
          <w:lang w:eastAsia="ru-RU"/>
        </w:rPr>
        <w:t>(п. 74 Правил противопожарного режима)</w:t>
      </w:r>
    </w:p>
    <w:p w:rsidR="00761701" w:rsidRPr="00A43BEC" w:rsidRDefault="00761701" w:rsidP="00FE75AD">
      <w:pPr>
        <w:widowControl w:val="0"/>
        <w:autoSpaceDE w:val="0"/>
        <w:autoSpaceDN w:val="0"/>
        <w:adjustRightInd w:val="0"/>
        <w:ind w:firstLine="720"/>
        <w:jc w:val="both"/>
        <w:rPr>
          <w:rFonts w:ascii="Times New Roman CYR" w:eastAsiaTheme="minorEastAsia" w:hAnsi="Times New Roman CYR" w:cs="Times New Roman CYR"/>
          <w:sz w:val="14"/>
          <w:szCs w:val="24"/>
          <w:lang w:eastAsia="ru-RU"/>
        </w:rPr>
      </w:pPr>
    </w:p>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bookmarkStart w:id="11" w:name="sub_1075"/>
      <w:proofErr w:type="gramStart"/>
      <w:r w:rsidRPr="00A43BEC">
        <w:rPr>
          <w:rFonts w:ascii="Times New Roman CYR" w:eastAsiaTheme="minorEastAsia" w:hAnsi="Times New Roman CYR" w:cs="Times New Roman CYR"/>
          <w:szCs w:val="24"/>
          <w:lang w:eastAsia="ru-RU"/>
        </w:rPr>
        <w:t xml:space="preserve">Органами местного самоуправления городских и сельских поселений, городских и муниципальных округов, внутригородских районов создаются для целей пожаротушения источники наружного противопожарного водоснабжения, а также условия для забора в любое время года воды из источников наружного противопожарного водоснабжения, расположенных в населенных пунктах и на прилегающих к ним территориях, в соответствии со </w:t>
      </w:r>
      <w:hyperlink r:id="rId14" w:history="1">
        <w:r w:rsidRPr="00A43BEC">
          <w:rPr>
            <w:rFonts w:ascii="Times New Roman CYR" w:eastAsiaTheme="minorEastAsia" w:hAnsi="Times New Roman CYR"/>
            <w:color w:val="106BBE"/>
            <w:szCs w:val="24"/>
            <w:lang w:eastAsia="ru-RU"/>
          </w:rPr>
          <w:t>статьей 19</w:t>
        </w:r>
      </w:hyperlink>
      <w:r w:rsidRPr="00A43BEC">
        <w:rPr>
          <w:rFonts w:ascii="Times New Roman CYR" w:eastAsiaTheme="minorEastAsia" w:hAnsi="Times New Roman CYR" w:cs="Times New Roman CYR"/>
          <w:szCs w:val="24"/>
          <w:lang w:eastAsia="ru-RU"/>
        </w:rPr>
        <w:t xml:space="preserve"> Федерального закона "О пожарной безопасности".</w:t>
      </w:r>
      <w:proofErr w:type="gramEnd"/>
    </w:p>
    <w:bookmarkEnd w:id="11"/>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proofErr w:type="gramStart"/>
      <w:r w:rsidRPr="00A43BEC">
        <w:rPr>
          <w:rFonts w:ascii="Times New Roman CYR" w:eastAsiaTheme="minorEastAsia" w:hAnsi="Times New Roman CYR" w:cs="Times New Roman CYR"/>
          <w:szCs w:val="24"/>
          <w:lang w:eastAsia="ru-RU"/>
        </w:rPr>
        <w:t>При наличии на территориях населенных пунктов, территории садоводства или огородничества, а также на других объектах защиты или вблизи них (в радиусе 200 метров) естественных или искусственных водоисточников (река, озеро, бассейн, градирня и др.) к ним должны быть устроены подъезды с площадками (пирсами) с твердым покрытием размером не менее 12 х 12 метров для установки пожарных автомобилей и забора воды в</w:t>
      </w:r>
      <w:proofErr w:type="gramEnd"/>
      <w:r w:rsidRPr="00A43BEC">
        <w:rPr>
          <w:rFonts w:ascii="Times New Roman CYR" w:eastAsiaTheme="minorEastAsia" w:hAnsi="Times New Roman CYR" w:cs="Times New Roman CYR"/>
          <w:szCs w:val="24"/>
          <w:lang w:eastAsia="ru-RU"/>
        </w:rPr>
        <w:t xml:space="preserve"> любое время года, за исключением случаев, когда территория населенного пункта, объекта защиты и находящиеся на них здания и сооружения обеспечены источниками противопожарного водоснабжения.</w:t>
      </w:r>
    </w:p>
    <w:p w:rsidR="0021652D" w:rsidRPr="00A43BEC" w:rsidRDefault="0021652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r w:rsidRPr="00A43BEC">
        <w:rPr>
          <w:rFonts w:ascii="Times New Roman CYR" w:eastAsiaTheme="minorEastAsia" w:hAnsi="Times New Roman CYR" w:cs="Times New Roman CYR"/>
          <w:szCs w:val="24"/>
          <w:lang w:eastAsia="ru-RU"/>
        </w:rPr>
        <w:t>(п. 75 Правил противопожарного режима)</w:t>
      </w:r>
    </w:p>
    <w:p w:rsidR="0021652D" w:rsidRPr="00A43BEC" w:rsidRDefault="0021652D" w:rsidP="00FE75AD">
      <w:pPr>
        <w:widowControl w:val="0"/>
        <w:autoSpaceDE w:val="0"/>
        <w:autoSpaceDN w:val="0"/>
        <w:adjustRightInd w:val="0"/>
        <w:ind w:firstLine="720"/>
        <w:jc w:val="both"/>
        <w:rPr>
          <w:rFonts w:ascii="Times New Roman CYR" w:eastAsiaTheme="minorEastAsia" w:hAnsi="Times New Roman CYR" w:cs="Times New Roman CYR"/>
          <w:sz w:val="14"/>
          <w:szCs w:val="24"/>
          <w:lang w:eastAsia="ru-RU"/>
        </w:rPr>
      </w:pPr>
    </w:p>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bookmarkStart w:id="12" w:name="sub_1076"/>
      <w:r w:rsidRPr="00A43BEC">
        <w:rPr>
          <w:rFonts w:ascii="Times New Roman CYR" w:eastAsiaTheme="minorEastAsia" w:hAnsi="Times New Roman CYR" w:cs="Times New Roman CYR"/>
          <w:szCs w:val="24"/>
          <w:lang w:eastAsia="ru-RU"/>
        </w:rPr>
        <w:t xml:space="preserve">Паспорт населенного пункта, паспорт территории организации отдыха детей и их оздоровления, паспорт территории садоводства или огородничества, которые подвержены угрозе лесных пожаров (далее - паспорт населенного пункта, паспорт территории), ежегодно к началу пожароопасного сезона разрабатываются и утверждаются в соответствии с </w:t>
      </w:r>
      <w:hyperlink w:anchor="sub_10200" w:history="1">
        <w:r w:rsidRPr="00A43BEC">
          <w:rPr>
            <w:rFonts w:ascii="Times New Roman CYR" w:eastAsiaTheme="minorEastAsia" w:hAnsi="Times New Roman CYR"/>
            <w:szCs w:val="24"/>
            <w:lang w:eastAsia="ru-RU"/>
          </w:rPr>
          <w:t>разделом XX</w:t>
        </w:r>
      </w:hyperlink>
      <w:r w:rsidRPr="00A43BEC">
        <w:rPr>
          <w:rFonts w:ascii="Times New Roman CYR" w:eastAsiaTheme="minorEastAsia" w:hAnsi="Times New Roman CYR" w:cs="Times New Roman CYR"/>
          <w:szCs w:val="24"/>
          <w:lang w:eastAsia="ru-RU"/>
        </w:rPr>
        <w:t xml:space="preserve"> </w:t>
      </w:r>
      <w:r w:rsidR="0021652D" w:rsidRPr="00A43BEC">
        <w:rPr>
          <w:rFonts w:ascii="Times New Roman CYR" w:eastAsiaTheme="minorEastAsia" w:hAnsi="Times New Roman CYR" w:cs="Times New Roman CYR"/>
          <w:szCs w:val="24"/>
          <w:lang w:eastAsia="ru-RU"/>
        </w:rPr>
        <w:t>Правил противопожарного режима</w:t>
      </w:r>
      <w:r w:rsidRPr="00A43BEC">
        <w:rPr>
          <w:rFonts w:ascii="Times New Roman CYR" w:eastAsiaTheme="minorEastAsia" w:hAnsi="Times New Roman CYR" w:cs="Times New Roman CYR"/>
          <w:szCs w:val="24"/>
          <w:lang w:eastAsia="ru-RU"/>
        </w:rPr>
        <w:t>:</w:t>
      </w:r>
    </w:p>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bookmarkStart w:id="13" w:name="sub_10761"/>
      <w:bookmarkEnd w:id="12"/>
      <w:r w:rsidRPr="00A43BEC">
        <w:rPr>
          <w:rFonts w:ascii="Times New Roman CYR" w:eastAsiaTheme="minorEastAsia" w:hAnsi="Times New Roman CYR" w:cs="Times New Roman CYR"/>
          <w:szCs w:val="24"/>
          <w:lang w:eastAsia="ru-RU"/>
        </w:rPr>
        <w:t xml:space="preserve">а) в отношении населенных пунктов - органами местного самоуправления поселений, городских и муниципальных округов, за исключением случаев, указанных в </w:t>
      </w:r>
      <w:hyperlink w:anchor="sub_10762" w:history="1">
        <w:r w:rsidRPr="00A43BEC">
          <w:rPr>
            <w:rFonts w:ascii="Times New Roman CYR" w:eastAsiaTheme="minorEastAsia" w:hAnsi="Times New Roman CYR"/>
            <w:szCs w:val="24"/>
            <w:lang w:eastAsia="ru-RU"/>
          </w:rPr>
          <w:t>подпункте "б"</w:t>
        </w:r>
      </w:hyperlink>
      <w:r w:rsidRPr="00A43BEC">
        <w:rPr>
          <w:rFonts w:ascii="Times New Roman CYR" w:eastAsiaTheme="minorEastAsia" w:hAnsi="Times New Roman CYR" w:cs="Times New Roman CYR"/>
          <w:szCs w:val="24"/>
          <w:lang w:eastAsia="ru-RU"/>
        </w:rPr>
        <w:t xml:space="preserve"> настоящего пункта;</w:t>
      </w:r>
    </w:p>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bookmarkStart w:id="14" w:name="sub_10762"/>
      <w:bookmarkEnd w:id="13"/>
      <w:r w:rsidRPr="00A43BEC">
        <w:rPr>
          <w:rFonts w:ascii="Times New Roman CYR" w:eastAsiaTheme="minorEastAsia" w:hAnsi="Times New Roman CYR" w:cs="Times New Roman CYR"/>
          <w:szCs w:val="24"/>
          <w:lang w:eastAsia="ru-RU"/>
        </w:rPr>
        <w:t>б) в отношении городов федерального значения Москвы, Санкт-Петербурга и Севастополя - органами государственной власти указанных субъектов Российской Федерации;</w:t>
      </w:r>
    </w:p>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bookmarkStart w:id="15" w:name="sub_10763"/>
      <w:bookmarkEnd w:id="14"/>
      <w:r w:rsidRPr="00A43BEC">
        <w:rPr>
          <w:rFonts w:ascii="Times New Roman CYR" w:eastAsiaTheme="minorEastAsia" w:hAnsi="Times New Roman CYR" w:cs="Times New Roman CYR"/>
          <w:szCs w:val="24"/>
          <w:lang w:eastAsia="ru-RU"/>
        </w:rPr>
        <w:t xml:space="preserve">в) в отношении территории садоводства или огородничества </w:t>
      </w:r>
      <w:proofErr w:type="gramStart"/>
      <w:r w:rsidRPr="00A43BEC">
        <w:rPr>
          <w:rFonts w:ascii="Times New Roman CYR" w:eastAsiaTheme="minorEastAsia" w:hAnsi="Times New Roman CYR" w:cs="Times New Roman CYR"/>
          <w:szCs w:val="24"/>
          <w:lang w:eastAsia="ru-RU"/>
        </w:rPr>
        <w:t>-п</w:t>
      </w:r>
      <w:proofErr w:type="gramEnd"/>
      <w:r w:rsidRPr="00A43BEC">
        <w:rPr>
          <w:rFonts w:ascii="Times New Roman CYR" w:eastAsiaTheme="minorEastAsia" w:hAnsi="Times New Roman CYR" w:cs="Times New Roman CYR"/>
          <w:szCs w:val="24"/>
          <w:lang w:eastAsia="ru-RU"/>
        </w:rPr>
        <w:t>редседателем садоводческого или огороднического некоммерческого товарищества;</w:t>
      </w:r>
    </w:p>
    <w:bookmarkEnd w:id="15"/>
    <w:p w:rsidR="00FE75AD" w:rsidRPr="00A43BEC" w:rsidRDefault="00FE75AD" w:rsidP="00FE75AD">
      <w:pPr>
        <w:autoSpaceDE w:val="0"/>
        <w:autoSpaceDN w:val="0"/>
        <w:adjustRightInd w:val="0"/>
        <w:spacing w:line="276" w:lineRule="auto"/>
        <w:contextualSpacing/>
        <w:jc w:val="both"/>
        <w:rPr>
          <w:rFonts w:ascii="Times New Roman CYR" w:eastAsiaTheme="minorEastAsia" w:hAnsi="Times New Roman CYR" w:cs="Times New Roman CYR"/>
          <w:szCs w:val="24"/>
          <w:lang w:eastAsia="ru-RU"/>
        </w:rPr>
      </w:pPr>
      <w:r w:rsidRPr="00A43BEC">
        <w:rPr>
          <w:rFonts w:ascii="Times New Roman CYR" w:eastAsiaTheme="minorEastAsia" w:hAnsi="Times New Roman CYR" w:cs="Times New Roman CYR"/>
          <w:szCs w:val="24"/>
          <w:lang w:eastAsia="ru-RU"/>
        </w:rPr>
        <w:t>г) в отношении территории организации отдыха детей и их оздоровления - руководителем организации отдыха детей и их оздоровления.</w:t>
      </w:r>
    </w:p>
    <w:p w:rsidR="0021652D" w:rsidRPr="00A43BEC" w:rsidRDefault="0021652D" w:rsidP="0021652D">
      <w:pPr>
        <w:autoSpaceDE w:val="0"/>
        <w:autoSpaceDN w:val="0"/>
        <w:adjustRightInd w:val="0"/>
        <w:spacing w:line="276" w:lineRule="auto"/>
        <w:ind w:firstLine="709"/>
        <w:contextualSpacing/>
        <w:jc w:val="both"/>
        <w:rPr>
          <w:b/>
          <w:sz w:val="32"/>
          <w:szCs w:val="28"/>
        </w:rPr>
      </w:pPr>
    </w:p>
    <w:bookmarkStart w:id="16" w:name="Par937"/>
    <w:bookmarkEnd w:id="16"/>
    <w:p w:rsidR="00632BBA" w:rsidRPr="00A43BEC" w:rsidRDefault="00FF59DC" w:rsidP="004044D5">
      <w:pPr>
        <w:autoSpaceDE w:val="0"/>
        <w:autoSpaceDN w:val="0"/>
        <w:adjustRightInd w:val="0"/>
        <w:spacing w:line="276" w:lineRule="auto"/>
        <w:ind w:firstLine="709"/>
        <w:contextualSpacing/>
        <w:jc w:val="both"/>
        <w:rPr>
          <w:szCs w:val="28"/>
        </w:rPr>
      </w:pPr>
      <w:r w:rsidRPr="00A43BEC">
        <w:fldChar w:fldCharType="begin"/>
      </w:r>
      <w:r w:rsidRPr="00A43BEC">
        <w:instrText xml:space="preserve"> HYPERLINK \l "sub_219" </w:instrText>
      </w:r>
      <w:r w:rsidRPr="00A43BEC">
        <w:fldChar w:fldCharType="separate"/>
      </w:r>
      <w:r w:rsidR="000306AE" w:rsidRPr="00A43BEC">
        <w:rPr>
          <w:rStyle w:val="af6"/>
          <w:rFonts w:cs="Times New Roman CYR"/>
          <w:color w:val="auto"/>
        </w:rPr>
        <w:t>Первичные средства пожаротушения</w:t>
      </w:r>
      <w:r w:rsidRPr="00A43BEC">
        <w:rPr>
          <w:rStyle w:val="af6"/>
          <w:rFonts w:cs="Times New Roman CYR"/>
          <w:color w:val="auto"/>
        </w:rPr>
        <w:fldChar w:fldCharType="end"/>
      </w:r>
      <w:r w:rsidR="000306AE" w:rsidRPr="00A43BEC">
        <w:t xml:space="preserve"> предназначены для использования работниками организаций, личным составом подразделений пожарной охраны и иными лицами в целях борьбы с пожарами и подразделяются на следующие типы:</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1) переносные и передвижные огнетушители;</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2) пожарные краны и средства обеспечения их использования;</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3) пожарный инвентарь;</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4) покрывала для изоляции очага возгорания</w:t>
      </w:r>
      <w:r w:rsidR="000306AE" w:rsidRPr="00A43BEC">
        <w:rPr>
          <w:szCs w:val="28"/>
        </w:rPr>
        <w:t>;</w:t>
      </w:r>
    </w:p>
    <w:p w:rsidR="000306AE" w:rsidRPr="00A43BEC" w:rsidRDefault="000306AE" w:rsidP="00632BBA">
      <w:pPr>
        <w:autoSpaceDE w:val="0"/>
        <w:autoSpaceDN w:val="0"/>
        <w:adjustRightInd w:val="0"/>
        <w:spacing w:line="276" w:lineRule="auto"/>
        <w:ind w:firstLine="709"/>
        <w:jc w:val="both"/>
        <w:rPr>
          <w:szCs w:val="28"/>
        </w:rPr>
      </w:pPr>
      <w:r w:rsidRPr="00A43BEC">
        <w:rPr>
          <w:szCs w:val="28"/>
        </w:rPr>
        <w:t>5) генераторные огнетушители аэрозольные переносные.</w:t>
      </w:r>
    </w:p>
    <w:p w:rsidR="00632BBA" w:rsidRPr="00A43BEC" w:rsidRDefault="00632BBA" w:rsidP="00632BBA">
      <w:pPr>
        <w:autoSpaceDE w:val="0"/>
        <w:autoSpaceDN w:val="0"/>
        <w:adjustRightInd w:val="0"/>
        <w:spacing w:line="276" w:lineRule="auto"/>
        <w:ind w:firstLine="709"/>
        <w:jc w:val="both"/>
        <w:outlineLvl w:val="0"/>
        <w:rPr>
          <w:szCs w:val="28"/>
        </w:rPr>
      </w:pPr>
      <w:r w:rsidRPr="00A43BEC">
        <w:rPr>
          <w:szCs w:val="28"/>
        </w:rPr>
        <w:t xml:space="preserve">(ст. 43 Федерального закона "Технический регламент о требованиях пожарной безопасности") </w:t>
      </w:r>
    </w:p>
    <w:p w:rsidR="00766DD6" w:rsidRPr="00A43BEC" w:rsidRDefault="00766DD6" w:rsidP="00766DD6">
      <w:pPr>
        <w:autoSpaceDE w:val="0"/>
        <w:autoSpaceDN w:val="0"/>
        <w:adjustRightInd w:val="0"/>
        <w:spacing w:line="276" w:lineRule="auto"/>
        <w:ind w:firstLine="709"/>
        <w:jc w:val="both"/>
        <w:outlineLvl w:val="0"/>
        <w:rPr>
          <w:szCs w:val="28"/>
        </w:rPr>
      </w:pPr>
    </w:p>
    <w:p w:rsidR="00766DD6" w:rsidRPr="00A43BEC" w:rsidRDefault="00766DD6" w:rsidP="00766DD6">
      <w:pPr>
        <w:autoSpaceDE w:val="0"/>
        <w:autoSpaceDN w:val="0"/>
        <w:adjustRightInd w:val="0"/>
        <w:spacing w:line="276" w:lineRule="auto"/>
        <w:ind w:firstLine="709"/>
        <w:jc w:val="both"/>
        <w:outlineLvl w:val="0"/>
        <w:rPr>
          <w:b/>
          <w:szCs w:val="28"/>
        </w:rPr>
      </w:pPr>
      <w:r w:rsidRPr="00A43BEC">
        <w:rPr>
          <w:b/>
          <w:szCs w:val="28"/>
        </w:rPr>
        <w:t>Порядок оформления паспорта населенного пункта, паспорта территории</w:t>
      </w:r>
    </w:p>
    <w:p w:rsidR="00766DD6" w:rsidRPr="00A43BEC" w:rsidRDefault="00766DD6" w:rsidP="00766DD6">
      <w:pPr>
        <w:autoSpaceDE w:val="0"/>
        <w:autoSpaceDN w:val="0"/>
        <w:adjustRightInd w:val="0"/>
        <w:spacing w:line="276" w:lineRule="auto"/>
        <w:ind w:firstLine="709"/>
        <w:jc w:val="both"/>
        <w:outlineLvl w:val="0"/>
        <w:rPr>
          <w:szCs w:val="28"/>
        </w:rPr>
      </w:pPr>
      <w:r w:rsidRPr="00A43BEC">
        <w:rPr>
          <w:rFonts w:ascii="Times New Roman CYR" w:eastAsiaTheme="minorEastAsia" w:hAnsi="Times New Roman CYR" w:cs="Times New Roman CYR"/>
          <w:szCs w:val="24"/>
          <w:lang w:eastAsia="ru-RU"/>
        </w:rPr>
        <w:t xml:space="preserve">(раздел </w:t>
      </w:r>
      <w:r w:rsidRPr="00A43BEC">
        <w:rPr>
          <w:szCs w:val="28"/>
        </w:rPr>
        <w:t>XX</w:t>
      </w:r>
      <w:r w:rsidRPr="00A43BEC">
        <w:rPr>
          <w:rFonts w:ascii="Times New Roman CYR" w:eastAsiaTheme="minorEastAsia" w:hAnsi="Times New Roman CYR" w:cs="Times New Roman CYR"/>
          <w:szCs w:val="24"/>
          <w:lang w:eastAsia="ru-RU"/>
        </w:rPr>
        <w:t xml:space="preserve"> Правил противопожарного режима)</w:t>
      </w:r>
    </w:p>
    <w:p w:rsidR="00766DD6" w:rsidRPr="00A43BEC" w:rsidRDefault="00766DD6" w:rsidP="00766DD6">
      <w:pPr>
        <w:autoSpaceDE w:val="0"/>
        <w:autoSpaceDN w:val="0"/>
        <w:adjustRightInd w:val="0"/>
        <w:spacing w:line="276" w:lineRule="auto"/>
        <w:ind w:firstLine="709"/>
        <w:jc w:val="both"/>
        <w:outlineLvl w:val="0"/>
        <w:rPr>
          <w:szCs w:val="28"/>
        </w:rPr>
      </w:pPr>
    </w:p>
    <w:p w:rsidR="00766DD6" w:rsidRPr="00A43BEC" w:rsidRDefault="00766DD6" w:rsidP="00766DD6">
      <w:pPr>
        <w:autoSpaceDE w:val="0"/>
        <w:autoSpaceDN w:val="0"/>
        <w:adjustRightInd w:val="0"/>
        <w:spacing w:line="276" w:lineRule="auto"/>
        <w:ind w:firstLine="709"/>
        <w:jc w:val="both"/>
        <w:outlineLvl w:val="0"/>
        <w:rPr>
          <w:szCs w:val="28"/>
        </w:rPr>
      </w:pPr>
      <w:r w:rsidRPr="00A43BEC">
        <w:rPr>
          <w:szCs w:val="28"/>
        </w:rPr>
        <w:t>Паспорт населенного пункта и паспорт территории составляются к началу пожароопасного сезона на каждый населенный пункт, территорию организации отдыха детей и их оздоровления, территорию садоводства или огородничества, подверженных угрозе лесных пожаров, по формам согласно приложениям N 8 и 9.</w:t>
      </w:r>
      <w:r w:rsidRPr="00A43BEC">
        <w:rPr>
          <w:rFonts w:ascii="Times New Roman CYR" w:eastAsiaTheme="minorEastAsia" w:hAnsi="Times New Roman CYR" w:cs="Times New Roman CYR"/>
          <w:szCs w:val="24"/>
          <w:lang w:eastAsia="ru-RU"/>
        </w:rPr>
        <w:t xml:space="preserve"> Правил противопожарного режима</w:t>
      </w:r>
    </w:p>
    <w:p w:rsidR="00766DD6" w:rsidRPr="00A43BEC" w:rsidRDefault="00766DD6" w:rsidP="00766DD6">
      <w:pPr>
        <w:autoSpaceDE w:val="0"/>
        <w:autoSpaceDN w:val="0"/>
        <w:adjustRightInd w:val="0"/>
        <w:spacing w:line="276" w:lineRule="auto"/>
        <w:ind w:firstLine="709"/>
        <w:jc w:val="both"/>
        <w:outlineLvl w:val="0"/>
        <w:rPr>
          <w:szCs w:val="28"/>
        </w:rPr>
      </w:pPr>
      <w:r w:rsidRPr="00A43BEC">
        <w:rPr>
          <w:szCs w:val="28"/>
        </w:rPr>
        <w:t>Паспорт населенного пункта и паспорт территории должны содержать достоверную информацию, соответствующую фактической обстановке обеспечения пожарной безопасности на соответствующей территории.</w:t>
      </w:r>
    </w:p>
    <w:p w:rsidR="00766DD6" w:rsidRPr="00A43BEC" w:rsidRDefault="00766DD6" w:rsidP="00766DD6">
      <w:pPr>
        <w:autoSpaceDE w:val="0"/>
        <w:autoSpaceDN w:val="0"/>
        <w:adjustRightInd w:val="0"/>
        <w:spacing w:line="276" w:lineRule="auto"/>
        <w:ind w:firstLine="709"/>
        <w:jc w:val="both"/>
        <w:outlineLvl w:val="0"/>
        <w:rPr>
          <w:szCs w:val="28"/>
        </w:rPr>
      </w:pPr>
      <w:r w:rsidRPr="00A43BEC">
        <w:rPr>
          <w:rFonts w:ascii="Times New Roman CYR" w:eastAsiaTheme="minorEastAsia" w:hAnsi="Times New Roman CYR" w:cs="Times New Roman CYR"/>
          <w:szCs w:val="24"/>
          <w:lang w:eastAsia="ru-RU"/>
        </w:rPr>
        <w:t>(п. 414 Правил противопожарного режима)</w:t>
      </w:r>
    </w:p>
    <w:p w:rsidR="00766DD6" w:rsidRPr="00A43BEC" w:rsidRDefault="00766DD6" w:rsidP="00766DD6">
      <w:pPr>
        <w:autoSpaceDE w:val="0"/>
        <w:autoSpaceDN w:val="0"/>
        <w:adjustRightInd w:val="0"/>
        <w:spacing w:line="276" w:lineRule="auto"/>
        <w:ind w:firstLine="709"/>
        <w:jc w:val="both"/>
        <w:outlineLvl w:val="0"/>
        <w:rPr>
          <w:sz w:val="14"/>
          <w:szCs w:val="28"/>
        </w:rPr>
      </w:pPr>
    </w:p>
    <w:p w:rsidR="00766DD6" w:rsidRPr="00A43BEC" w:rsidRDefault="00766DD6" w:rsidP="00766DD6">
      <w:pPr>
        <w:autoSpaceDE w:val="0"/>
        <w:autoSpaceDN w:val="0"/>
        <w:adjustRightInd w:val="0"/>
        <w:spacing w:line="276" w:lineRule="auto"/>
        <w:ind w:firstLine="709"/>
        <w:jc w:val="both"/>
        <w:outlineLvl w:val="0"/>
        <w:rPr>
          <w:szCs w:val="28"/>
        </w:rPr>
      </w:pPr>
      <w:r w:rsidRPr="00A43BEC">
        <w:rPr>
          <w:szCs w:val="28"/>
        </w:rPr>
        <w:t>415. Населенный пункт, территория организации отдыха детей и их оздоровления, территория садоводства или огородничества считаются подверженными угрозе лесных пожаров в случае их непосредственного примыкания к хвойному (смешанному) лесному участку либо наличия на их землях (территории) хвойного (смешанного) леса.</w:t>
      </w:r>
    </w:p>
    <w:p w:rsidR="00766DD6" w:rsidRPr="00A43BEC" w:rsidRDefault="00766DD6" w:rsidP="00766DD6">
      <w:pPr>
        <w:autoSpaceDE w:val="0"/>
        <w:autoSpaceDN w:val="0"/>
        <w:adjustRightInd w:val="0"/>
        <w:spacing w:line="276" w:lineRule="auto"/>
        <w:ind w:firstLine="709"/>
        <w:jc w:val="both"/>
        <w:outlineLvl w:val="0"/>
        <w:rPr>
          <w:szCs w:val="28"/>
        </w:rPr>
      </w:pPr>
      <w:r w:rsidRPr="00A43BEC">
        <w:rPr>
          <w:rFonts w:ascii="Times New Roman CYR" w:eastAsiaTheme="minorEastAsia" w:hAnsi="Times New Roman CYR" w:cs="Times New Roman CYR"/>
          <w:szCs w:val="24"/>
          <w:lang w:eastAsia="ru-RU"/>
        </w:rPr>
        <w:t>(п. 415 Правил противопожарного режима)</w:t>
      </w:r>
    </w:p>
    <w:p w:rsidR="00766DD6" w:rsidRPr="00A43BEC" w:rsidRDefault="00766DD6" w:rsidP="00766DD6">
      <w:pPr>
        <w:autoSpaceDE w:val="0"/>
        <w:autoSpaceDN w:val="0"/>
        <w:adjustRightInd w:val="0"/>
        <w:spacing w:line="276" w:lineRule="auto"/>
        <w:ind w:firstLine="709"/>
        <w:jc w:val="both"/>
        <w:outlineLvl w:val="0"/>
        <w:rPr>
          <w:sz w:val="14"/>
          <w:szCs w:val="28"/>
        </w:rPr>
      </w:pPr>
    </w:p>
    <w:p w:rsidR="00766DD6" w:rsidRPr="00A43BEC" w:rsidRDefault="00766DD6" w:rsidP="00766DD6">
      <w:pPr>
        <w:autoSpaceDE w:val="0"/>
        <w:autoSpaceDN w:val="0"/>
        <w:adjustRightInd w:val="0"/>
        <w:spacing w:line="276" w:lineRule="auto"/>
        <w:ind w:firstLine="709"/>
        <w:jc w:val="both"/>
        <w:outlineLvl w:val="0"/>
        <w:rPr>
          <w:szCs w:val="28"/>
        </w:rPr>
      </w:pPr>
      <w:r w:rsidRPr="00A43BEC">
        <w:rPr>
          <w:szCs w:val="28"/>
        </w:rPr>
        <w:t>Населенный пункт, территория организации отдыха детей и их оздоровления, территория садоводства или огородничества признаются непосредственно примыкающими к лесному участку, если расстояние до крайних деревьев соответствующего лесного участка составляет:</w:t>
      </w:r>
    </w:p>
    <w:p w:rsidR="00766DD6" w:rsidRPr="00A43BEC" w:rsidRDefault="00766DD6" w:rsidP="00766DD6">
      <w:pPr>
        <w:autoSpaceDE w:val="0"/>
        <w:autoSpaceDN w:val="0"/>
        <w:adjustRightInd w:val="0"/>
        <w:spacing w:line="276" w:lineRule="auto"/>
        <w:ind w:firstLine="709"/>
        <w:jc w:val="both"/>
        <w:outlineLvl w:val="0"/>
        <w:rPr>
          <w:szCs w:val="28"/>
        </w:rPr>
      </w:pPr>
      <w:r w:rsidRPr="00A43BEC">
        <w:rPr>
          <w:szCs w:val="28"/>
        </w:rPr>
        <w:t>а) менее 100 метров от границы населенного пункта, территории организации отдыха детей и их оздоровления и территории садоводства или огородничества, где имеются объекты защиты с количеством этажей более 2;</w:t>
      </w:r>
    </w:p>
    <w:p w:rsidR="00766DD6" w:rsidRPr="00A43BEC" w:rsidRDefault="00766DD6" w:rsidP="00766DD6">
      <w:pPr>
        <w:autoSpaceDE w:val="0"/>
        <w:autoSpaceDN w:val="0"/>
        <w:adjustRightInd w:val="0"/>
        <w:spacing w:line="276" w:lineRule="auto"/>
        <w:ind w:firstLine="709"/>
        <w:jc w:val="both"/>
        <w:outlineLvl w:val="0"/>
        <w:rPr>
          <w:szCs w:val="28"/>
        </w:rPr>
      </w:pPr>
      <w:r w:rsidRPr="00A43BEC">
        <w:rPr>
          <w:szCs w:val="28"/>
        </w:rPr>
        <w:t>б) менее 50 метров от границы населенного пункта, организации отдыха детей и их оздоровления, территории садоводства или огородничества, где имеются объекты защиты с количеством этажей 2 и менее.</w:t>
      </w:r>
    </w:p>
    <w:p w:rsidR="006B192F" w:rsidRPr="00A43BEC" w:rsidRDefault="006B192F" w:rsidP="006B192F">
      <w:pPr>
        <w:autoSpaceDE w:val="0"/>
        <w:autoSpaceDN w:val="0"/>
        <w:adjustRightInd w:val="0"/>
        <w:spacing w:line="276" w:lineRule="auto"/>
        <w:ind w:firstLine="709"/>
        <w:jc w:val="both"/>
        <w:outlineLvl w:val="0"/>
        <w:rPr>
          <w:szCs w:val="28"/>
        </w:rPr>
      </w:pPr>
      <w:r w:rsidRPr="00A43BEC">
        <w:rPr>
          <w:szCs w:val="28"/>
        </w:rPr>
        <w:t>(п. 416 Правил противопожарного режима)</w:t>
      </w:r>
    </w:p>
    <w:p w:rsidR="006B192F" w:rsidRPr="00A43BEC" w:rsidRDefault="006B192F" w:rsidP="00766DD6">
      <w:pPr>
        <w:autoSpaceDE w:val="0"/>
        <w:autoSpaceDN w:val="0"/>
        <w:adjustRightInd w:val="0"/>
        <w:spacing w:line="276" w:lineRule="auto"/>
        <w:ind w:firstLine="709"/>
        <w:jc w:val="both"/>
        <w:outlineLvl w:val="0"/>
        <w:rPr>
          <w:sz w:val="14"/>
          <w:szCs w:val="28"/>
        </w:rPr>
      </w:pPr>
    </w:p>
    <w:p w:rsidR="006B192F" w:rsidRPr="00A43BEC" w:rsidRDefault="00766DD6" w:rsidP="00766DD6">
      <w:pPr>
        <w:autoSpaceDE w:val="0"/>
        <w:autoSpaceDN w:val="0"/>
        <w:adjustRightInd w:val="0"/>
        <w:spacing w:line="276" w:lineRule="auto"/>
        <w:ind w:firstLine="709"/>
        <w:jc w:val="both"/>
        <w:outlineLvl w:val="0"/>
        <w:rPr>
          <w:szCs w:val="28"/>
        </w:rPr>
      </w:pPr>
      <w:r w:rsidRPr="00A43BEC">
        <w:rPr>
          <w:szCs w:val="28"/>
        </w:rPr>
        <w:t>Перечень населенных пунктов, территорий организаций отдыха детей и их оздоровления, территорий садоводства или огородничества, подверженных угрозе лесных пожаров, и начало пожароопасного сезона ежегодно устанавливаются нормативным правовым актом субъекта Российской Федерации исходя из природно-климатических особенностей, связанных со сходом снежного покрова в лесах.</w:t>
      </w:r>
    </w:p>
    <w:p w:rsidR="00766DD6" w:rsidRPr="00A43BEC" w:rsidRDefault="006B192F" w:rsidP="00766DD6">
      <w:pPr>
        <w:autoSpaceDE w:val="0"/>
        <w:autoSpaceDN w:val="0"/>
        <w:adjustRightInd w:val="0"/>
        <w:spacing w:line="276" w:lineRule="auto"/>
        <w:ind w:firstLine="709"/>
        <w:jc w:val="both"/>
        <w:outlineLvl w:val="0"/>
        <w:rPr>
          <w:szCs w:val="28"/>
        </w:rPr>
      </w:pPr>
      <w:r w:rsidRPr="00A43BEC">
        <w:rPr>
          <w:szCs w:val="28"/>
        </w:rPr>
        <w:t>(п. 417 Правил противопожарного режима)</w:t>
      </w:r>
    </w:p>
    <w:p w:rsidR="006B192F" w:rsidRPr="00A43BEC" w:rsidRDefault="006B192F" w:rsidP="00766DD6">
      <w:pPr>
        <w:autoSpaceDE w:val="0"/>
        <w:autoSpaceDN w:val="0"/>
        <w:adjustRightInd w:val="0"/>
        <w:spacing w:line="276" w:lineRule="auto"/>
        <w:ind w:firstLine="709"/>
        <w:jc w:val="both"/>
        <w:outlineLvl w:val="0"/>
        <w:rPr>
          <w:sz w:val="14"/>
          <w:szCs w:val="28"/>
        </w:rPr>
      </w:pPr>
    </w:p>
    <w:p w:rsidR="00766DD6" w:rsidRPr="00A43BEC" w:rsidRDefault="00766DD6" w:rsidP="00766DD6">
      <w:pPr>
        <w:autoSpaceDE w:val="0"/>
        <w:autoSpaceDN w:val="0"/>
        <w:adjustRightInd w:val="0"/>
        <w:spacing w:line="276" w:lineRule="auto"/>
        <w:ind w:firstLine="709"/>
        <w:jc w:val="both"/>
        <w:outlineLvl w:val="0"/>
        <w:rPr>
          <w:szCs w:val="28"/>
        </w:rPr>
      </w:pPr>
      <w:r w:rsidRPr="00A43BEC">
        <w:rPr>
          <w:szCs w:val="28"/>
        </w:rPr>
        <w:t>Паспорт населенного пункта и паспорт территории оформляются в 3 экземплярах в течение 15 дней со дня принятия нормативного правового акта субъекта Российской Федерации, утверждающего перечень населенных пунктов и территорий, подверженных угрозе лесных пожаров.</w:t>
      </w:r>
    </w:p>
    <w:p w:rsidR="00766DD6" w:rsidRPr="00A43BEC" w:rsidRDefault="00766DD6" w:rsidP="00766DD6">
      <w:pPr>
        <w:autoSpaceDE w:val="0"/>
        <w:autoSpaceDN w:val="0"/>
        <w:adjustRightInd w:val="0"/>
        <w:spacing w:line="276" w:lineRule="auto"/>
        <w:ind w:firstLine="709"/>
        <w:jc w:val="both"/>
        <w:outlineLvl w:val="0"/>
        <w:rPr>
          <w:szCs w:val="28"/>
        </w:rPr>
      </w:pPr>
      <w:proofErr w:type="gramStart"/>
      <w:r w:rsidRPr="00A43BEC">
        <w:rPr>
          <w:szCs w:val="28"/>
        </w:rPr>
        <w:t xml:space="preserve">Орган местного самоуправления (орган государственной власти субъекта Российской Федерации), руководитель организации отдыха детей и их оздоровления, председатель садоводческого или огороднического некоммерческого товарищества, утвердившие паспорт населенного пункта и паспорт территории, в течение 3 дней со дня утверждения паспорта населенного пункта и паспорта территории представляют </w:t>
      </w:r>
      <w:r w:rsidRPr="00A43BEC">
        <w:rPr>
          <w:szCs w:val="28"/>
        </w:rPr>
        <w:lastRenderedPageBreak/>
        <w:t>по одному экземпляру паспорта населенного пункта и паспорта территории в комиссию по предупреждению и ликвидации чрезвычайных ситуаций</w:t>
      </w:r>
      <w:proofErr w:type="gramEnd"/>
      <w:r w:rsidRPr="00A43BEC">
        <w:rPr>
          <w:szCs w:val="28"/>
        </w:rPr>
        <w:t xml:space="preserve"> и обеспечению пожарной безопасности муниципального образования (субъекта Российской Федерации), структурное подразделение территориального органа Министерства Российской Федерации по делам гражданской обороны, чрезвычайным ситуациям и ликвидации последствий стихийных бедствий, в сферу </w:t>
      </w:r>
      <w:proofErr w:type="gramStart"/>
      <w:r w:rsidRPr="00A43BEC">
        <w:rPr>
          <w:szCs w:val="28"/>
        </w:rPr>
        <w:t>ведения</w:t>
      </w:r>
      <w:proofErr w:type="gramEnd"/>
      <w:r w:rsidRPr="00A43BEC">
        <w:rPr>
          <w:szCs w:val="28"/>
        </w:rPr>
        <w:t xml:space="preserve"> которого входят вопросы организации и осуществления федерального государственного пожарного надзора.</w:t>
      </w:r>
    </w:p>
    <w:p w:rsidR="00337C37" w:rsidRPr="00A43BEC" w:rsidRDefault="00766DD6" w:rsidP="00766DD6">
      <w:pPr>
        <w:autoSpaceDE w:val="0"/>
        <w:autoSpaceDN w:val="0"/>
        <w:adjustRightInd w:val="0"/>
        <w:spacing w:line="276" w:lineRule="auto"/>
        <w:ind w:firstLine="709"/>
        <w:jc w:val="both"/>
        <w:outlineLvl w:val="0"/>
        <w:rPr>
          <w:szCs w:val="28"/>
        </w:rPr>
      </w:pPr>
      <w:r w:rsidRPr="00A43BEC">
        <w:rPr>
          <w:szCs w:val="28"/>
        </w:rPr>
        <w:t>Один экземпляр паспорта населенного пункта, паспорта территории подлежит постоянному хранению в органе местного самоуправления (органе государственной власти субъекта Российской Федерации), у руководителя организации отдыха детей и их оздоровления, председателя садоводческого или огороднического некоммерческого товарищества, утвердивших паспорт населенного пункта и паспорт территории.</w:t>
      </w:r>
    </w:p>
    <w:p w:rsidR="006B192F" w:rsidRPr="00A43BEC" w:rsidRDefault="006B192F" w:rsidP="00766DD6">
      <w:pPr>
        <w:autoSpaceDE w:val="0"/>
        <w:autoSpaceDN w:val="0"/>
        <w:adjustRightInd w:val="0"/>
        <w:spacing w:line="276" w:lineRule="auto"/>
        <w:ind w:firstLine="709"/>
        <w:jc w:val="both"/>
        <w:outlineLvl w:val="0"/>
        <w:rPr>
          <w:szCs w:val="28"/>
        </w:rPr>
      </w:pPr>
      <w:r w:rsidRPr="00A43BEC">
        <w:rPr>
          <w:szCs w:val="28"/>
        </w:rPr>
        <w:t>(п. 418 Правил противопожарного режима)</w:t>
      </w: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4044D5">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ind w:firstLine="698"/>
        <w:jc w:val="right"/>
        <w:rPr>
          <w:rFonts w:ascii="Times New Roman CYR" w:eastAsiaTheme="minorEastAsia" w:hAnsi="Times New Roman CYR" w:cs="Times New Roman CYR"/>
          <w:sz w:val="24"/>
          <w:szCs w:val="24"/>
          <w:lang w:eastAsia="ru-RU"/>
        </w:rPr>
      </w:pPr>
      <w:bookmarkStart w:id="17" w:name="sub_18000"/>
      <w:r w:rsidRPr="00A43BEC">
        <w:rPr>
          <w:rFonts w:ascii="Times New Roman CYR" w:eastAsiaTheme="minorEastAsia" w:hAnsi="Times New Roman CYR" w:cs="Times New Roman CYR"/>
          <w:b/>
          <w:bCs/>
          <w:color w:val="26282F"/>
          <w:sz w:val="24"/>
          <w:szCs w:val="24"/>
          <w:lang w:eastAsia="ru-RU"/>
        </w:rPr>
        <w:t>Приложение N 8</w:t>
      </w:r>
      <w:r w:rsidRPr="00A43BEC">
        <w:rPr>
          <w:rFonts w:ascii="Times New Roman CYR" w:eastAsiaTheme="minorEastAsia" w:hAnsi="Times New Roman CYR" w:cs="Times New Roman CYR"/>
          <w:b/>
          <w:bCs/>
          <w:color w:val="26282F"/>
          <w:sz w:val="24"/>
          <w:szCs w:val="24"/>
          <w:lang w:eastAsia="ru-RU"/>
        </w:rPr>
        <w:br/>
        <w:t xml:space="preserve">к </w:t>
      </w:r>
      <w:hyperlink w:anchor="sub_1000" w:history="1">
        <w:r w:rsidRPr="00A43BEC">
          <w:rPr>
            <w:rFonts w:ascii="Times New Roman CYR" w:eastAsiaTheme="minorEastAsia" w:hAnsi="Times New Roman CYR" w:cs="Times New Roman CYR"/>
            <w:color w:val="106BBE"/>
            <w:sz w:val="24"/>
            <w:szCs w:val="24"/>
            <w:lang w:eastAsia="ru-RU"/>
          </w:rPr>
          <w:t>Правилам</w:t>
        </w:r>
      </w:hyperlink>
      <w:r w:rsidRPr="00A43BEC">
        <w:rPr>
          <w:rFonts w:ascii="Times New Roman CYR" w:eastAsiaTheme="minorEastAsia" w:hAnsi="Times New Roman CYR" w:cs="Times New Roman CYR"/>
          <w:b/>
          <w:bCs/>
          <w:color w:val="26282F"/>
          <w:sz w:val="24"/>
          <w:szCs w:val="24"/>
          <w:lang w:eastAsia="ru-RU"/>
        </w:rPr>
        <w:t xml:space="preserve"> противопожарного</w:t>
      </w:r>
      <w:r w:rsidRPr="00A43BEC">
        <w:rPr>
          <w:rFonts w:ascii="Times New Roman CYR" w:eastAsiaTheme="minorEastAsia" w:hAnsi="Times New Roman CYR" w:cs="Times New Roman CYR"/>
          <w:b/>
          <w:bCs/>
          <w:color w:val="26282F"/>
          <w:sz w:val="24"/>
          <w:szCs w:val="24"/>
          <w:lang w:eastAsia="ru-RU"/>
        </w:rPr>
        <w:br/>
        <w:t>режима в Российской Федерации</w:t>
      </w:r>
    </w:p>
    <w:bookmarkEnd w:id="17"/>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ind w:firstLine="698"/>
        <w:jc w:val="righ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(форма)</w:t>
      </w:r>
    </w:p>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 xml:space="preserve">                                            УТВЕРЖДАЮ</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 xml:space="preserve">                             ____________________________________________</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 xml:space="preserve">                                </w:t>
      </w:r>
      <w:proofErr w:type="gramStart"/>
      <w:r w:rsidRPr="00A43BEC">
        <w:rPr>
          <w:rFonts w:ascii="Courier New" w:eastAsiaTheme="minorEastAsia" w:hAnsi="Courier New" w:cs="Courier New"/>
          <w:sz w:val="22"/>
          <w:lang w:eastAsia="ru-RU"/>
        </w:rPr>
        <w:t>(должность руководителя (заместителя</w:t>
      </w:r>
      <w:proofErr w:type="gramEnd"/>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 xml:space="preserve">                                      руководителя) органа</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 xml:space="preserve">                             ____________________________________________</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 xml:space="preserve">                                       местного самоуправления)</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 xml:space="preserve">                             ____________________________________________</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 xml:space="preserve">                                </w:t>
      </w:r>
      <w:proofErr w:type="gramStart"/>
      <w:r w:rsidRPr="00A43BEC">
        <w:rPr>
          <w:rFonts w:ascii="Courier New" w:eastAsiaTheme="minorEastAsia" w:hAnsi="Courier New" w:cs="Courier New"/>
          <w:sz w:val="22"/>
          <w:lang w:eastAsia="ru-RU"/>
        </w:rPr>
        <w:t>(фамилия, имя, отчество (при наличии)</w:t>
      </w:r>
      <w:proofErr w:type="gramEnd"/>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 xml:space="preserve">                             ____________________________________________</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 xml:space="preserve">                                            (подпись и М.П.)</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 xml:space="preserve">                             "___"_______________20__ г.</w:t>
      </w:r>
    </w:p>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b/>
          <w:bCs/>
          <w:color w:val="26282F"/>
          <w:sz w:val="22"/>
          <w:lang w:eastAsia="ru-RU"/>
        </w:rPr>
        <w:t xml:space="preserve">                                 ПАСПОРТ</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b/>
          <w:bCs/>
          <w:color w:val="26282F"/>
          <w:sz w:val="22"/>
          <w:lang w:eastAsia="ru-RU"/>
        </w:rPr>
        <w:t xml:space="preserve">        населенного пункта, подверженного угрозе лесных пожаров</w:t>
      </w:r>
    </w:p>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Наименование населенного пункта__________________________________________</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Наименование поселения___________________________________________________</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Наименование городского округа___________________________________________</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Наименование субъекта Российской Федерации_______________________________</w:t>
      </w:r>
    </w:p>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spacing w:before="108" w:after="108"/>
        <w:outlineLvl w:val="0"/>
        <w:rPr>
          <w:rFonts w:ascii="Times New Roman CYR" w:eastAsiaTheme="minorEastAsia" w:hAnsi="Times New Roman CYR" w:cs="Times New Roman CYR"/>
          <w:b/>
          <w:bCs/>
          <w:color w:val="26282F"/>
          <w:sz w:val="24"/>
          <w:szCs w:val="24"/>
          <w:lang w:eastAsia="ru-RU"/>
        </w:rPr>
      </w:pPr>
      <w:bookmarkStart w:id="18" w:name="sub_18100"/>
      <w:r w:rsidRPr="00A43BEC">
        <w:rPr>
          <w:rFonts w:ascii="Times New Roman CYR" w:eastAsiaTheme="minorEastAsia" w:hAnsi="Times New Roman CYR" w:cs="Times New Roman CYR"/>
          <w:b/>
          <w:bCs/>
          <w:color w:val="26282F"/>
          <w:sz w:val="24"/>
          <w:szCs w:val="24"/>
          <w:lang w:eastAsia="ru-RU"/>
        </w:rPr>
        <w:t>I. Общие сведения о населенном пункте</w:t>
      </w:r>
    </w:p>
    <w:bookmarkEnd w:id="18"/>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3"/>
        <w:gridCol w:w="7046"/>
        <w:gridCol w:w="2391"/>
      </w:tblGrid>
      <w:tr w:rsidR="002759A1" w:rsidRPr="00A43BEC" w:rsidTr="00875036">
        <w:tc>
          <w:tcPr>
            <w:tcW w:w="7689" w:type="dxa"/>
            <w:gridSpan w:val="2"/>
            <w:tcBorders>
              <w:top w:val="single" w:sz="4" w:space="0" w:color="auto"/>
              <w:left w:val="nil"/>
              <w:bottom w:val="single" w:sz="4" w:space="0" w:color="auto"/>
              <w:right w:val="single" w:sz="4" w:space="0" w:color="auto"/>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Характеристика населенного пункта</w:t>
            </w:r>
          </w:p>
        </w:tc>
        <w:tc>
          <w:tcPr>
            <w:tcW w:w="2391" w:type="dxa"/>
            <w:tcBorders>
              <w:top w:val="single" w:sz="4" w:space="0" w:color="auto"/>
              <w:left w:val="single" w:sz="4" w:space="0" w:color="auto"/>
              <w:bottom w:val="single" w:sz="4" w:space="0" w:color="auto"/>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Значение</w:t>
            </w:r>
          </w:p>
        </w:tc>
      </w:tr>
      <w:tr w:rsidR="002759A1" w:rsidRPr="00A43BEC" w:rsidTr="00875036">
        <w:tc>
          <w:tcPr>
            <w:tcW w:w="643" w:type="dxa"/>
            <w:tcBorders>
              <w:top w:val="single" w:sz="4" w:space="0" w:color="auto"/>
              <w:left w:val="nil"/>
              <w:bottom w:val="nil"/>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bookmarkStart w:id="19" w:name="sub_18101"/>
            <w:r w:rsidRPr="00A43BEC">
              <w:rPr>
                <w:rFonts w:ascii="Times New Roman CYR" w:eastAsiaTheme="minorEastAsia" w:hAnsi="Times New Roman CYR" w:cs="Times New Roman CYR"/>
                <w:sz w:val="24"/>
                <w:szCs w:val="24"/>
                <w:lang w:eastAsia="ru-RU"/>
              </w:rPr>
              <w:t>1.</w:t>
            </w:r>
            <w:bookmarkEnd w:id="19"/>
          </w:p>
        </w:tc>
        <w:tc>
          <w:tcPr>
            <w:tcW w:w="7046" w:type="dxa"/>
            <w:tcBorders>
              <w:top w:val="single" w:sz="4" w:space="0" w:color="auto"/>
              <w:left w:val="nil"/>
              <w:bottom w:val="nil"/>
              <w:right w:val="nil"/>
            </w:tcBorders>
          </w:tcPr>
          <w:p w:rsidR="002759A1" w:rsidRPr="00A43BEC" w:rsidRDefault="002759A1" w:rsidP="002759A1">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Общая площадь населенного пункта (кв. километров)</w:t>
            </w:r>
          </w:p>
        </w:tc>
        <w:tc>
          <w:tcPr>
            <w:tcW w:w="2391" w:type="dxa"/>
            <w:tcBorders>
              <w:top w:val="single" w:sz="4" w:space="0" w:color="auto"/>
              <w:left w:val="nil"/>
              <w:bottom w:val="nil"/>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r w:rsidR="002759A1" w:rsidRPr="00A43BEC" w:rsidTr="00875036">
        <w:tc>
          <w:tcPr>
            <w:tcW w:w="643" w:type="dxa"/>
            <w:tcBorders>
              <w:top w:val="nil"/>
              <w:left w:val="nil"/>
              <w:bottom w:val="nil"/>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bookmarkStart w:id="20" w:name="sub_18102"/>
            <w:r w:rsidRPr="00A43BEC">
              <w:rPr>
                <w:rFonts w:ascii="Times New Roman CYR" w:eastAsiaTheme="minorEastAsia" w:hAnsi="Times New Roman CYR" w:cs="Times New Roman CYR"/>
                <w:sz w:val="24"/>
                <w:szCs w:val="24"/>
                <w:lang w:eastAsia="ru-RU"/>
              </w:rPr>
              <w:t>2.</w:t>
            </w:r>
            <w:bookmarkEnd w:id="20"/>
          </w:p>
        </w:tc>
        <w:tc>
          <w:tcPr>
            <w:tcW w:w="7046" w:type="dxa"/>
            <w:tcBorders>
              <w:top w:val="nil"/>
              <w:left w:val="nil"/>
              <w:bottom w:val="nil"/>
              <w:right w:val="nil"/>
            </w:tcBorders>
          </w:tcPr>
          <w:p w:rsidR="002759A1" w:rsidRPr="00A43BEC" w:rsidRDefault="002759A1" w:rsidP="002759A1">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Общая протяженность границы населенного пункта с лесным участком (участками) (километров)</w:t>
            </w:r>
          </w:p>
        </w:tc>
        <w:tc>
          <w:tcPr>
            <w:tcW w:w="2391" w:type="dxa"/>
            <w:tcBorders>
              <w:top w:val="nil"/>
              <w:left w:val="nil"/>
              <w:bottom w:val="nil"/>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r w:rsidR="002759A1" w:rsidRPr="00A43BEC" w:rsidTr="00875036">
        <w:tc>
          <w:tcPr>
            <w:tcW w:w="643" w:type="dxa"/>
            <w:tcBorders>
              <w:top w:val="nil"/>
              <w:left w:val="nil"/>
              <w:bottom w:val="nil"/>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bookmarkStart w:id="21" w:name="sub_18103"/>
            <w:r w:rsidRPr="00A43BEC">
              <w:rPr>
                <w:rFonts w:ascii="Times New Roman CYR" w:eastAsiaTheme="minorEastAsia" w:hAnsi="Times New Roman CYR" w:cs="Times New Roman CYR"/>
                <w:sz w:val="24"/>
                <w:szCs w:val="24"/>
                <w:lang w:eastAsia="ru-RU"/>
              </w:rPr>
              <w:t>3.</w:t>
            </w:r>
            <w:bookmarkEnd w:id="21"/>
          </w:p>
        </w:tc>
        <w:tc>
          <w:tcPr>
            <w:tcW w:w="7046" w:type="dxa"/>
            <w:tcBorders>
              <w:top w:val="nil"/>
              <w:left w:val="nil"/>
              <w:bottom w:val="nil"/>
              <w:right w:val="nil"/>
            </w:tcBorders>
          </w:tcPr>
          <w:p w:rsidR="002759A1" w:rsidRPr="00A43BEC" w:rsidRDefault="002759A1" w:rsidP="002759A1">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Общая площадь городских хвойных (смешанных) лесов, расположенных на землях населенного пункта (гектаров)</w:t>
            </w:r>
          </w:p>
        </w:tc>
        <w:tc>
          <w:tcPr>
            <w:tcW w:w="2391" w:type="dxa"/>
            <w:tcBorders>
              <w:top w:val="nil"/>
              <w:left w:val="nil"/>
              <w:bottom w:val="nil"/>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r w:rsidR="002759A1" w:rsidRPr="00A43BEC" w:rsidTr="00875036">
        <w:tc>
          <w:tcPr>
            <w:tcW w:w="643" w:type="dxa"/>
            <w:tcBorders>
              <w:top w:val="nil"/>
              <w:left w:val="nil"/>
              <w:bottom w:val="nil"/>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bookmarkStart w:id="22" w:name="sub_18104"/>
            <w:r w:rsidRPr="00A43BEC">
              <w:rPr>
                <w:rFonts w:ascii="Times New Roman CYR" w:eastAsiaTheme="minorEastAsia" w:hAnsi="Times New Roman CYR" w:cs="Times New Roman CYR"/>
                <w:sz w:val="24"/>
                <w:szCs w:val="24"/>
                <w:lang w:eastAsia="ru-RU"/>
              </w:rPr>
              <w:t>4.</w:t>
            </w:r>
            <w:bookmarkEnd w:id="22"/>
          </w:p>
        </w:tc>
        <w:tc>
          <w:tcPr>
            <w:tcW w:w="7046" w:type="dxa"/>
            <w:tcBorders>
              <w:top w:val="nil"/>
              <w:left w:val="nil"/>
              <w:bottom w:val="nil"/>
              <w:right w:val="nil"/>
            </w:tcBorders>
          </w:tcPr>
          <w:p w:rsidR="002759A1" w:rsidRPr="00A43BEC" w:rsidRDefault="002759A1" w:rsidP="002759A1">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 xml:space="preserve">Время прибытия первого пожарного подразделения до наиболее удаленного объекта защиты населенного пункта, граничащего с </w:t>
            </w:r>
            <w:r w:rsidRPr="00A43BEC">
              <w:rPr>
                <w:rFonts w:ascii="Times New Roman CYR" w:eastAsiaTheme="minorEastAsia" w:hAnsi="Times New Roman CYR" w:cs="Times New Roman CYR"/>
                <w:sz w:val="24"/>
                <w:szCs w:val="24"/>
                <w:lang w:eastAsia="ru-RU"/>
              </w:rPr>
              <w:lastRenderedPageBreak/>
              <w:t>лесным участком (минут)</w:t>
            </w:r>
          </w:p>
        </w:tc>
        <w:tc>
          <w:tcPr>
            <w:tcW w:w="2391" w:type="dxa"/>
            <w:tcBorders>
              <w:top w:val="nil"/>
              <w:left w:val="nil"/>
              <w:bottom w:val="nil"/>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bl>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spacing w:before="108" w:after="108"/>
        <w:outlineLvl w:val="0"/>
        <w:rPr>
          <w:rFonts w:ascii="Times New Roman CYR" w:eastAsiaTheme="minorEastAsia" w:hAnsi="Times New Roman CYR" w:cs="Times New Roman CYR"/>
          <w:b/>
          <w:bCs/>
          <w:color w:val="26282F"/>
          <w:sz w:val="24"/>
          <w:szCs w:val="24"/>
          <w:lang w:eastAsia="ru-RU"/>
        </w:rPr>
      </w:pPr>
      <w:bookmarkStart w:id="23" w:name="sub_18200"/>
      <w:r w:rsidRPr="00A43BEC">
        <w:rPr>
          <w:rFonts w:ascii="Times New Roman CYR" w:eastAsiaTheme="minorEastAsia" w:hAnsi="Times New Roman CYR" w:cs="Times New Roman CYR"/>
          <w:b/>
          <w:bCs/>
          <w:color w:val="26282F"/>
          <w:sz w:val="24"/>
          <w:szCs w:val="24"/>
          <w:lang w:eastAsia="ru-RU"/>
        </w:rPr>
        <w:t>II. Сведения о медицинских учреждениях, домах отдыха, пансионатах, детских лагерях, территориях садоводства или огородничества и объектах с круглосуточным пребыванием людей, имеющих общую границу с лесным участком и относящихся к этому населенному пункту в соответствии с административно-территориальным делением</w:t>
      </w:r>
    </w:p>
    <w:bookmarkEnd w:id="23"/>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03"/>
        <w:gridCol w:w="1411"/>
        <w:gridCol w:w="1848"/>
        <w:gridCol w:w="2818"/>
      </w:tblGrid>
      <w:tr w:rsidR="002759A1" w:rsidRPr="00A43BEC" w:rsidTr="00875036">
        <w:tc>
          <w:tcPr>
            <w:tcW w:w="4003" w:type="dxa"/>
            <w:tcBorders>
              <w:top w:val="single" w:sz="4" w:space="0" w:color="auto"/>
              <w:left w:val="nil"/>
              <w:bottom w:val="single" w:sz="4" w:space="0" w:color="auto"/>
              <w:right w:val="single" w:sz="4" w:space="0" w:color="auto"/>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Наименование социального объекта</w:t>
            </w:r>
          </w:p>
        </w:tc>
        <w:tc>
          <w:tcPr>
            <w:tcW w:w="1411" w:type="dxa"/>
            <w:tcBorders>
              <w:top w:val="single" w:sz="4" w:space="0" w:color="auto"/>
              <w:left w:val="single" w:sz="4" w:space="0" w:color="auto"/>
              <w:bottom w:val="single" w:sz="4" w:space="0" w:color="auto"/>
              <w:right w:val="single" w:sz="4" w:space="0" w:color="auto"/>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Адрес объекта</w:t>
            </w:r>
          </w:p>
        </w:tc>
        <w:tc>
          <w:tcPr>
            <w:tcW w:w="1848" w:type="dxa"/>
            <w:tcBorders>
              <w:top w:val="single" w:sz="4" w:space="0" w:color="auto"/>
              <w:left w:val="single" w:sz="4" w:space="0" w:color="auto"/>
              <w:bottom w:val="single" w:sz="4" w:space="0" w:color="auto"/>
              <w:right w:val="single" w:sz="4" w:space="0" w:color="auto"/>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Численность персонала</w:t>
            </w:r>
          </w:p>
        </w:tc>
        <w:tc>
          <w:tcPr>
            <w:tcW w:w="2818" w:type="dxa"/>
            <w:tcBorders>
              <w:top w:val="single" w:sz="4" w:space="0" w:color="auto"/>
              <w:left w:val="single" w:sz="4" w:space="0" w:color="auto"/>
              <w:bottom w:val="single" w:sz="4" w:space="0" w:color="auto"/>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Численность пациентов (отдыхающих)</w:t>
            </w:r>
          </w:p>
        </w:tc>
      </w:tr>
      <w:tr w:rsidR="002759A1" w:rsidRPr="00A43BEC" w:rsidTr="00875036">
        <w:tc>
          <w:tcPr>
            <w:tcW w:w="4003" w:type="dxa"/>
            <w:tcBorders>
              <w:top w:val="single" w:sz="4" w:space="0" w:color="auto"/>
              <w:left w:val="nil"/>
              <w:bottom w:val="single" w:sz="4" w:space="0" w:color="auto"/>
              <w:right w:val="single" w:sz="4" w:space="0" w:color="auto"/>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1411" w:type="dxa"/>
            <w:tcBorders>
              <w:top w:val="single" w:sz="4" w:space="0" w:color="auto"/>
              <w:left w:val="single" w:sz="4" w:space="0" w:color="auto"/>
              <w:bottom w:val="single" w:sz="4" w:space="0" w:color="auto"/>
              <w:right w:val="single" w:sz="4" w:space="0" w:color="auto"/>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1848" w:type="dxa"/>
            <w:tcBorders>
              <w:top w:val="single" w:sz="4" w:space="0" w:color="auto"/>
              <w:left w:val="single" w:sz="4" w:space="0" w:color="auto"/>
              <w:bottom w:val="single" w:sz="4" w:space="0" w:color="auto"/>
              <w:right w:val="single" w:sz="4" w:space="0" w:color="auto"/>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2818" w:type="dxa"/>
            <w:tcBorders>
              <w:top w:val="single" w:sz="4" w:space="0" w:color="auto"/>
              <w:left w:val="single" w:sz="4" w:space="0" w:color="auto"/>
              <w:bottom w:val="single" w:sz="4" w:space="0" w:color="auto"/>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bl>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spacing w:before="108" w:after="108"/>
        <w:outlineLvl w:val="0"/>
        <w:rPr>
          <w:rFonts w:ascii="Times New Roman CYR" w:eastAsiaTheme="minorEastAsia" w:hAnsi="Times New Roman CYR" w:cs="Times New Roman CYR"/>
          <w:b/>
          <w:bCs/>
          <w:color w:val="26282F"/>
          <w:sz w:val="24"/>
          <w:szCs w:val="24"/>
          <w:lang w:eastAsia="ru-RU"/>
        </w:rPr>
      </w:pPr>
      <w:bookmarkStart w:id="24" w:name="sub_18300"/>
      <w:r w:rsidRPr="00A43BEC">
        <w:rPr>
          <w:rFonts w:ascii="Times New Roman CYR" w:eastAsiaTheme="minorEastAsia" w:hAnsi="Times New Roman CYR" w:cs="Times New Roman CYR"/>
          <w:b/>
          <w:bCs/>
          <w:color w:val="26282F"/>
          <w:sz w:val="24"/>
          <w:szCs w:val="24"/>
          <w:lang w:eastAsia="ru-RU"/>
        </w:rPr>
        <w:t>III. Сведения о ближайших к населенному пункту подразделениях пожарной охраны</w:t>
      </w:r>
    </w:p>
    <w:bookmarkEnd w:id="24"/>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bookmarkStart w:id="25" w:name="sub_18301"/>
      <w:r w:rsidRPr="00A43BEC">
        <w:rPr>
          <w:rFonts w:ascii="Courier New" w:eastAsiaTheme="minorEastAsia" w:hAnsi="Courier New" w:cs="Courier New"/>
          <w:sz w:val="22"/>
          <w:lang w:eastAsia="ru-RU"/>
        </w:rPr>
        <w:t xml:space="preserve">     1. Подразделения     пожарной     охраны   (наименование,      вид),</w:t>
      </w:r>
    </w:p>
    <w:bookmarkEnd w:id="25"/>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proofErr w:type="gramStart"/>
      <w:r w:rsidRPr="00A43BEC">
        <w:rPr>
          <w:rFonts w:ascii="Courier New" w:eastAsiaTheme="minorEastAsia" w:hAnsi="Courier New" w:cs="Courier New"/>
          <w:sz w:val="22"/>
          <w:lang w:eastAsia="ru-RU"/>
        </w:rPr>
        <w:t>дислоцированные на территории населенного пункта, адрес</w:t>
      </w:r>
      <w:proofErr w:type="gramEnd"/>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_________________________________________________________________________</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_________________________________________________________________________</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bookmarkStart w:id="26" w:name="sub_18302"/>
      <w:r w:rsidRPr="00A43BEC">
        <w:rPr>
          <w:rFonts w:ascii="Courier New" w:eastAsiaTheme="minorEastAsia" w:hAnsi="Courier New" w:cs="Courier New"/>
          <w:sz w:val="22"/>
          <w:lang w:eastAsia="ru-RU"/>
        </w:rPr>
        <w:t xml:space="preserve">     2. Ближайшее к населенному  пункту   подразделение пожарной   охраны</w:t>
      </w:r>
    </w:p>
    <w:bookmarkEnd w:id="26"/>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(наименование, вид), адрес_______________________________________________</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_________________________________________________________________________</w:t>
      </w:r>
    </w:p>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spacing w:before="108" w:after="108"/>
        <w:outlineLvl w:val="0"/>
        <w:rPr>
          <w:rFonts w:ascii="Times New Roman CYR" w:eastAsiaTheme="minorEastAsia" w:hAnsi="Times New Roman CYR" w:cs="Times New Roman CYR"/>
          <w:b/>
          <w:bCs/>
          <w:color w:val="26282F"/>
          <w:sz w:val="24"/>
          <w:szCs w:val="24"/>
          <w:lang w:eastAsia="ru-RU"/>
        </w:rPr>
      </w:pPr>
      <w:bookmarkStart w:id="27" w:name="sub_18400"/>
      <w:r w:rsidRPr="00A43BEC">
        <w:rPr>
          <w:rFonts w:ascii="Times New Roman CYR" w:eastAsiaTheme="minorEastAsia" w:hAnsi="Times New Roman CYR" w:cs="Times New Roman CYR"/>
          <w:b/>
          <w:bCs/>
          <w:color w:val="26282F"/>
          <w:sz w:val="24"/>
          <w:szCs w:val="24"/>
          <w:lang w:eastAsia="ru-RU"/>
        </w:rPr>
        <w:t>IV. Лица, ответственные за проведение мероприятий по предупреждению и ликвидации последствий чрезвычайных ситуаций и оказание необходимой помощи пострадавшим</w:t>
      </w:r>
    </w:p>
    <w:bookmarkEnd w:id="27"/>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1"/>
        <w:gridCol w:w="2928"/>
        <w:gridCol w:w="2611"/>
      </w:tblGrid>
      <w:tr w:rsidR="002759A1" w:rsidRPr="00A43BEC" w:rsidTr="00875036">
        <w:tc>
          <w:tcPr>
            <w:tcW w:w="4541" w:type="dxa"/>
            <w:tcBorders>
              <w:top w:val="single" w:sz="4" w:space="0" w:color="auto"/>
              <w:left w:val="nil"/>
              <w:bottom w:val="single" w:sz="4" w:space="0" w:color="auto"/>
              <w:right w:val="single" w:sz="4" w:space="0" w:color="auto"/>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Фамилия, имя, отчество (при наличии)</w:t>
            </w:r>
          </w:p>
        </w:tc>
        <w:tc>
          <w:tcPr>
            <w:tcW w:w="2928" w:type="dxa"/>
            <w:tcBorders>
              <w:top w:val="single" w:sz="4" w:space="0" w:color="auto"/>
              <w:left w:val="single" w:sz="4" w:space="0" w:color="auto"/>
              <w:bottom w:val="single" w:sz="4" w:space="0" w:color="auto"/>
              <w:right w:val="single" w:sz="4" w:space="0" w:color="auto"/>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Должность</w:t>
            </w:r>
          </w:p>
        </w:tc>
        <w:tc>
          <w:tcPr>
            <w:tcW w:w="2611" w:type="dxa"/>
            <w:tcBorders>
              <w:top w:val="single" w:sz="4" w:space="0" w:color="auto"/>
              <w:left w:val="single" w:sz="4" w:space="0" w:color="auto"/>
              <w:bottom w:val="single" w:sz="4" w:space="0" w:color="auto"/>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Контактный телефон</w:t>
            </w:r>
          </w:p>
        </w:tc>
      </w:tr>
      <w:tr w:rsidR="002759A1" w:rsidRPr="00A43BEC" w:rsidTr="00875036">
        <w:tc>
          <w:tcPr>
            <w:tcW w:w="4541" w:type="dxa"/>
            <w:tcBorders>
              <w:top w:val="single" w:sz="4" w:space="0" w:color="auto"/>
              <w:left w:val="nil"/>
              <w:bottom w:val="single" w:sz="4" w:space="0" w:color="auto"/>
              <w:right w:val="single" w:sz="4" w:space="0" w:color="auto"/>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2928" w:type="dxa"/>
            <w:tcBorders>
              <w:top w:val="single" w:sz="4" w:space="0" w:color="auto"/>
              <w:left w:val="single" w:sz="4" w:space="0" w:color="auto"/>
              <w:bottom w:val="single" w:sz="4" w:space="0" w:color="auto"/>
              <w:right w:val="single" w:sz="4" w:space="0" w:color="auto"/>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2611" w:type="dxa"/>
            <w:tcBorders>
              <w:top w:val="single" w:sz="4" w:space="0" w:color="auto"/>
              <w:left w:val="single" w:sz="4" w:space="0" w:color="auto"/>
              <w:bottom w:val="single" w:sz="4" w:space="0" w:color="auto"/>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bl>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spacing w:before="108" w:after="108"/>
        <w:outlineLvl w:val="0"/>
        <w:rPr>
          <w:rFonts w:ascii="Times New Roman CYR" w:eastAsiaTheme="minorEastAsia" w:hAnsi="Times New Roman CYR" w:cs="Times New Roman CYR"/>
          <w:b/>
          <w:bCs/>
          <w:color w:val="26282F"/>
          <w:sz w:val="24"/>
          <w:szCs w:val="24"/>
          <w:lang w:eastAsia="ru-RU"/>
        </w:rPr>
      </w:pPr>
      <w:bookmarkStart w:id="28" w:name="sub_18500"/>
      <w:r w:rsidRPr="00A43BEC">
        <w:rPr>
          <w:rFonts w:ascii="Times New Roman CYR" w:eastAsiaTheme="minorEastAsia" w:hAnsi="Times New Roman CYR" w:cs="Times New Roman CYR"/>
          <w:b/>
          <w:bCs/>
          <w:color w:val="26282F"/>
          <w:sz w:val="24"/>
          <w:szCs w:val="24"/>
          <w:lang w:eastAsia="ru-RU"/>
        </w:rPr>
        <w:t>V. Сведения о выполнении требований пожарной безопасности</w:t>
      </w:r>
    </w:p>
    <w:bookmarkEnd w:id="28"/>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0"/>
        <w:gridCol w:w="6663"/>
        <w:gridCol w:w="2697"/>
      </w:tblGrid>
      <w:tr w:rsidR="002759A1" w:rsidRPr="00A43BEC" w:rsidTr="00875036">
        <w:tc>
          <w:tcPr>
            <w:tcW w:w="7383" w:type="dxa"/>
            <w:gridSpan w:val="2"/>
            <w:tcBorders>
              <w:top w:val="single" w:sz="4" w:space="0" w:color="auto"/>
              <w:left w:val="nil"/>
              <w:bottom w:val="single" w:sz="4" w:space="0" w:color="auto"/>
              <w:right w:val="single" w:sz="4" w:space="0" w:color="auto"/>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Требования пожарной безопасности, установленные законодательством Российской Федерации</w:t>
            </w:r>
          </w:p>
        </w:tc>
        <w:tc>
          <w:tcPr>
            <w:tcW w:w="2697" w:type="dxa"/>
            <w:tcBorders>
              <w:top w:val="single" w:sz="4" w:space="0" w:color="auto"/>
              <w:left w:val="single" w:sz="4" w:space="0" w:color="auto"/>
              <w:bottom w:val="single" w:sz="4" w:space="0" w:color="auto"/>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Информация о выполнении</w:t>
            </w:r>
          </w:p>
        </w:tc>
      </w:tr>
      <w:tr w:rsidR="002759A1" w:rsidRPr="00A43BEC" w:rsidTr="00875036">
        <w:tc>
          <w:tcPr>
            <w:tcW w:w="720" w:type="dxa"/>
            <w:tcBorders>
              <w:top w:val="single" w:sz="4" w:space="0" w:color="auto"/>
              <w:left w:val="nil"/>
              <w:bottom w:val="nil"/>
              <w:right w:val="nil"/>
            </w:tcBorders>
          </w:tcPr>
          <w:p w:rsidR="002759A1" w:rsidRPr="00A43BEC" w:rsidRDefault="002759A1" w:rsidP="002759A1">
            <w:pPr>
              <w:widowControl w:val="0"/>
              <w:autoSpaceDE w:val="0"/>
              <w:autoSpaceDN w:val="0"/>
              <w:adjustRightInd w:val="0"/>
              <w:jc w:val="left"/>
              <w:rPr>
                <w:rFonts w:ascii="Times New Roman CYR" w:eastAsiaTheme="minorEastAsia" w:hAnsi="Times New Roman CYR" w:cs="Times New Roman CYR"/>
                <w:sz w:val="24"/>
                <w:szCs w:val="24"/>
                <w:lang w:eastAsia="ru-RU"/>
              </w:rPr>
            </w:pPr>
            <w:bookmarkStart w:id="29" w:name="sub_18501"/>
            <w:r w:rsidRPr="00A43BEC">
              <w:rPr>
                <w:rFonts w:ascii="Times New Roman CYR" w:eastAsiaTheme="minorEastAsia" w:hAnsi="Times New Roman CYR" w:cs="Times New Roman CYR"/>
                <w:sz w:val="24"/>
                <w:szCs w:val="24"/>
                <w:lang w:eastAsia="ru-RU"/>
              </w:rPr>
              <w:t>1.</w:t>
            </w:r>
            <w:bookmarkEnd w:id="29"/>
          </w:p>
        </w:tc>
        <w:tc>
          <w:tcPr>
            <w:tcW w:w="6663" w:type="dxa"/>
            <w:tcBorders>
              <w:top w:val="single" w:sz="4" w:space="0" w:color="auto"/>
              <w:left w:val="nil"/>
              <w:bottom w:val="nil"/>
              <w:right w:val="nil"/>
            </w:tcBorders>
          </w:tcPr>
          <w:p w:rsidR="002759A1" w:rsidRPr="00A43BEC" w:rsidRDefault="002759A1" w:rsidP="002759A1">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Противопожарная преграда установленной ширины (противопожарное расстояние, противопожарная минерализованная полоса, сплошная полоса лиственных деревьев) на всей протяженности границы населенного пункта с лесным участком (участками)</w:t>
            </w:r>
          </w:p>
        </w:tc>
        <w:tc>
          <w:tcPr>
            <w:tcW w:w="2697" w:type="dxa"/>
            <w:tcBorders>
              <w:top w:val="single" w:sz="4" w:space="0" w:color="auto"/>
              <w:left w:val="nil"/>
              <w:bottom w:val="nil"/>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r w:rsidR="002759A1" w:rsidRPr="00A43BEC" w:rsidTr="00875036">
        <w:tc>
          <w:tcPr>
            <w:tcW w:w="720" w:type="dxa"/>
            <w:tcBorders>
              <w:top w:val="nil"/>
              <w:left w:val="nil"/>
              <w:bottom w:val="nil"/>
              <w:right w:val="nil"/>
            </w:tcBorders>
          </w:tcPr>
          <w:p w:rsidR="002759A1" w:rsidRPr="00A43BEC" w:rsidRDefault="002759A1" w:rsidP="002759A1">
            <w:pPr>
              <w:widowControl w:val="0"/>
              <w:autoSpaceDE w:val="0"/>
              <w:autoSpaceDN w:val="0"/>
              <w:adjustRightInd w:val="0"/>
              <w:jc w:val="left"/>
              <w:rPr>
                <w:rFonts w:ascii="Times New Roman CYR" w:eastAsiaTheme="minorEastAsia" w:hAnsi="Times New Roman CYR" w:cs="Times New Roman CYR"/>
                <w:sz w:val="24"/>
                <w:szCs w:val="24"/>
                <w:lang w:eastAsia="ru-RU"/>
              </w:rPr>
            </w:pPr>
            <w:bookmarkStart w:id="30" w:name="sub_18502"/>
            <w:r w:rsidRPr="00A43BEC">
              <w:rPr>
                <w:rFonts w:ascii="Times New Roman CYR" w:eastAsiaTheme="minorEastAsia" w:hAnsi="Times New Roman CYR" w:cs="Times New Roman CYR"/>
                <w:sz w:val="24"/>
                <w:szCs w:val="24"/>
                <w:lang w:eastAsia="ru-RU"/>
              </w:rPr>
              <w:t>2.</w:t>
            </w:r>
            <w:bookmarkEnd w:id="30"/>
          </w:p>
        </w:tc>
        <w:tc>
          <w:tcPr>
            <w:tcW w:w="6663" w:type="dxa"/>
            <w:tcBorders>
              <w:top w:val="nil"/>
              <w:left w:val="nil"/>
              <w:bottom w:val="nil"/>
              <w:right w:val="nil"/>
            </w:tcBorders>
          </w:tcPr>
          <w:p w:rsidR="002759A1" w:rsidRPr="00A43BEC" w:rsidRDefault="002759A1" w:rsidP="002759A1">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Организация и проведение своевременной очистки территории населенного пункта, в том числе противопожарных расстояний между зданиями и сооружениями, а также противопожарных минерализованных полос от горючих отходов, мусора, тары, опавших листьев, сухой травы и других горючих материалов</w:t>
            </w:r>
          </w:p>
        </w:tc>
        <w:tc>
          <w:tcPr>
            <w:tcW w:w="2697" w:type="dxa"/>
            <w:tcBorders>
              <w:top w:val="nil"/>
              <w:left w:val="nil"/>
              <w:bottom w:val="nil"/>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r w:rsidR="002759A1" w:rsidRPr="00A43BEC" w:rsidTr="00875036">
        <w:tc>
          <w:tcPr>
            <w:tcW w:w="720" w:type="dxa"/>
            <w:tcBorders>
              <w:top w:val="nil"/>
              <w:left w:val="nil"/>
              <w:bottom w:val="nil"/>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bookmarkStart w:id="31" w:name="sub_18503"/>
            <w:r w:rsidRPr="00A43BEC">
              <w:rPr>
                <w:rFonts w:ascii="Times New Roman CYR" w:eastAsiaTheme="minorEastAsia" w:hAnsi="Times New Roman CYR" w:cs="Times New Roman CYR"/>
                <w:sz w:val="24"/>
                <w:szCs w:val="24"/>
                <w:lang w:eastAsia="ru-RU"/>
              </w:rPr>
              <w:t>3.</w:t>
            </w:r>
            <w:bookmarkEnd w:id="31"/>
          </w:p>
        </w:tc>
        <w:tc>
          <w:tcPr>
            <w:tcW w:w="6663" w:type="dxa"/>
            <w:tcBorders>
              <w:top w:val="nil"/>
              <w:left w:val="nil"/>
              <w:bottom w:val="nil"/>
              <w:right w:val="nil"/>
            </w:tcBorders>
          </w:tcPr>
          <w:p w:rsidR="002759A1" w:rsidRPr="00A43BEC" w:rsidRDefault="002759A1" w:rsidP="002759A1">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Звуковая система оповещения населения о чрезвычайной ситуации, а также телефонная связь (радиосвязь) для сообщения о пожаре</w:t>
            </w:r>
          </w:p>
        </w:tc>
        <w:tc>
          <w:tcPr>
            <w:tcW w:w="2697" w:type="dxa"/>
            <w:tcBorders>
              <w:top w:val="nil"/>
              <w:left w:val="nil"/>
              <w:bottom w:val="nil"/>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r w:rsidR="002759A1" w:rsidRPr="00A43BEC" w:rsidTr="00875036">
        <w:tc>
          <w:tcPr>
            <w:tcW w:w="720" w:type="dxa"/>
            <w:tcBorders>
              <w:top w:val="nil"/>
              <w:left w:val="nil"/>
              <w:bottom w:val="nil"/>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bookmarkStart w:id="32" w:name="sub_18504"/>
            <w:r w:rsidRPr="00A43BEC">
              <w:rPr>
                <w:rFonts w:ascii="Times New Roman CYR" w:eastAsiaTheme="minorEastAsia" w:hAnsi="Times New Roman CYR" w:cs="Times New Roman CYR"/>
                <w:sz w:val="24"/>
                <w:szCs w:val="24"/>
                <w:lang w:eastAsia="ru-RU"/>
              </w:rPr>
              <w:t>4.</w:t>
            </w:r>
            <w:bookmarkEnd w:id="32"/>
          </w:p>
        </w:tc>
        <w:tc>
          <w:tcPr>
            <w:tcW w:w="6663" w:type="dxa"/>
            <w:tcBorders>
              <w:top w:val="nil"/>
              <w:left w:val="nil"/>
              <w:bottom w:val="nil"/>
              <w:right w:val="nil"/>
            </w:tcBorders>
          </w:tcPr>
          <w:p w:rsidR="002759A1" w:rsidRPr="00A43BEC" w:rsidRDefault="002759A1" w:rsidP="002759A1">
            <w:pPr>
              <w:widowControl w:val="0"/>
              <w:autoSpaceDE w:val="0"/>
              <w:autoSpaceDN w:val="0"/>
              <w:adjustRightInd w:val="0"/>
              <w:jc w:val="left"/>
              <w:rPr>
                <w:rFonts w:ascii="Times New Roman CYR" w:eastAsiaTheme="minorEastAsia" w:hAnsi="Times New Roman CYR" w:cs="Times New Roman CYR"/>
                <w:sz w:val="24"/>
                <w:szCs w:val="24"/>
                <w:lang w:eastAsia="ru-RU"/>
              </w:rPr>
            </w:pPr>
            <w:proofErr w:type="gramStart"/>
            <w:r w:rsidRPr="00A43BEC">
              <w:rPr>
                <w:rFonts w:ascii="Times New Roman CYR" w:eastAsiaTheme="minorEastAsia" w:hAnsi="Times New Roman CYR" w:cs="Times New Roman CYR"/>
                <w:sz w:val="24"/>
                <w:szCs w:val="24"/>
                <w:lang w:eastAsia="ru-RU"/>
              </w:rPr>
              <w:t>Источники наружного противопожарного водоснабжения (пожарные гидранты, искусственные пожарные водоемы, реки, озера, пруды, бассейны, градирни и др.) и реализация технических и организационных мер, обеспечивающих их своевременное обнаружение в любое время суток, подъезд к ним для забора воды пожарной техникой в любое время года, а также достаточность предусмотренного для целей пожаротушения запаса воды</w:t>
            </w:r>
            <w:proofErr w:type="gramEnd"/>
          </w:p>
        </w:tc>
        <w:tc>
          <w:tcPr>
            <w:tcW w:w="2697" w:type="dxa"/>
            <w:tcBorders>
              <w:top w:val="nil"/>
              <w:left w:val="nil"/>
              <w:bottom w:val="nil"/>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r w:rsidR="002759A1" w:rsidRPr="00A43BEC" w:rsidTr="00875036">
        <w:tc>
          <w:tcPr>
            <w:tcW w:w="720" w:type="dxa"/>
            <w:tcBorders>
              <w:top w:val="nil"/>
              <w:left w:val="nil"/>
              <w:bottom w:val="nil"/>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bookmarkStart w:id="33" w:name="sub_18505"/>
            <w:r w:rsidRPr="00A43BEC">
              <w:rPr>
                <w:rFonts w:ascii="Times New Roman CYR" w:eastAsiaTheme="minorEastAsia" w:hAnsi="Times New Roman CYR" w:cs="Times New Roman CYR"/>
                <w:sz w:val="24"/>
                <w:szCs w:val="24"/>
                <w:lang w:eastAsia="ru-RU"/>
              </w:rPr>
              <w:t>5.</w:t>
            </w:r>
            <w:bookmarkEnd w:id="33"/>
          </w:p>
        </w:tc>
        <w:tc>
          <w:tcPr>
            <w:tcW w:w="6663" w:type="dxa"/>
            <w:tcBorders>
              <w:top w:val="nil"/>
              <w:left w:val="nil"/>
              <w:bottom w:val="nil"/>
              <w:right w:val="nil"/>
            </w:tcBorders>
          </w:tcPr>
          <w:p w:rsidR="002759A1" w:rsidRPr="00A43BEC" w:rsidRDefault="002759A1" w:rsidP="002759A1">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Подъездная автомобильная дорога к населенному пункту, а также обеспеченность подъездов к зданиям и сооружениям на его территории</w:t>
            </w:r>
          </w:p>
        </w:tc>
        <w:tc>
          <w:tcPr>
            <w:tcW w:w="2697" w:type="dxa"/>
            <w:tcBorders>
              <w:top w:val="nil"/>
              <w:left w:val="nil"/>
              <w:bottom w:val="nil"/>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r w:rsidR="002759A1" w:rsidRPr="00A43BEC" w:rsidTr="00875036">
        <w:tc>
          <w:tcPr>
            <w:tcW w:w="720" w:type="dxa"/>
            <w:tcBorders>
              <w:top w:val="nil"/>
              <w:left w:val="nil"/>
              <w:bottom w:val="nil"/>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bookmarkStart w:id="34" w:name="sub_18506"/>
            <w:r w:rsidRPr="00A43BEC">
              <w:rPr>
                <w:rFonts w:ascii="Times New Roman CYR" w:eastAsiaTheme="minorEastAsia" w:hAnsi="Times New Roman CYR" w:cs="Times New Roman CYR"/>
                <w:sz w:val="24"/>
                <w:szCs w:val="24"/>
                <w:lang w:eastAsia="ru-RU"/>
              </w:rPr>
              <w:lastRenderedPageBreak/>
              <w:t>6.</w:t>
            </w:r>
            <w:bookmarkEnd w:id="34"/>
          </w:p>
        </w:tc>
        <w:tc>
          <w:tcPr>
            <w:tcW w:w="6663" w:type="dxa"/>
            <w:tcBorders>
              <w:top w:val="nil"/>
              <w:left w:val="nil"/>
              <w:bottom w:val="nil"/>
              <w:right w:val="nil"/>
            </w:tcBorders>
          </w:tcPr>
          <w:p w:rsidR="002759A1" w:rsidRPr="00A43BEC" w:rsidRDefault="002759A1" w:rsidP="002759A1">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Муниципальный правовой акт, регламентирующий порядок подготовки населенного пункта к пожароопасному сезону</w:t>
            </w:r>
          </w:p>
        </w:tc>
        <w:tc>
          <w:tcPr>
            <w:tcW w:w="2697" w:type="dxa"/>
            <w:tcBorders>
              <w:top w:val="nil"/>
              <w:left w:val="nil"/>
              <w:bottom w:val="nil"/>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r w:rsidR="002759A1" w:rsidRPr="00A43BEC" w:rsidTr="00875036">
        <w:tc>
          <w:tcPr>
            <w:tcW w:w="720" w:type="dxa"/>
            <w:tcBorders>
              <w:top w:val="nil"/>
              <w:left w:val="nil"/>
              <w:bottom w:val="nil"/>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bookmarkStart w:id="35" w:name="sub_18507"/>
            <w:r w:rsidRPr="00A43BEC">
              <w:rPr>
                <w:rFonts w:ascii="Times New Roman CYR" w:eastAsiaTheme="minorEastAsia" w:hAnsi="Times New Roman CYR" w:cs="Times New Roman CYR"/>
                <w:sz w:val="24"/>
                <w:szCs w:val="24"/>
                <w:lang w:eastAsia="ru-RU"/>
              </w:rPr>
              <w:t>7.</w:t>
            </w:r>
            <w:bookmarkEnd w:id="35"/>
          </w:p>
        </w:tc>
        <w:tc>
          <w:tcPr>
            <w:tcW w:w="6663" w:type="dxa"/>
            <w:tcBorders>
              <w:top w:val="nil"/>
              <w:left w:val="nil"/>
              <w:bottom w:val="nil"/>
              <w:right w:val="nil"/>
            </w:tcBorders>
          </w:tcPr>
          <w:p w:rsidR="002759A1" w:rsidRPr="00A43BEC" w:rsidRDefault="002759A1" w:rsidP="002759A1">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Первичные средства пожаротушения для привлекаемых к тушению лесных пожаров добровольных пожарных дружин (команд)</w:t>
            </w:r>
          </w:p>
        </w:tc>
        <w:tc>
          <w:tcPr>
            <w:tcW w:w="2697" w:type="dxa"/>
            <w:tcBorders>
              <w:top w:val="nil"/>
              <w:left w:val="nil"/>
              <w:bottom w:val="nil"/>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r w:rsidR="002759A1" w:rsidRPr="00A43BEC" w:rsidTr="00875036">
        <w:tc>
          <w:tcPr>
            <w:tcW w:w="720" w:type="dxa"/>
            <w:tcBorders>
              <w:top w:val="nil"/>
              <w:left w:val="nil"/>
              <w:bottom w:val="nil"/>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bookmarkStart w:id="36" w:name="sub_18508"/>
            <w:r w:rsidRPr="00A43BEC">
              <w:rPr>
                <w:rFonts w:ascii="Times New Roman CYR" w:eastAsiaTheme="minorEastAsia" w:hAnsi="Times New Roman CYR" w:cs="Times New Roman CYR"/>
                <w:sz w:val="24"/>
                <w:szCs w:val="24"/>
                <w:lang w:eastAsia="ru-RU"/>
              </w:rPr>
              <w:t>8.</w:t>
            </w:r>
            <w:bookmarkEnd w:id="36"/>
          </w:p>
        </w:tc>
        <w:tc>
          <w:tcPr>
            <w:tcW w:w="6663" w:type="dxa"/>
            <w:tcBorders>
              <w:top w:val="nil"/>
              <w:left w:val="nil"/>
              <w:bottom w:val="nil"/>
              <w:right w:val="nil"/>
            </w:tcBorders>
          </w:tcPr>
          <w:p w:rsidR="002759A1" w:rsidRPr="00A43BEC" w:rsidRDefault="002759A1" w:rsidP="002759A1">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Наличие мероприятий по обеспечению пожарной безопасности в планах (программах) развития территорий населенного пункта</w:t>
            </w:r>
          </w:p>
        </w:tc>
        <w:tc>
          <w:tcPr>
            <w:tcW w:w="2697" w:type="dxa"/>
            <w:tcBorders>
              <w:top w:val="nil"/>
              <w:left w:val="nil"/>
              <w:bottom w:val="nil"/>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bl>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ind w:firstLine="698"/>
        <w:jc w:val="right"/>
        <w:rPr>
          <w:rFonts w:ascii="Times New Roman CYR" w:eastAsiaTheme="minorEastAsia" w:hAnsi="Times New Roman CYR" w:cs="Times New Roman CYR"/>
          <w:sz w:val="24"/>
          <w:szCs w:val="24"/>
          <w:lang w:eastAsia="ru-RU"/>
        </w:rPr>
      </w:pPr>
      <w:bookmarkStart w:id="37" w:name="sub_19000"/>
      <w:r w:rsidRPr="00A43BEC">
        <w:rPr>
          <w:rFonts w:ascii="Times New Roman CYR" w:eastAsiaTheme="minorEastAsia" w:hAnsi="Times New Roman CYR" w:cs="Times New Roman CYR"/>
          <w:b/>
          <w:bCs/>
          <w:color w:val="26282F"/>
          <w:sz w:val="24"/>
          <w:szCs w:val="24"/>
          <w:lang w:eastAsia="ru-RU"/>
        </w:rPr>
        <w:t>Приложение N 9</w:t>
      </w:r>
      <w:r w:rsidRPr="00A43BEC">
        <w:rPr>
          <w:rFonts w:ascii="Times New Roman CYR" w:eastAsiaTheme="minorEastAsia" w:hAnsi="Times New Roman CYR" w:cs="Times New Roman CYR"/>
          <w:b/>
          <w:bCs/>
          <w:color w:val="26282F"/>
          <w:sz w:val="24"/>
          <w:szCs w:val="24"/>
          <w:lang w:eastAsia="ru-RU"/>
        </w:rPr>
        <w:br/>
        <w:t xml:space="preserve">к </w:t>
      </w:r>
      <w:hyperlink w:anchor="sub_1000" w:history="1">
        <w:r w:rsidRPr="00A43BEC">
          <w:rPr>
            <w:rFonts w:ascii="Times New Roman CYR" w:eastAsiaTheme="minorEastAsia" w:hAnsi="Times New Roman CYR" w:cs="Times New Roman CYR"/>
            <w:color w:val="106BBE"/>
            <w:sz w:val="24"/>
            <w:szCs w:val="24"/>
            <w:lang w:eastAsia="ru-RU"/>
          </w:rPr>
          <w:t>Правилам</w:t>
        </w:r>
      </w:hyperlink>
      <w:r w:rsidRPr="00A43BEC">
        <w:rPr>
          <w:rFonts w:ascii="Times New Roman CYR" w:eastAsiaTheme="minorEastAsia" w:hAnsi="Times New Roman CYR" w:cs="Times New Roman CYR"/>
          <w:b/>
          <w:bCs/>
          <w:color w:val="26282F"/>
          <w:sz w:val="24"/>
          <w:szCs w:val="24"/>
          <w:lang w:eastAsia="ru-RU"/>
        </w:rPr>
        <w:t xml:space="preserve"> противопожарного</w:t>
      </w:r>
      <w:r w:rsidRPr="00A43BEC">
        <w:rPr>
          <w:rFonts w:ascii="Times New Roman CYR" w:eastAsiaTheme="minorEastAsia" w:hAnsi="Times New Roman CYR" w:cs="Times New Roman CYR"/>
          <w:b/>
          <w:bCs/>
          <w:color w:val="26282F"/>
          <w:sz w:val="24"/>
          <w:szCs w:val="24"/>
          <w:lang w:eastAsia="ru-RU"/>
        </w:rPr>
        <w:br/>
        <w:t>режима в Российской Федерации</w:t>
      </w:r>
    </w:p>
    <w:bookmarkEnd w:id="37"/>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ind w:firstLine="698"/>
        <w:jc w:val="righ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(форма)</w:t>
      </w:r>
    </w:p>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 xml:space="preserve">                                                УТВЕРЖДАЮ</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 xml:space="preserve">                             ____________________________________________</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 xml:space="preserve">                                  </w:t>
      </w:r>
      <w:proofErr w:type="gramStart"/>
      <w:r w:rsidRPr="00A43BEC">
        <w:rPr>
          <w:rFonts w:ascii="Courier New" w:eastAsiaTheme="minorEastAsia" w:hAnsi="Courier New" w:cs="Courier New"/>
          <w:sz w:val="22"/>
          <w:lang w:eastAsia="ru-RU"/>
        </w:rPr>
        <w:t>(должность руководителя организации</w:t>
      </w:r>
      <w:proofErr w:type="gramEnd"/>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 xml:space="preserve">                             ____________________________________________</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 xml:space="preserve">                                </w:t>
      </w:r>
      <w:proofErr w:type="gramStart"/>
      <w:r w:rsidRPr="00A43BEC">
        <w:rPr>
          <w:rFonts w:ascii="Courier New" w:eastAsiaTheme="minorEastAsia" w:hAnsi="Courier New" w:cs="Courier New"/>
          <w:sz w:val="22"/>
          <w:lang w:eastAsia="ru-RU"/>
        </w:rPr>
        <w:t>(фамилия, имя, отчество (при наличии)</w:t>
      </w:r>
      <w:proofErr w:type="gramEnd"/>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 xml:space="preserve">                             ____________________________________________</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 xml:space="preserve">                                              (подпись и М.П.)</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 xml:space="preserve">                             "___"______________2020 г.</w:t>
      </w:r>
    </w:p>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b/>
          <w:bCs/>
          <w:color w:val="26282F"/>
          <w:sz w:val="22"/>
          <w:lang w:eastAsia="ru-RU"/>
        </w:rPr>
        <w:t xml:space="preserve">                                   ПАСПОРТ</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b/>
          <w:bCs/>
          <w:color w:val="26282F"/>
          <w:sz w:val="22"/>
          <w:lang w:eastAsia="ru-RU"/>
        </w:rPr>
        <w:t xml:space="preserve"> территории организации отдыха детей и их оздоровления, подверженной</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b/>
          <w:bCs/>
          <w:color w:val="26282F"/>
          <w:sz w:val="22"/>
          <w:lang w:eastAsia="ru-RU"/>
        </w:rPr>
        <w:t xml:space="preserve"> угрозе лесных пожаров, территории ведения гражданами садоводства или</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b/>
          <w:bCs/>
          <w:color w:val="26282F"/>
          <w:sz w:val="22"/>
          <w:lang w:eastAsia="ru-RU"/>
        </w:rPr>
        <w:t>огородничества для собственных нужд, подверженной угрозе лесных пожаров</w:t>
      </w:r>
      <w:hyperlink w:anchor="sub_19111" w:history="1">
        <w:r w:rsidRPr="00A43BEC">
          <w:rPr>
            <w:rFonts w:ascii="Courier New" w:eastAsiaTheme="minorEastAsia" w:hAnsi="Courier New" w:cs="Courier New"/>
            <w:color w:val="106BBE"/>
            <w:sz w:val="22"/>
            <w:lang w:eastAsia="ru-RU"/>
          </w:rPr>
          <w:t>*</w:t>
        </w:r>
      </w:hyperlink>
    </w:p>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Наименование организации_________________________________________________</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Наименование поселения __________________________________________________</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Наименование муниципального района_______________________________________</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Наименование муниципального, городского округа___________________________</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Наименование субъекта Российской Федерации ______________________________</w:t>
      </w:r>
    </w:p>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spacing w:before="108" w:after="108"/>
        <w:outlineLvl w:val="0"/>
        <w:rPr>
          <w:rFonts w:ascii="Times New Roman CYR" w:eastAsiaTheme="minorEastAsia" w:hAnsi="Times New Roman CYR" w:cs="Times New Roman CYR"/>
          <w:b/>
          <w:bCs/>
          <w:color w:val="26282F"/>
          <w:sz w:val="24"/>
          <w:szCs w:val="24"/>
          <w:lang w:eastAsia="ru-RU"/>
        </w:rPr>
      </w:pPr>
      <w:bookmarkStart w:id="38" w:name="sub_19100"/>
      <w:r w:rsidRPr="00A43BEC">
        <w:rPr>
          <w:rFonts w:ascii="Times New Roman CYR" w:eastAsiaTheme="minorEastAsia" w:hAnsi="Times New Roman CYR" w:cs="Times New Roman CYR"/>
          <w:b/>
          <w:bCs/>
          <w:color w:val="26282F"/>
          <w:sz w:val="24"/>
          <w:szCs w:val="24"/>
          <w:lang w:eastAsia="ru-RU"/>
        </w:rPr>
        <w:t>I. Общие сведения о территории организации отдыха детей и их оздоровления (далее - детский лагерь), территории ведения гражданами садоводства или огородничества для собственных нужд (далее - территория садоводства или огородничества)</w:t>
      </w:r>
    </w:p>
    <w:bookmarkEnd w:id="38"/>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0"/>
        <w:gridCol w:w="7020"/>
        <w:gridCol w:w="1980"/>
      </w:tblGrid>
      <w:tr w:rsidR="002759A1" w:rsidRPr="00A43BEC" w:rsidTr="00875036">
        <w:tc>
          <w:tcPr>
            <w:tcW w:w="1080" w:type="dxa"/>
            <w:tcBorders>
              <w:top w:val="single" w:sz="4" w:space="0" w:color="auto"/>
              <w:bottom w:val="single" w:sz="4" w:space="0" w:color="auto"/>
              <w:right w:val="single" w:sz="4" w:space="0" w:color="auto"/>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7020" w:type="dxa"/>
            <w:tcBorders>
              <w:top w:val="single" w:sz="4" w:space="0" w:color="auto"/>
              <w:left w:val="single" w:sz="4" w:space="0" w:color="auto"/>
              <w:bottom w:val="single" w:sz="4" w:space="0" w:color="auto"/>
              <w:right w:val="single" w:sz="4" w:space="0" w:color="auto"/>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Характеристика детского лагеря, территории садоводства или огородничества</w:t>
            </w:r>
          </w:p>
        </w:tc>
        <w:tc>
          <w:tcPr>
            <w:tcW w:w="1980" w:type="dxa"/>
            <w:tcBorders>
              <w:top w:val="single" w:sz="4" w:space="0" w:color="auto"/>
              <w:left w:val="single" w:sz="4" w:space="0" w:color="auto"/>
              <w:bottom w:val="single" w:sz="4" w:space="0" w:color="auto"/>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Значение</w:t>
            </w:r>
          </w:p>
        </w:tc>
      </w:tr>
      <w:tr w:rsidR="002759A1" w:rsidRPr="00A43BEC" w:rsidTr="00875036">
        <w:tc>
          <w:tcPr>
            <w:tcW w:w="1080" w:type="dxa"/>
            <w:tcBorders>
              <w:top w:val="single" w:sz="4" w:space="0" w:color="auto"/>
              <w:left w:val="nil"/>
              <w:bottom w:val="nil"/>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bookmarkStart w:id="39" w:name="sub_19101"/>
            <w:r w:rsidRPr="00A43BEC">
              <w:rPr>
                <w:rFonts w:ascii="Times New Roman CYR" w:eastAsiaTheme="minorEastAsia" w:hAnsi="Times New Roman CYR" w:cs="Times New Roman CYR"/>
                <w:sz w:val="24"/>
                <w:szCs w:val="24"/>
                <w:lang w:eastAsia="ru-RU"/>
              </w:rPr>
              <w:t>1.</w:t>
            </w:r>
            <w:bookmarkEnd w:id="39"/>
          </w:p>
        </w:tc>
        <w:tc>
          <w:tcPr>
            <w:tcW w:w="7020" w:type="dxa"/>
            <w:tcBorders>
              <w:top w:val="single" w:sz="4" w:space="0" w:color="auto"/>
              <w:left w:val="nil"/>
              <w:bottom w:val="nil"/>
              <w:right w:val="nil"/>
            </w:tcBorders>
          </w:tcPr>
          <w:p w:rsidR="002759A1" w:rsidRPr="00A43BEC" w:rsidRDefault="002759A1" w:rsidP="002759A1">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Общая площадь (кв. километров)</w:t>
            </w:r>
          </w:p>
        </w:tc>
        <w:tc>
          <w:tcPr>
            <w:tcW w:w="1980" w:type="dxa"/>
            <w:tcBorders>
              <w:top w:val="single" w:sz="4" w:space="0" w:color="auto"/>
              <w:left w:val="nil"/>
              <w:bottom w:val="nil"/>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r w:rsidR="002759A1" w:rsidRPr="00A43BEC" w:rsidTr="00875036">
        <w:tc>
          <w:tcPr>
            <w:tcW w:w="1080" w:type="dxa"/>
            <w:tcBorders>
              <w:top w:val="nil"/>
              <w:left w:val="nil"/>
              <w:bottom w:val="nil"/>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bookmarkStart w:id="40" w:name="sub_19102"/>
            <w:r w:rsidRPr="00A43BEC">
              <w:rPr>
                <w:rFonts w:ascii="Times New Roman CYR" w:eastAsiaTheme="minorEastAsia" w:hAnsi="Times New Roman CYR" w:cs="Times New Roman CYR"/>
                <w:sz w:val="24"/>
                <w:szCs w:val="24"/>
                <w:lang w:eastAsia="ru-RU"/>
              </w:rPr>
              <w:t>2.</w:t>
            </w:r>
            <w:bookmarkEnd w:id="40"/>
          </w:p>
        </w:tc>
        <w:tc>
          <w:tcPr>
            <w:tcW w:w="7020" w:type="dxa"/>
            <w:tcBorders>
              <w:top w:val="nil"/>
              <w:left w:val="nil"/>
              <w:bottom w:val="nil"/>
              <w:right w:val="nil"/>
            </w:tcBorders>
          </w:tcPr>
          <w:p w:rsidR="002759A1" w:rsidRPr="00A43BEC" w:rsidRDefault="002759A1" w:rsidP="002759A1">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Общая протяженность границы с лесным участком (участками) (километров)</w:t>
            </w:r>
          </w:p>
        </w:tc>
        <w:tc>
          <w:tcPr>
            <w:tcW w:w="1980" w:type="dxa"/>
            <w:tcBorders>
              <w:top w:val="nil"/>
              <w:left w:val="nil"/>
              <w:bottom w:val="nil"/>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r w:rsidR="002759A1" w:rsidRPr="00A43BEC" w:rsidTr="00875036">
        <w:tc>
          <w:tcPr>
            <w:tcW w:w="1080" w:type="dxa"/>
            <w:tcBorders>
              <w:top w:val="nil"/>
              <w:left w:val="nil"/>
              <w:bottom w:val="nil"/>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bookmarkStart w:id="41" w:name="sub_19103"/>
            <w:r w:rsidRPr="00A43BEC">
              <w:rPr>
                <w:rFonts w:ascii="Times New Roman CYR" w:eastAsiaTheme="minorEastAsia" w:hAnsi="Times New Roman CYR" w:cs="Times New Roman CYR"/>
                <w:sz w:val="24"/>
                <w:szCs w:val="24"/>
                <w:lang w:eastAsia="ru-RU"/>
              </w:rPr>
              <w:t>3.</w:t>
            </w:r>
            <w:bookmarkEnd w:id="41"/>
          </w:p>
        </w:tc>
        <w:tc>
          <w:tcPr>
            <w:tcW w:w="7020" w:type="dxa"/>
            <w:tcBorders>
              <w:top w:val="nil"/>
              <w:left w:val="nil"/>
              <w:bottom w:val="nil"/>
              <w:right w:val="nil"/>
            </w:tcBorders>
          </w:tcPr>
          <w:p w:rsidR="002759A1" w:rsidRPr="00A43BEC" w:rsidRDefault="002759A1" w:rsidP="002759A1">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Общая площадь городских, хвойных (смешанных) лесов, расположенных на территории детского лагеря, территории садоводства или огородничества (гектаров)</w:t>
            </w:r>
          </w:p>
        </w:tc>
        <w:tc>
          <w:tcPr>
            <w:tcW w:w="1980" w:type="dxa"/>
            <w:tcBorders>
              <w:top w:val="nil"/>
              <w:left w:val="nil"/>
              <w:bottom w:val="nil"/>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r w:rsidR="002759A1" w:rsidRPr="00A43BEC" w:rsidTr="00875036">
        <w:tc>
          <w:tcPr>
            <w:tcW w:w="1080" w:type="dxa"/>
            <w:tcBorders>
              <w:top w:val="nil"/>
              <w:left w:val="nil"/>
              <w:bottom w:val="nil"/>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bookmarkStart w:id="42" w:name="sub_19104"/>
            <w:r w:rsidRPr="00A43BEC">
              <w:rPr>
                <w:rFonts w:ascii="Times New Roman CYR" w:eastAsiaTheme="minorEastAsia" w:hAnsi="Times New Roman CYR" w:cs="Times New Roman CYR"/>
                <w:sz w:val="24"/>
                <w:szCs w:val="24"/>
                <w:lang w:eastAsia="ru-RU"/>
              </w:rPr>
              <w:t>4.</w:t>
            </w:r>
            <w:bookmarkEnd w:id="42"/>
          </w:p>
        </w:tc>
        <w:tc>
          <w:tcPr>
            <w:tcW w:w="7020" w:type="dxa"/>
            <w:tcBorders>
              <w:top w:val="nil"/>
              <w:left w:val="nil"/>
              <w:bottom w:val="nil"/>
              <w:right w:val="nil"/>
            </w:tcBorders>
          </w:tcPr>
          <w:p w:rsidR="002759A1" w:rsidRPr="00A43BEC" w:rsidRDefault="002759A1" w:rsidP="002759A1">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Время прибытия первого пожарного подразделения до наиболее удаленного объекта защиты детского лагеря, территории садоводства или огородничества, граничащих с лесным участком (минут)</w:t>
            </w:r>
          </w:p>
        </w:tc>
        <w:tc>
          <w:tcPr>
            <w:tcW w:w="1980" w:type="dxa"/>
            <w:tcBorders>
              <w:top w:val="nil"/>
              <w:left w:val="nil"/>
              <w:bottom w:val="nil"/>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bl>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spacing w:before="108" w:after="108"/>
        <w:outlineLvl w:val="0"/>
        <w:rPr>
          <w:rFonts w:ascii="Times New Roman CYR" w:eastAsiaTheme="minorEastAsia" w:hAnsi="Times New Roman CYR" w:cs="Times New Roman CYR"/>
          <w:b/>
          <w:bCs/>
          <w:color w:val="26282F"/>
          <w:sz w:val="24"/>
          <w:szCs w:val="24"/>
          <w:lang w:eastAsia="ru-RU"/>
        </w:rPr>
      </w:pPr>
      <w:bookmarkStart w:id="43" w:name="sub_19200"/>
      <w:r w:rsidRPr="00A43BEC">
        <w:rPr>
          <w:rFonts w:ascii="Times New Roman CYR" w:eastAsiaTheme="minorEastAsia" w:hAnsi="Times New Roman CYR" w:cs="Times New Roman CYR"/>
          <w:b/>
          <w:bCs/>
          <w:color w:val="26282F"/>
          <w:sz w:val="24"/>
          <w:szCs w:val="24"/>
          <w:lang w:eastAsia="ru-RU"/>
        </w:rPr>
        <w:t>II. Сведения о медицинских учреждениях, расположенных на территории детского лагеря, территории садоводства или огородничества</w:t>
      </w:r>
    </w:p>
    <w:bookmarkEnd w:id="43"/>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68"/>
        <w:gridCol w:w="2328"/>
        <w:gridCol w:w="1699"/>
        <w:gridCol w:w="2885"/>
      </w:tblGrid>
      <w:tr w:rsidR="002759A1" w:rsidRPr="00A43BEC" w:rsidTr="00875036">
        <w:tc>
          <w:tcPr>
            <w:tcW w:w="3168" w:type="dxa"/>
            <w:tcBorders>
              <w:top w:val="single" w:sz="4" w:space="0" w:color="auto"/>
              <w:left w:val="nil"/>
              <w:bottom w:val="single" w:sz="4" w:space="0" w:color="auto"/>
              <w:right w:val="single" w:sz="4" w:space="0" w:color="auto"/>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Наименование социального объекта</w:t>
            </w:r>
          </w:p>
        </w:tc>
        <w:tc>
          <w:tcPr>
            <w:tcW w:w="2328" w:type="dxa"/>
            <w:tcBorders>
              <w:top w:val="single" w:sz="4" w:space="0" w:color="auto"/>
              <w:left w:val="single" w:sz="4" w:space="0" w:color="auto"/>
              <w:bottom w:val="single" w:sz="4" w:space="0" w:color="auto"/>
              <w:right w:val="single" w:sz="4" w:space="0" w:color="auto"/>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Адрес объекта</w:t>
            </w:r>
          </w:p>
        </w:tc>
        <w:tc>
          <w:tcPr>
            <w:tcW w:w="1699" w:type="dxa"/>
            <w:tcBorders>
              <w:top w:val="single" w:sz="4" w:space="0" w:color="auto"/>
              <w:left w:val="single" w:sz="4" w:space="0" w:color="auto"/>
              <w:bottom w:val="single" w:sz="4" w:space="0" w:color="auto"/>
              <w:right w:val="single" w:sz="4" w:space="0" w:color="auto"/>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Численность персонала</w:t>
            </w:r>
          </w:p>
        </w:tc>
        <w:tc>
          <w:tcPr>
            <w:tcW w:w="2885" w:type="dxa"/>
            <w:tcBorders>
              <w:top w:val="single" w:sz="4" w:space="0" w:color="auto"/>
              <w:left w:val="single" w:sz="4" w:space="0" w:color="auto"/>
              <w:bottom w:val="single" w:sz="4" w:space="0" w:color="auto"/>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Численность пациентов (отдыхающих)</w:t>
            </w:r>
          </w:p>
        </w:tc>
      </w:tr>
      <w:tr w:rsidR="002759A1" w:rsidRPr="00A43BEC" w:rsidTr="00875036">
        <w:tc>
          <w:tcPr>
            <w:tcW w:w="3168" w:type="dxa"/>
            <w:tcBorders>
              <w:top w:val="single" w:sz="4" w:space="0" w:color="auto"/>
              <w:left w:val="nil"/>
              <w:bottom w:val="single" w:sz="4" w:space="0" w:color="auto"/>
              <w:right w:val="single" w:sz="4" w:space="0" w:color="auto"/>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2328" w:type="dxa"/>
            <w:tcBorders>
              <w:top w:val="single" w:sz="4" w:space="0" w:color="auto"/>
              <w:left w:val="single" w:sz="4" w:space="0" w:color="auto"/>
              <w:bottom w:val="single" w:sz="4" w:space="0" w:color="auto"/>
              <w:right w:val="single" w:sz="4" w:space="0" w:color="auto"/>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1699" w:type="dxa"/>
            <w:tcBorders>
              <w:top w:val="single" w:sz="4" w:space="0" w:color="auto"/>
              <w:left w:val="single" w:sz="4" w:space="0" w:color="auto"/>
              <w:bottom w:val="single" w:sz="4" w:space="0" w:color="auto"/>
              <w:right w:val="single" w:sz="4" w:space="0" w:color="auto"/>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2885" w:type="dxa"/>
            <w:tcBorders>
              <w:top w:val="single" w:sz="4" w:space="0" w:color="auto"/>
              <w:left w:val="single" w:sz="4" w:space="0" w:color="auto"/>
              <w:bottom w:val="single" w:sz="4" w:space="0" w:color="auto"/>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bl>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spacing w:before="108" w:after="108"/>
        <w:outlineLvl w:val="0"/>
        <w:rPr>
          <w:rFonts w:ascii="Times New Roman CYR" w:eastAsiaTheme="minorEastAsia" w:hAnsi="Times New Roman CYR" w:cs="Times New Roman CYR"/>
          <w:b/>
          <w:bCs/>
          <w:color w:val="26282F"/>
          <w:sz w:val="24"/>
          <w:szCs w:val="24"/>
          <w:lang w:eastAsia="ru-RU"/>
        </w:rPr>
      </w:pPr>
      <w:bookmarkStart w:id="44" w:name="sub_19300"/>
      <w:r w:rsidRPr="00A43BEC">
        <w:rPr>
          <w:rFonts w:ascii="Times New Roman CYR" w:eastAsiaTheme="minorEastAsia" w:hAnsi="Times New Roman CYR" w:cs="Times New Roman CYR"/>
          <w:b/>
          <w:bCs/>
          <w:color w:val="26282F"/>
          <w:sz w:val="24"/>
          <w:szCs w:val="24"/>
          <w:lang w:eastAsia="ru-RU"/>
        </w:rPr>
        <w:t>III. Сведения о ближайших к детскому лагерю, территории садоводства или огородничества подразделениях пожарной охраны</w:t>
      </w:r>
    </w:p>
    <w:bookmarkEnd w:id="44"/>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bookmarkStart w:id="45" w:name="sub_19301"/>
      <w:r w:rsidRPr="00A43BEC">
        <w:rPr>
          <w:rFonts w:ascii="Times New Roman CYR" w:eastAsiaTheme="minorEastAsia" w:hAnsi="Times New Roman CYR" w:cs="Times New Roman CYR"/>
          <w:sz w:val="24"/>
          <w:szCs w:val="24"/>
          <w:lang w:eastAsia="ru-RU"/>
        </w:rPr>
        <w:t>1. Подразделения пожарной охраны (наименование, вид, адрес)</w:t>
      </w:r>
    </w:p>
    <w:bookmarkEnd w:id="45"/>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spacing w:before="108" w:after="108"/>
        <w:outlineLvl w:val="0"/>
        <w:rPr>
          <w:rFonts w:ascii="Times New Roman CYR" w:eastAsiaTheme="minorEastAsia" w:hAnsi="Times New Roman CYR" w:cs="Times New Roman CYR"/>
          <w:b/>
          <w:bCs/>
          <w:color w:val="26282F"/>
          <w:sz w:val="24"/>
          <w:szCs w:val="24"/>
          <w:lang w:eastAsia="ru-RU"/>
        </w:rPr>
      </w:pPr>
      <w:bookmarkStart w:id="46" w:name="sub_19400"/>
      <w:r w:rsidRPr="00A43BEC">
        <w:rPr>
          <w:rFonts w:ascii="Times New Roman CYR" w:eastAsiaTheme="minorEastAsia" w:hAnsi="Times New Roman CYR" w:cs="Times New Roman CYR"/>
          <w:b/>
          <w:bCs/>
          <w:color w:val="26282F"/>
          <w:sz w:val="24"/>
          <w:szCs w:val="24"/>
          <w:lang w:eastAsia="ru-RU"/>
        </w:rPr>
        <w:t>IV. Лица, ответственные за проведение мероприятий по предупреждению и ликвидации последствий чрезвычайных ситуаций и оказание необходимой помощи пострадавшим</w:t>
      </w:r>
    </w:p>
    <w:bookmarkEnd w:id="46"/>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68"/>
        <w:gridCol w:w="2813"/>
        <w:gridCol w:w="2899"/>
      </w:tblGrid>
      <w:tr w:rsidR="002759A1" w:rsidRPr="00A43BEC" w:rsidTr="00875036">
        <w:tc>
          <w:tcPr>
            <w:tcW w:w="4368" w:type="dxa"/>
            <w:tcBorders>
              <w:top w:val="single" w:sz="4" w:space="0" w:color="auto"/>
              <w:left w:val="nil"/>
              <w:bottom w:val="single" w:sz="4" w:space="0" w:color="auto"/>
              <w:right w:val="single" w:sz="4" w:space="0" w:color="auto"/>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Фамилия, имя, отчество (последнее при наличии)</w:t>
            </w:r>
          </w:p>
        </w:tc>
        <w:tc>
          <w:tcPr>
            <w:tcW w:w="2813" w:type="dxa"/>
            <w:tcBorders>
              <w:top w:val="single" w:sz="4" w:space="0" w:color="auto"/>
              <w:left w:val="single" w:sz="4" w:space="0" w:color="auto"/>
              <w:bottom w:val="single" w:sz="4" w:space="0" w:color="auto"/>
              <w:right w:val="single" w:sz="4" w:space="0" w:color="auto"/>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Должность</w:t>
            </w:r>
          </w:p>
        </w:tc>
        <w:tc>
          <w:tcPr>
            <w:tcW w:w="2899" w:type="dxa"/>
            <w:tcBorders>
              <w:top w:val="single" w:sz="4" w:space="0" w:color="auto"/>
              <w:left w:val="single" w:sz="4" w:space="0" w:color="auto"/>
              <w:bottom w:val="single" w:sz="4" w:space="0" w:color="auto"/>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Контактный телефон</w:t>
            </w:r>
          </w:p>
        </w:tc>
      </w:tr>
      <w:tr w:rsidR="002759A1" w:rsidRPr="00A43BEC" w:rsidTr="00875036">
        <w:tc>
          <w:tcPr>
            <w:tcW w:w="4368" w:type="dxa"/>
            <w:tcBorders>
              <w:top w:val="single" w:sz="4" w:space="0" w:color="auto"/>
              <w:left w:val="nil"/>
              <w:bottom w:val="single" w:sz="4" w:space="0" w:color="auto"/>
              <w:right w:val="single" w:sz="4" w:space="0" w:color="auto"/>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2813" w:type="dxa"/>
            <w:tcBorders>
              <w:top w:val="single" w:sz="4" w:space="0" w:color="auto"/>
              <w:left w:val="single" w:sz="4" w:space="0" w:color="auto"/>
              <w:bottom w:val="single" w:sz="4" w:space="0" w:color="auto"/>
              <w:right w:val="single" w:sz="4" w:space="0" w:color="auto"/>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2899" w:type="dxa"/>
            <w:tcBorders>
              <w:top w:val="single" w:sz="4" w:space="0" w:color="auto"/>
              <w:left w:val="single" w:sz="4" w:space="0" w:color="auto"/>
              <w:bottom w:val="single" w:sz="4" w:space="0" w:color="auto"/>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bl>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spacing w:before="108" w:after="108"/>
        <w:outlineLvl w:val="0"/>
        <w:rPr>
          <w:rFonts w:ascii="Times New Roman CYR" w:eastAsiaTheme="minorEastAsia" w:hAnsi="Times New Roman CYR" w:cs="Times New Roman CYR"/>
          <w:b/>
          <w:bCs/>
          <w:color w:val="26282F"/>
          <w:sz w:val="24"/>
          <w:szCs w:val="24"/>
          <w:lang w:eastAsia="ru-RU"/>
        </w:rPr>
      </w:pPr>
      <w:bookmarkStart w:id="47" w:name="sub_19500"/>
      <w:r w:rsidRPr="00A43BEC">
        <w:rPr>
          <w:rFonts w:ascii="Times New Roman CYR" w:eastAsiaTheme="minorEastAsia" w:hAnsi="Times New Roman CYR" w:cs="Times New Roman CYR"/>
          <w:b/>
          <w:bCs/>
          <w:color w:val="26282F"/>
          <w:sz w:val="24"/>
          <w:szCs w:val="24"/>
          <w:lang w:eastAsia="ru-RU"/>
        </w:rPr>
        <w:t>V. Сведения о выполнении требований пожарной безопасности</w:t>
      </w:r>
    </w:p>
    <w:bookmarkEnd w:id="47"/>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0"/>
        <w:gridCol w:w="6406"/>
        <w:gridCol w:w="2774"/>
      </w:tblGrid>
      <w:tr w:rsidR="002759A1" w:rsidRPr="00A43BEC" w:rsidTr="00875036">
        <w:tc>
          <w:tcPr>
            <w:tcW w:w="900" w:type="dxa"/>
            <w:tcBorders>
              <w:top w:val="single" w:sz="4" w:space="0" w:color="auto"/>
              <w:left w:val="nil"/>
              <w:bottom w:val="single" w:sz="4" w:space="0" w:color="auto"/>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6406" w:type="dxa"/>
            <w:tcBorders>
              <w:top w:val="single" w:sz="4" w:space="0" w:color="auto"/>
              <w:left w:val="nil"/>
              <w:bottom w:val="single" w:sz="4" w:space="0" w:color="auto"/>
              <w:right w:val="single" w:sz="4" w:space="0" w:color="auto"/>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Требования пожарной безопасности, установленные законодательством Российской Федерации</w:t>
            </w:r>
          </w:p>
        </w:tc>
        <w:tc>
          <w:tcPr>
            <w:tcW w:w="2774" w:type="dxa"/>
            <w:tcBorders>
              <w:top w:val="single" w:sz="4" w:space="0" w:color="auto"/>
              <w:left w:val="single" w:sz="4" w:space="0" w:color="auto"/>
              <w:bottom w:val="single" w:sz="4" w:space="0" w:color="auto"/>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Информация о выполнении</w:t>
            </w:r>
          </w:p>
        </w:tc>
      </w:tr>
      <w:tr w:rsidR="002759A1" w:rsidRPr="00A43BEC" w:rsidTr="00875036">
        <w:tc>
          <w:tcPr>
            <w:tcW w:w="900" w:type="dxa"/>
            <w:tcBorders>
              <w:top w:val="single" w:sz="4" w:space="0" w:color="auto"/>
              <w:left w:val="nil"/>
              <w:bottom w:val="nil"/>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bookmarkStart w:id="48" w:name="sub_19501"/>
            <w:r w:rsidRPr="00A43BEC">
              <w:rPr>
                <w:rFonts w:ascii="Times New Roman CYR" w:eastAsiaTheme="minorEastAsia" w:hAnsi="Times New Roman CYR" w:cs="Times New Roman CYR"/>
                <w:sz w:val="24"/>
                <w:szCs w:val="24"/>
                <w:lang w:eastAsia="ru-RU"/>
              </w:rPr>
              <w:t>1.</w:t>
            </w:r>
            <w:bookmarkEnd w:id="48"/>
          </w:p>
        </w:tc>
        <w:tc>
          <w:tcPr>
            <w:tcW w:w="6406" w:type="dxa"/>
            <w:tcBorders>
              <w:top w:val="single" w:sz="4" w:space="0" w:color="auto"/>
              <w:left w:val="nil"/>
              <w:bottom w:val="nil"/>
              <w:right w:val="nil"/>
            </w:tcBorders>
          </w:tcPr>
          <w:p w:rsidR="002759A1" w:rsidRPr="00A43BEC" w:rsidRDefault="002759A1" w:rsidP="002759A1">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Противопожарная преграда установленной ширины (противопожарное расстояние, противопожарная минерализованная полоса, сплошная полоса лиственных деревьев) на всей протяженности границы детского лагеря, территории садоводства или огородничества с лесным участком (участками)</w:t>
            </w:r>
          </w:p>
        </w:tc>
        <w:tc>
          <w:tcPr>
            <w:tcW w:w="2774" w:type="dxa"/>
            <w:tcBorders>
              <w:top w:val="single" w:sz="4" w:space="0" w:color="auto"/>
              <w:left w:val="nil"/>
              <w:bottom w:val="nil"/>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r w:rsidR="002759A1" w:rsidRPr="00A43BEC" w:rsidTr="00875036">
        <w:tc>
          <w:tcPr>
            <w:tcW w:w="900" w:type="dxa"/>
            <w:tcBorders>
              <w:top w:val="nil"/>
              <w:left w:val="nil"/>
              <w:bottom w:val="nil"/>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bookmarkStart w:id="49" w:name="sub_19502"/>
            <w:r w:rsidRPr="00A43BEC">
              <w:rPr>
                <w:rFonts w:ascii="Times New Roman CYR" w:eastAsiaTheme="minorEastAsia" w:hAnsi="Times New Roman CYR" w:cs="Times New Roman CYR"/>
                <w:sz w:val="24"/>
                <w:szCs w:val="24"/>
                <w:lang w:eastAsia="ru-RU"/>
              </w:rPr>
              <w:t>2.</w:t>
            </w:r>
            <w:bookmarkEnd w:id="49"/>
          </w:p>
        </w:tc>
        <w:tc>
          <w:tcPr>
            <w:tcW w:w="6406" w:type="dxa"/>
            <w:tcBorders>
              <w:top w:val="nil"/>
              <w:left w:val="nil"/>
              <w:bottom w:val="nil"/>
              <w:right w:val="nil"/>
            </w:tcBorders>
          </w:tcPr>
          <w:p w:rsidR="002759A1" w:rsidRPr="00A43BEC" w:rsidRDefault="002759A1" w:rsidP="002759A1">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Организация и проведение своевременной очистки территории, в том числе противопожарных расстояний между зданиями и сооружениями, а также противопожарных минерализованных полос от горючих отходов, мусора, тары, опавших листьев, сухой травы и других горючих материалов</w:t>
            </w:r>
          </w:p>
        </w:tc>
        <w:tc>
          <w:tcPr>
            <w:tcW w:w="2774" w:type="dxa"/>
            <w:tcBorders>
              <w:top w:val="nil"/>
              <w:left w:val="nil"/>
              <w:bottom w:val="nil"/>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r w:rsidR="002759A1" w:rsidRPr="00A43BEC" w:rsidTr="00875036">
        <w:tc>
          <w:tcPr>
            <w:tcW w:w="900" w:type="dxa"/>
            <w:tcBorders>
              <w:top w:val="nil"/>
              <w:left w:val="nil"/>
              <w:bottom w:val="nil"/>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bookmarkStart w:id="50" w:name="sub_19503"/>
            <w:r w:rsidRPr="00A43BEC">
              <w:rPr>
                <w:rFonts w:ascii="Times New Roman CYR" w:eastAsiaTheme="minorEastAsia" w:hAnsi="Times New Roman CYR" w:cs="Times New Roman CYR"/>
                <w:sz w:val="24"/>
                <w:szCs w:val="24"/>
                <w:lang w:eastAsia="ru-RU"/>
              </w:rPr>
              <w:t>3.</w:t>
            </w:r>
            <w:bookmarkEnd w:id="50"/>
          </w:p>
        </w:tc>
        <w:tc>
          <w:tcPr>
            <w:tcW w:w="6406" w:type="dxa"/>
            <w:tcBorders>
              <w:top w:val="nil"/>
              <w:left w:val="nil"/>
              <w:bottom w:val="nil"/>
              <w:right w:val="nil"/>
            </w:tcBorders>
          </w:tcPr>
          <w:p w:rsidR="002759A1" w:rsidRPr="00A43BEC" w:rsidRDefault="002759A1" w:rsidP="002759A1">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Звуковая сигнализация для оповещения людей о пожаре</w:t>
            </w:r>
            <w:hyperlink w:anchor="sub_19222" w:history="1">
              <w:r w:rsidRPr="00A43BEC">
                <w:rPr>
                  <w:rFonts w:ascii="Times New Roman CYR" w:eastAsiaTheme="minorEastAsia" w:hAnsi="Times New Roman CYR" w:cs="Times New Roman CYR"/>
                  <w:color w:val="106BBE"/>
                  <w:sz w:val="24"/>
                  <w:szCs w:val="24"/>
                  <w:lang w:eastAsia="ru-RU"/>
                </w:rPr>
                <w:t>**</w:t>
              </w:r>
            </w:hyperlink>
            <w:r w:rsidRPr="00A43BEC">
              <w:rPr>
                <w:rFonts w:ascii="Times New Roman CYR" w:eastAsiaTheme="minorEastAsia" w:hAnsi="Times New Roman CYR" w:cs="Times New Roman CYR"/>
                <w:sz w:val="24"/>
                <w:szCs w:val="24"/>
                <w:lang w:eastAsia="ru-RU"/>
              </w:rPr>
              <w:t>, а также телефонная связь (радиосвязь) для сообщения о пожаре</w:t>
            </w:r>
          </w:p>
        </w:tc>
        <w:tc>
          <w:tcPr>
            <w:tcW w:w="2774" w:type="dxa"/>
            <w:tcBorders>
              <w:top w:val="nil"/>
              <w:left w:val="nil"/>
              <w:bottom w:val="nil"/>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r w:rsidR="002759A1" w:rsidRPr="00A43BEC" w:rsidTr="00875036">
        <w:tc>
          <w:tcPr>
            <w:tcW w:w="900" w:type="dxa"/>
            <w:tcBorders>
              <w:top w:val="nil"/>
              <w:left w:val="nil"/>
              <w:bottom w:val="nil"/>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bookmarkStart w:id="51" w:name="sub_19504"/>
            <w:r w:rsidRPr="00A43BEC">
              <w:rPr>
                <w:rFonts w:ascii="Times New Roman CYR" w:eastAsiaTheme="minorEastAsia" w:hAnsi="Times New Roman CYR" w:cs="Times New Roman CYR"/>
                <w:sz w:val="24"/>
                <w:szCs w:val="24"/>
                <w:lang w:eastAsia="ru-RU"/>
              </w:rPr>
              <w:t>4.</w:t>
            </w:r>
            <w:bookmarkEnd w:id="51"/>
          </w:p>
        </w:tc>
        <w:tc>
          <w:tcPr>
            <w:tcW w:w="6406" w:type="dxa"/>
            <w:tcBorders>
              <w:top w:val="nil"/>
              <w:left w:val="nil"/>
              <w:bottom w:val="nil"/>
              <w:right w:val="nil"/>
            </w:tcBorders>
          </w:tcPr>
          <w:p w:rsidR="002759A1" w:rsidRPr="00A43BEC" w:rsidRDefault="002759A1" w:rsidP="002759A1">
            <w:pPr>
              <w:widowControl w:val="0"/>
              <w:autoSpaceDE w:val="0"/>
              <w:autoSpaceDN w:val="0"/>
              <w:adjustRightInd w:val="0"/>
              <w:jc w:val="left"/>
              <w:rPr>
                <w:rFonts w:ascii="Times New Roman CYR" w:eastAsiaTheme="minorEastAsia" w:hAnsi="Times New Roman CYR" w:cs="Times New Roman CYR"/>
                <w:sz w:val="24"/>
                <w:szCs w:val="24"/>
                <w:lang w:eastAsia="ru-RU"/>
              </w:rPr>
            </w:pPr>
            <w:proofErr w:type="gramStart"/>
            <w:r w:rsidRPr="00A43BEC">
              <w:rPr>
                <w:rFonts w:ascii="Times New Roman CYR" w:eastAsiaTheme="minorEastAsia" w:hAnsi="Times New Roman CYR" w:cs="Times New Roman CYR"/>
                <w:sz w:val="24"/>
                <w:szCs w:val="24"/>
                <w:lang w:eastAsia="ru-RU"/>
              </w:rPr>
              <w:t>Источники наружного противопожарного водоснабжения (пожарные гидранты, искусственные пожарные водоемы, реки, озера, пруды, бассейны, градирни и др.) и реализация технических и организационных мер, обеспечивающих их своевременное обнаружение в любое время суток, подъезд к ним для забора воды пожарной техникой в любое время года, а также достаточность предусмотренного для целей пожаротушения запаса воды</w:t>
            </w:r>
            <w:proofErr w:type="gramEnd"/>
          </w:p>
        </w:tc>
        <w:tc>
          <w:tcPr>
            <w:tcW w:w="2774" w:type="dxa"/>
            <w:tcBorders>
              <w:top w:val="nil"/>
              <w:left w:val="nil"/>
              <w:bottom w:val="nil"/>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r w:rsidR="002759A1" w:rsidRPr="00A43BEC" w:rsidTr="00875036">
        <w:tc>
          <w:tcPr>
            <w:tcW w:w="900" w:type="dxa"/>
            <w:tcBorders>
              <w:top w:val="nil"/>
              <w:left w:val="nil"/>
              <w:bottom w:val="nil"/>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bookmarkStart w:id="52" w:name="sub_19505"/>
            <w:r w:rsidRPr="00A43BEC">
              <w:rPr>
                <w:rFonts w:ascii="Times New Roman CYR" w:eastAsiaTheme="minorEastAsia" w:hAnsi="Times New Roman CYR" w:cs="Times New Roman CYR"/>
                <w:sz w:val="24"/>
                <w:szCs w:val="24"/>
                <w:lang w:eastAsia="ru-RU"/>
              </w:rPr>
              <w:t>5.</w:t>
            </w:r>
            <w:bookmarkEnd w:id="52"/>
          </w:p>
        </w:tc>
        <w:tc>
          <w:tcPr>
            <w:tcW w:w="6406" w:type="dxa"/>
            <w:tcBorders>
              <w:top w:val="nil"/>
              <w:left w:val="nil"/>
              <w:bottom w:val="nil"/>
              <w:right w:val="nil"/>
            </w:tcBorders>
          </w:tcPr>
          <w:p w:rsidR="002759A1" w:rsidRPr="00A43BEC" w:rsidRDefault="002759A1" w:rsidP="002759A1">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Обеспеченность подъездов к зданиям и сооружениям на территории детского лагеря, территории садоводства или огородничества</w:t>
            </w:r>
          </w:p>
        </w:tc>
        <w:tc>
          <w:tcPr>
            <w:tcW w:w="2774" w:type="dxa"/>
            <w:tcBorders>
              <w:top w:val="nil"/>
              <w:left w:val="nil"/>
              <w:bottom w:val="nil"/>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bl>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w:t>
      </w:r>
    </w:p>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0"/>
          <w:szCs w:val="20"/>
          <w:lang w:eastAsia="ru-RU"/>
        </w:rPr>
      </w:pPr>
      <w:bookmarkStart w:id="53" w:name="sub_19111"/>
      <w:r w:rsidRPr="00A43BEC">
        <w:rPr>
          <w:rFonts w:ascii="Times New Roman CYR" w:eastAsiaTheme="minorEastAsia" w:hAnsi="Times New Roman CYR" w:cs="Times New Roman CYR"/>
          <w:sz w:val="20"/>
          <w:szCs w:val="20"/>
          <w:lang w:eastAsia="ru-RU"/>
        </w:rPr>
        <w:t>* В случае нахождения детского лагеря или территории садоводства или огородничества на территории населенного пункта, подверженного угрозе лесных пожаров, в соответствии с административно-территориальным делением паспорт составляется только на населенный пункт.</w:t>
      </w:r>
    </w:p>
    <w:bookmarkEnd w:id="53"/>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0"/>
          <w:szCs w:val="20"/>
          <w:lang w:eastAsia="ru-RU"/>
        </w:rPr>
      </w:pPr>
      <w:r w:rsidRPr="00A43BEC">
        <w:rPr>
          <w:rFonts w:ascii="Times New Roman CYR" w:eastAsiaTheme="minorEastAsia" w:hAnsi="Times New Roman CYR" w:cs="Times New Roman CYR"/>
          <w:sz w:val="20"/>
          <w:szCs w:val="20"/>
          <w:lang w:eastAsia="ru-RU"/>
        </w:rPr>
        <w:t xml:space="preserve">Настоящий паспорт также оформляется для садоводческих, огороднических и дачных некоммерческих объединений физических лиц, не прошедших реорганизацию в соответствии с </w:t>
      </w:r>
      <w:hyperlink r:id="rId15" w:history="1">
        <w:r w:rsidRPr="00A43BEC">
          <w:rPr>
            <w:rFonts w:ascii="Times New Roman CYR" w:eastAsiaTheme="minorEastAsia" w:hAnsi="Times New Roman CYR" w:cs="Times New Roman CYR"/>
            <w:color w:val="106BBE"/>
            <w:sz w:val="20"/>
            <w:szCs w:val="20"/>
            <w:lang w:eastAsia="ru-RU"/>
          </w:rPr>
          <w:t>частью 1 статьи 54</w:t>
        </w:r>
      </w:hyperlink>
      <w:r w:rsidRPr="00A43BEC">
        <w:rPr>
          <w:rFonts w:ascii="Times New Roman CYR" w:eastAsiaTheme="minorEastAsia" w:hAnsi="Times New Roman CYR" w:cs="Times New Roman CYR"/>
          <w:sz w:val="20"/>
          <w:szCs w:val="20"/>
          <w:lang w:eastAsia="ru-RU"/>
        </w:rPr>
        <w:t xml:space="preserve"> Федерального закона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0"/>
          <w:szCs w:val="20"/>
          <w:lang w:eastAsia="ru-RU"/>
        </w:rPr>
      </w:pPr>
      <w:bookmarkStart w:id="54" w:name="sub_19222"/>
      <w:r w:rsidRPr="00A43BEC">
        <w:rPr>
          <w:rFonts w:ascii="Times New Roman CYR" w:eastAsiaTheme="minorEastAsia" w:hAnsi="Times New Roman CYR" w:cs="Times New Roman CYR"/>
          <w:sz w:val="20"/>
          <w:szCs w:val="20"/>
          <w:lang w:eastAsia="ru-RU"/>
        </w:rPr>
        <w:t>** Заполняется для территории садоводства или огородничества.</w:t>
      </w:r>
    </w:p>
    <w:bookmarkEnd w:id="54"/>
    <w:p w:rsidR="002759A1" w:rsidRPr="00A43BEC" w:rsidRDefault="002759A1" w:rsidP="004044D5">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45342F" w:rsidRPr="00A43BEC" w:rsidRDefault="0045342F" w:rsidP="004044D5">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45342F" w:rsidRPr="00A43BEC" w:rsidRDefault="0045342F" w:rsidP="004044D5">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4044D5" w:rsidRPr="00A43BEC" w:rsidRDefault="004044D5" w:rsidP="00E21262">
      <w:pPr>
        <w:pStyle w:val="aa"/>
        <w:widowControl w:val="0"/>
        <w:numPr>
          <w:ilvl w:val="0"/>
          <w:numId w:val="24"/>
        </w:numPr>
        <w:autoSpaceDE w:val="0"/>
        <w:autoSpaceDN w:val="0"/>
        <w:adjustRightInd w:val="0"/>
        <w:spacing w:before="108" w:after="108"/>
        <w:outlineLvl w:val="0"/>
        <w:rPr>
          <w:rFonts w:ascii="Times New Roman CYR" w:eastAsiaTheme="minorEastAsia" w:hAnsi="Times New Roman CYR" w:cs="Times New Roman CYR"/>
          <w:b/>
          <w:bCs/>
          <w:color w:val="26282F"/>
          <w:szCs w:val="28"/>
          <w:lang w:eastAsia="ru-RU"/>
        </w:rPr>
      </w:pPr>
      <w:r w:rsidRPr="00A43BEC">
        <w:rPr>
          <w:rFonts w:ascii="Times New Roman CYR" w:eastAsiaTheme="minorEastAsia" w:hAnsi="Times New Roman CYR" w:cs="Times New Roman CYR"/>
          <w:b/>
          <w:bCs/>
          <w:color w:val="26282F"/>
          <w:szCs w:val="28"/>
          <w:lang w:eastAsia="ru-RU"/>
        </w:rPr>
        <w:lastRenderedPageBreak/>
        <w:t>ПОРЯДОК ИСПОЛЬЗОВАНИЯ ОТКРЫТОГО ОГНЯ И РАЗВЕДЕНИЯ КОСТРОВ НА ЗЕМЛЯХ СЕЛЬСКОХОЗЯЙСТВЕННОГО НАЗНАЧЕНИЯ, ЗЕМЛЯХ ЗАПАСА И ЗЕМЛЯХ НАСЕЛЕННЫХ ПУНКТОВ</w:t>
      </w:r>
    </w:p>
    <w:p w:rsidR="004044D5" w:rsidRPr="00A43BEC" w:rsidRDefault="004044D5" w:rsidP="004044D5">
      <w:pPr>
        <w:pStyle w:val="aa"/>
        <w:widowControl w:val="0"/>
        <w:autoSpaceDE w:val="0"/>
        <w:autoSpaceDN w:val="0"/>
        <w:adjustRightInd w:val="0"/>
        <w:rPr>
          <w:rFonts w:ascii="Times New Roman CYR" w:eastAsiaTheme="minorEastAsia" w:hAnsi="Times New Roman CYR" w:cs="Times New Roman CYR"/>
          <w:sz w:val="24"/>
          <w:szCs w:val="24"/>
          <w:lang w:eastAsia="ru-RU"/>
        </w:rPr>
      </w:pPr>
      <w:bookmarkStart w:id="55" w:name="sub_14000"/>
      <w:r w:rsidRPr="00A43BEC">
        <w:rPr>
          <w:rFonts w:ascii="Times New Roman CYR" w:eastAsiaTheme="minorEastAsia" w:hAnsi="Times New Roman CYR" w:cs="Times New Roman CYR"/>
          <w:bCs/>
          <w:color w:val="26282F"/>
          <w:sz w:val="24"/>
          <w:szCs w:val="24"/>
          <w:lang w:eastAsia="ru-RU"/>
        </w:rPr>
        <w:t xml:space="preserve">(Приложение N 4  к </w:t>
      </w:r>
      <w:hyperlink w:anchor="sub_1000" w:history="1">
        <w:r w:rsidRPr="00A43BEC">
          <w:rPr>
            <w:rFonts w:ascii="Times New Roman CYR" w:eastAsiaTheme="minorEastAsia" w:hAnsi="Times New Roman CYR" w:cs="Times New Roman CYR"/>
            <w:color w:val="106BBE"/>
            <w:sz w:val="24"/>
            <w:szCs w:val="24"/>
            <w:lang w:eastAsia="ru-RU"/>
          </w:rPr>
          <w:t>Правилам</w:t>
        </w:r>
      </w:hyperlink>
      <w:r w:rsidRPr="00A43BEC">
        <w:rPr>
          <w:rFonts w:ascii="Times New Roman CYR" w:eastAsiaTheme="minorEastAsia" w:hAnsi="Times New Roman CYR" w:cs="Times New Roman CYR"/>
          <w:bCs/>
          <w:color w:val="26282F"/>
          <w:sz w:val="24"/>
          <w:szCs w:val="24"/>
          <w:lang w:eastAsia="ru-RU"/>
        </w:rPr>
        <w:t xml:space="preserve"> противопожарного режима в Российской Федерации)</w:t>
      </w:r>
    </w:p>
    <w:bookmarkEnd w:id="55"/>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bookmarkStart w:id="56" w:name="sub_14001"/>
      <w:r w:rsidRPr="00A43BEC">
        <w:rPr>
          <w:rFonts w:ascii="Times New Roman CYR" w:eastAsiaTheme="minorEastAsia" w:hAnsi="Times New Roman CYR" w:cs="Times New Roman CYR"/>
          <w:szCs w:val="28"/>
          <w:lang w:eastAsia="ru-RU"/>
        </w:rPr>
        <w:t>1. Настоящий порядок использования открытого огня и разведения костров на землях сельскохозяйственного назначения, землях запаса и землях населенных пунктов (далее - порядок) устанавливает обязательные требования пожарной безопасности к использованию открытого огня и разведению костров на землях сельскохозяйственного назначения, землях запаса и землях населенных пунктов (далее - использование открытого огня).</w:t>
      </w: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bookmarkStart w:id="57" w:name="sub_14002"/>
      <w:bookmarkEnd w:id="56"/>
      <w:r w:rsidRPr="00A43BEC">
        <w:rPr>
          <w:rFonts w:ascii="Times New Roman CYR" w:eastAsiaTheme="minorEastAsia" w:hAnsi="Times New Roman CYR" w:cs="Times New Roman CYR"/>
          <w:szCs w:val="28"/>
          <w:lang w:eastAsia="ru-RU"/>
        </w:rPr>
        <w:t>2. Использование открытого огня должно осуществляться в специально оборудованных местах при выполнении следующих требований:</w:t>
      </w: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bookmarkStart w:id="58" w:name="sub_14021"/>
      <w:bookmarkEnd w:id="57"/>
      <w:proofErr w:type="gramStart"/>
      <w:r w:rsidRPr="00A43BEC">
        <w:rPr>
          <w:rFonts w:ascii="Times New Roman CYR" w:eastAsiaTheme="minorEastAsia" w:hAnsi="Times New Roman CYR" w:cs="Times New Roman CYR"/>
          <w:szCs w:val="28"/>
          <w:lang w:eastAsia="ru-RU"/>
        </w:rPr>
        <w:t>а) место использования открытого огня должно быть выполнено в виде котлована (ямы, рва) не менее чем 0,3 метра глубиной и не более 1 метра в диаметре или площадки с прочно установленной на ней металлической емкостью (например, бочка, бак, мангал) или емкостью, выполненной из иных негорючих материалов, исключающих возможность распространения пламени и выпадения сгораемых материалов за пределы очага горения, объемом не</w:t>
      </w:r>
      <w:proofErr w:type="gramEnd"/>
      <w:r w:rsidRPr="00A43BEC">
        <w:rPr>
          <w:rFonts w:ascii="Times New Roman CYR" w:eastAsiaTheme="minorEastAsia" w:hAnsi="Times New Roman CYR" w:cs="Times New Roman CYR"/>
          <w:szCs w:val="28"/>
          <w:lang w:eastAsia="ru-RU"/>
        </w:rPr>
        <w:t xml:space="preserve"> более 1 куб. метра;</w:t>
      </w: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bookmarkStart w:id="59" w:name="sub_14022"/>
      <w:bookmarkEnd w:id="58"/>
      <w:r w:rsidRPr="00A43BEC">
        <w:rPr>
          <w:rFonts w:ascii="Times New Roman CYR" w:eastAsiaTheme="minorEastAsia" w:hAnsi="Times New Roman CYR" w:cs="Times New Roman CYR"/>
          <w:szCs w:val="28"/>
          <w:lang w:eastAsia="ru-RU"/>
        </w:rPr>
        <w:t xml:space="preserve">б) место использования открытого огня должно располагаться на расстоянии не менее 50 метров от ближайшего объекта (здания, сооружения, постройки, открытого склада, скирды), 100 метров </w:t>
      </w:r>
      <w:proofErr w:type="gramStart"/>
      <w:r w:rsidRPr="00A43BEC">
        <w:rPr>
          <w:rFonts w:ascii="Times New Roman CYR" w:eastAsiaTheme="minorEastAsia" w:hAnsi="Times New Roman CYR" w:cs="Times New Roman CYR"/>
          <w:szCs w:val="28"/>
          <w:lang w:eastAsia="ru-RU"/>
        </w:rPr>
        <w:t>-о</w:t>
      </w:r>
      <w:proofErr w:type="gramEnd"/>
      <w:r w:rsidRPr="00A43BEC">
        <w:rPr>
          <w:rFonts w:ascii="Times New Roman CYR" w:eastAsiaTheme="minorEastAsia" w:hAnsi="Times New Roman CYR" w:cs="Times New Roman CYR"/>
          <w:szCs w:val="28"/>
          <w:lang w:eastAsia="ru-RU"/>
        </w:rPr>
        <w:t>т хвойного леса или отдельно растущих хвойных деревьев и молодняка и 30 метров - от лиственного леса или отдельно растущих групп лиственных деревьев;</w:t>
      </w: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bookmarkStart w:id="60" w:name="sub_14023"/>
      <w:bookmarkEnd w:id="59"/>
      <w:r w:rsidRPr="00A43BEC">
        <w:rPr>
          <w:rFonts w:ascii="Times New Roman CYR" w:eastAsiaTheme="minorEastAsia" w:hAnsi="Times New Roman CYR" w:cs="Times New Roman CYR"/>
          <w:szCs w:val="28"/>
          <w:lang w:eastAsia="ru-RU"/>
        </w:rPr>
        <w:t>в) территория вокруг места использования открытого огня должна быть очищена в радиусе 10 метров от сухостойных деревьев, сухой травы, валежника, порубочных остатков, других горючих материалов и отделена противопожарной минерализованной полосой шириной не менее 0,4 метра;</w:t>
      </w: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bookmarkStart w:id="61" w:name="sub_14024"/>
      <w:bookmarkEnd w:id="60"/>
      <w:r w:rsidRPr="00A43BEC">
        <w:rPr>
          <w:rFonts w:ascii="Times New Roman CYR" w:eastAsiaTheme="minorEastAsia" w:hAnsi="Times New Roman CYR" w:cs="Times New Roman CYR"/>
          <w:szCs w:val="28"/>
          <w:lang w:eastAsia="ru-RU"/>
        </w:rPr>
        <w:t>г) лицо, использующее открытый огонь, должно быть обеспечено первичными средствами пожаротушения для локализации и ликвидации горения, а также мобильным средством связи для вызова подразделения пожарной охраны.</w:t>
      </w: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bookmarkStart w:id="62" w:name="sub_14003"/>
      <w:bookmarkEnd w:id="61"/>
      <w:r w:rsidRPr="00A43BEC">
        <w:rPr>
          <w:rFonts w:ascii="Times New Roman CYR" w:eastAsiaTheme="minorEastAsia" w:hAnsi="Times New Roman CYR" w:cs="Times New Roman CYR"/>
          <w:szCs w:val="28"/>
          <w:lang w:eastAsia="ru-RU"/>
        </w:rPr>
        <w:t xml:space="preserve">3. При использовании открытого огня в металлической емкости или емкости, выполненной из иных негорючих материалов, исключающей распространение пламени и выпадение сгораемых материалов за пределы очага горения, минимально допустимые расстояния, предусмотренные </w:t>
      </w:r>
      <w:hyperlink w:anchor="sub_14022" w:history="1">
        <w:r w:rsidRPr="00A43BEC">
          <w:rPr>
            <w:rFonts w:ascii="Times New Roman CYR" w:eastAsiaTheme="minorEastAsia" w:hAnsi="Times New Roman CYR" w:cs="Times New Roman CYR"/>
            <w:color w:val="106BBE"/>
            <w:szCs w:val="28"/>
            <w:lang w:eastAsia="ru-RU"/>
          </w:rPr>
          <w:t>подпунктами "б"</w:t>
        </w:r>
      </w:hyperlink>
      <w:r w:rsidRPr="00A43BEC">
        <w:rPr>
          <w:rFonts w:ascii="Times New Roman CYR" w:eastAsiaTheme="minorEastAsia" w:hAnsi="Times New Roman CYR" w:cs="Times New Roman CYR"/>
          <w:szCs w:val="28"/>
          <w:lang w:eastAsia="ru-RU"/>
        </w:rPr>
        <w:t xml:space="preserve"> и </w:t>
      </w:r>
      <w:hyperlink w:anchor="sub_14023" w:history="1">
        <w:r w:rsidRPr="00A43BEC">
          <w:rPr>
            <w:rFonts w:ascii="Times New Roman CYR" w:eastAsiaTheme="minorEastAsia" w:hAnsi="Times New Roman CYR" w:cs="Times New Roman CYR"/>
            <w:color w:val="106BBE"/>
            <w:szCs w:val="28"/>
            <w:lang w:eastAsia="ru-RU"/>
          </w:rPr>
          <w:t>"в" пункта 2</w:t>
        </w:r>
      </w:hyperlink>
      <w:r w:rsidRPr="00A43BEC">
        <w:rPr>
          <w:rFonts w:ascii="Times New Roman CYR" w:eastAsiaTheme="minorEastAsia" w:hAnsi="Times New Roman CYR" w:cs="Times New Roman CYR"/>
          <w:szCs w:val="28"/>
          <w:lang w:eastAsia="ru-RU"/>
        </w:rPr>
        <w:t xml:space="preserve"> порядка, могут быть уменьшены вдвое. При этом устройство противопожарной минерализованной полосы не требуется.</w:t>
      </w: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bookmarkStart w:id="63" w:name="sub_14004"/>
      <w:bookmarkEnd w:id="62"/>
      <w:r w:rsidRPr="00A43BEC">
        <w:rPr>
          <w:rFonts w:ascii="Times New Roman CYR" w:eastAsiaTheme="minorEastAsia" w:hAnsi="Times New Roman CYR" w:cs="Times New Roman CYR"/>
          <w:szCs w:val="28"/>
          <w:lang w:eastAsia="ru-RU"/>
        </w:rPr>
        <w:t>4. В целях своевременной локализации процесса горения емкость, предназначенная для сжигания мусора, должна использоваться с металлическим листом, размер которого должен позволять полностью закрыть указанную емкость сверху.</w:t>
      </w: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bookmarkStart w:id="64" w:name="sub_14005"/>
      <w:bookmarkEnd w:id="63"/>
      <w:r w:rsidRPr="00A43BEC">
        <w:rPr>
          <w:rFonts w:ascii="Times New Roman CYR" w:eastAsiaTheme="minorEastAsia" w:hAnsi="Times New Roman CYR" w:cs="Times New Roman CYR"/>
          <w:szCs w:val="28"/>
          <w:lang w:eastAsia="ru-RU"/>
        </w:rPr>
        <w:t xml:space="preserve">5. При использовании открытого огня и разведении костров для приготовления пищи в специальных несгораемых емкостях (например, мангалах, жаровнях) на земельных участках населенных пунктов, а также на садовых земельных участках, относящихся к землям сельскохозяйственного назначения, противопожарное расстояние от очага горения до зданий, сооружений и иных построек допускается уменьшать до 5 метров, а зону очистки вокруг емкости от горючих материалов </w:t>
      </w:r>
      <w:proofErr w:type="gramStart"/>
      <w:r w:rsidRPr="00A43BEC">
        <w:rPr>
          <w:rFonts w:ascii="Times New Roman CYR" w:eastAsiaTheme="minorEastAsia" w:hAnsi="Times New Roman CYR" w:cs="Times New Roman CYR"/>
          <w:szCs w:val="28"/>
          <w:lang w:eastAsia="ru-RU"/>
        </w:rPr>
        <w:t>-д</w:t>
      </w:r>
      <w:proofErr w:type="gramEnd"/>
      <w:r w:rsidRPr="00A43BEC">
        <w:rPr>
          <w:rFonts w:ascii="Times New Roman CYR" w:eastAsiaTheme="minorEastAsia" w:hAnsi="Times New Roman CYR" w:cs="Times New Roman CYR"/>
          <w:szCs w:val="28"/>
          <w:lang w:eastAsia="ru-RU"/>
        </w:rPr>
        <w:t>о 2 метров.</w:t>
      </w: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bookmarkStart w:id="65" w:name="sub_14006"/>
      <w:bookmarkEnd w:id="64"/>
      <w:r w:rsidRPr="00A43BEC">
        <w:rPr>
          <w:rFonts w:ascii="Times New Roman CYR" w:eastAsiaTheme="minorEastAsia" w:hAnsi="Times New Roman CYR" w:cs="Times New Roman CYR"/>
          <w:szCs w:val="28"/>
          <w:lang w:eastAsia="ru-RU"/>
        </w:rPr>
        <w:t xml:space="preserve">6. В случаях выполнения работ по уничтожению сухой травянистой растительности, стерни, пожнивных остатков и иных горючих отходов, организации </w:t>
      </w:r>
      <w:r w:rsidRPr="00A43BEC">
        <w:rPr>
          <w:rFonts w:ascii="Times New Roman CYR" w:eastAsiaTheme="minorEastAsia" w:hAnsi="Times New Roman CYR" w:cs="Times New Roman CYR"/>
          <w:szCs w:val="28"/>
          <w:lang w:eastAsia="ru-RU"/>
        </w:rPr>
        <w:lastRenderedPageBreak/>
        <w:t xml:space="preserve">массовых мероприятий с использованием открытого огня допускается увеличивать диаметр очага горения до 3 метров. При этом минимально допустимый радиус зоны очистки территории вокруг очага горения от сухостойных деревьев, сухой травы, валежника, порубочных остатков, других горючих материалов в зависимости от высоты точки их размещения в месте использования открытого огня над уровнем земли следует определять согласно </w:t>
      </w:r>
      <w:hyperlink w:anchor="sub_14100" w:history="1">
        <w:r w:rsidRPr="00A43BEC">
          <w:rPr>
            <w:rFonts w:ascii="Times New Roman CYR" w:eastAsiaTheme="minorEastAsia" w:hAnsi="Times New Roman CYR" w:cs="Times New Roman CYR"/>
            <w:color w:val="106BBE"/>
            <w:szCs w:val="28"/>
            <w:lang w:eastAsia="ru-RU"/>
          </w:rPr>
          <w:t>приложению</w:t>
        </w:r>
      </w:hyperlink>
      <w:r w:rsidRPr="00A43BEC">
        <w:rPr>
          <w:rFonts w:ascii="Times New Roman CYR" w:eastAsiaTheme="minorEastAsia" w:hAnsi="Times New Roman CYR" w:cs="Times New Roman CYR"/>
          <w:szCs w:val="28"/>
          <w:lang w:eastAsia="ru-RU"/>
        </w:rPr>
        <w:t>.</w:t>
      </w: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bookmarkStart w:id="66" w:name="sub_14007"/>
      <w:bookmarkEnd w:id="65"/>
      <w:r w:rsidRPr="00A43BEC">
        <w:rPr>
          <w:rFonts w:ascii="Times New Roman CYR" w:eastAsiaTheme="minorEastAsia" w:hAnsi="Times New Roman CYR" w:cs="Times New Roman CYR"/>
          <w:szCs w:val="28"/>
          <w:lang w:eastAsia="ru-RU"/>
        </w:rPr>
        <w:t xml:space="preserve">7. При увеличении диаметра зоны очага горения должны быть выполнены требования </w:t>
      </w:r>
      <w:hyperlink w:anchor="sub_14002" w:history="1">
        <w:r w:rsidRPr="00A43BEC">
          <w:rPr>
            <w:rFonts w:ascii="Times New Roman CYR" w:eastAsiaTheme="minorEastAsia" w:hAnsi="Times New Roman CYR" w:cs="Times New Roman CYR"/>
            <w:color w:val="106BBE"/>
            <w:szCs w:val="28"/>
            <w:lang w:eastAsia="ru-RU"/>
          </w:rPr>
          <w:t>пункта 2</w:t>
        </w:r>
      </w:hyperlink>
      <w:r w:rsidRPr="00A43BEC">
        <w:rPr>
          <w:rFonts w:ascii="Times New Roman CYR" w:eastAsiaTheme="minorEastAsia" w:hAnsi="Times New Roman CYR" w:cs="Times New Roman CYR"/>
          <w:szCs w:val="28"/>
          <w:lang w:eastAsia="ru-RU"/>
        </w:rPr>
        <w:t xml:space="preserve"> порядка. При этом на каждый очаг использования открытого огня должно быть задействовано не менее 2 человек, обеспеченных первичными средствами пожаротушения и прошедших обучение мерам пожарной безопасности.</w:t>
      </w: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bookmarkStart w:id="67" w:name="sub_14008"/>
      <w:bookmarkEnd w:id="66"/>
      <w:r w:rsidRPr="00A43BEC">
        <w:rPr>
          <w:rFonts w:ascii="Times New Roman CYR" w:eastAsiaTheme="minorEastAsia" w:hAnsi="Times New Roman CYR" w:cs="Times New Roman CYR"/>
          <w:szCs w:val="28"/>
          <w:lang w:eastAsia="ru-RU"/>
        </w:rPr>
        <w:t xml:space="preserve">8. В течение всего периода использования открытого огня до прекращения процесса тления должен осуществляться </w:t>
      </w:r>
      <w:proofErr w:type="gramStart"/>
      <w:r w:rsidRPr="00A43BEC">
        <w:rPr>
          <w:rFonts w:ascii="Times New Roman CYR" w:eastAsiaTheme="minorEastAsia" w:hAnsi="Times New Roman CYR" w:cs="Times New Roman CYR"/>
          <w:szCs w:val="28"/>
          <w:lang w:eastAsia="ru-RU"/>
        </w:rPr>
        <w:t>контроль за</w:t>
      </w:r>
      <w:proofErr w:type="gramEnd"/>
      <w:r w:rsidRPr="00A43BEC">
        <w:rPr>
          <w:rFonts w:ascii="Times New Roman CYR" w:eastAsiaTheme="minorEastAsia" w:hAnsi="Times New Roman CYR" w:cs="Times New Roman CYR"/>
          <w:szCs w:val="28"/>
          <w:lang w:eastAsia="ru-RU"/>
        </w:rPr>
        <w:t xml:space="preserve"> нераспространением горения (тления) за пределы очаговой зоны.</w:t>
      </w: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bookmarkStart w:id="68" w:name="sub_14009"/>
      <w:bookmarkEnd w:id="67"/>
      <w:r w:rsidRPr="00A43BEC">
        <w:rPr>
          <w:rFonts w:ascii="Times New Roman CYR" w:eastAsiaTheme="minorEastAsia" w:hAnsi="Times New Roman CYR" w:cs="Times New Roman CYR"/>
          <w:szCs w:val="28"/>
          <w:lang w:eastAsia="ru-RU"/>
        </w:rPr>
        <w:t>9. Использование открытого огня запрещается:</w:t>
      </w:r>
    </w:p>
    <w:bookmarkEnd w:id="68"/>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r w:rsidRPr="00A43BEC">
        <w:rPr>
          <w:rFonts w:ascii="Times New Roman CYR" w:eastAsiaTheme="minorEastAsia" w:hAnsi="Times New Roman CYR" w:cs="Times New Roman CYR"/>
          <w:szCs w:val="28"/>
          <w:lang w:eastAsia="ru-RU"/>
        </w:rPr>
        <w:t>на торфяных почвах;</w:t>
      </w: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bookmarkStart w:id="69" w:name="sub_140093"/>
      <w:r w:rsidRPr="00A43BEC">
        <w:rPr>
          <w:rFonts w:ascii="Times New Roman CYR" w:eastAsiaTheme="minorEastAsia" w:hAnsi="Times New Roman CYR" w:cs="Times New Roman CYR"/>
          <w:szCs w:val="28"/>
          <w:lang w:eastAsia="ru-RU"/>
        </w:rPr>
        <w:t>при установлении на соответствующей территории особого противопожарного режима;</w:t>
      </w:r>
    </w:p>
    <w:bookmarkEnd w:id="69"/>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r w:rsidRPr="00A43BEC">
        <w:rPr>
          <w:rFonts w:ascii="Times New Roman CYR" w:eastAsiaTheme="minorEastAsia" w:hAnsi="Times New Roman CYR" w:cs="Times New Roman CYR"/>
          <w:szCs w:val="28"/>
          <w:lang w:eastAsia="ru-RU"/>
        </w:rPr>
        <w:t>при поступившей информации о приближающихся неблагоприятных или опасных для жизнедеятельности людей метеорологических последствиях, связанных с сильными порывами ветра;</w:t>
      </w: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r w:rsidRPr="00A43BEC">
        <w:rPr>
          <w:rFonts w:ascii="Times New Roman CYR" w:eastAsiaTheme="minorEastAsia" w:hAnsi="Times New Roman CYR" w:cs="Times New Roman CYR"/>
          <w:szCs w:val="28"/>
          <w:lang w:eastAsia="ru-RU"/>
        </w:rPr>
        <w:t>под кронами деревьев хвойных пород;</w:t>
      </w: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r w:rsidRPr="00A43BEC">
        <w:rPr>
          <w:rFonts w:ascii="Times New Roman CYR" w:eastAsiaTheme="minorEastAsia" w:hAnsi="Times New Roman CYR" w:cs="Times New Roman CYR"/>
          <w:szCs w:val="28"/>
          <w:lang w:eastAsia="ru-RU"/>
        </w:rPr>
        <w:t>в емкости, стенки которой имеют огненный сквозной прогар, механические разрывы (повреждения) и иные отверстия, в том числе технологические, через которые возможно выпадение горючих материалов за пределы очага горения;</w:t>
      </w: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r w:rsidRPr="00A43BEC">
        <w:rPr>
          <w:rFonts w:ascii="Times New Roman CYR" w:eastAsiaTheme="minorEastAsia" w:hAnsi="Times New Roman CYR" w:cs="Times New Roman CYR"/>
          <w:szCs w:val="28"/>
          <w:lang w:eastAsia="ru-RU"/>
        </w:rPr>
        <w:t>при скорости ветра, превышающей значение 5 метров в секунду, если открытый огонь используется без металлической емкости или емкости, выполненной из иных негорючих материалов, исключающей распространение пламени и выпадение сгораемых материалов за пределы очага горения;</w:t>
      </w: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r w:rsidRPr="00A43BEC">
        <w:rPr>
          <w:rFonts w:ascii="Times New Roman CYR" w:eastAsiaTheme="minorEastAsia" w:hAnsi="Times New Roman CYR" w:cs="Times New Roman CYR"/>
          <w:szCs w:val="28"/>
          <w:lang w:eastAsia="ru-RU"/>
        </w:rPr>
        <w:t>при скорости ветра, превышающей значение 10 метров в секунду.</w:t>
      </w: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bookmarkStart w:id="70" w:name="sub_14010"/>
      <w:r w:rsidRPr="00A43BEC">
        <w:rPr>
          <w:rFonts w:ascii="Times New Roman CYR" w:eastAsiaTheme="minorEastAsia" w:hAnsi="Times New Roman CYR" w:cs="Times New Roman CYR"/>
          <w:szCs w:val="28"/>
          <w:lang w:eastAsia="ru-RU"/>
        </w:rPr>
        <w:t>10. В процессе использования открытого огня запрещается:</w:t>
      </w:r>
    </w:p>
    <w:bookmarkEnd w:id="70"/>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r w:rsidRPr="00A43BEC">
        <w:rPr>
          <w:rFonts w:ascii="Times New Roman CYR" w:eastAsiaTheme="minorEastAsia" w:hAnsi="Times New Roman CYR" w:cs="Times New Roman CYR"/>
          <w:szCs w:val="28"/>
          <w:lang w:eastAsia="ru-RU"/>
        </w:rPr>
        <w:t>осуществлять сжигание горючих и легковоспламеняющихся жидкостей (кроме жидкостей, используемых для розжига), взрывоопасных веществ и материалов, а также изделий и иных материалов, выделяющих при горении токсичные и высокотоксичные вещества;</w:t>
      </w: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r w:rsidRPr="00A43BEC">
        <w:rPr>
          <w:rFonts w:ascii="Times New Roman CYR" w:eastAsiaTheme="minorEastAsia" w:hAnsi="Times New Roman CYR" w:cs="Times New Roman CYR"/>
          <w:szCs w:val="28"/>
          <w:lang w:eastAsia="ru-RU"/>
        </w:rPr>
        <w:t>оставлять место очага горения без присмотра до полного прекращения горения (тления);</w:t>
      </w: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r w:rsidRPr="00A43BEC">
        <w:rPr>
          <w:rFonts w:ascii="Times New Roman CYR" w:eastAsiaTheme="minorEastAsia" w:hAnsi="Times New Roman CYR" w:cs="Times New Roman CYR"/>
          <w:szCs w:val="28"/>
          <w:lang w:eastAsia="ru-RU"/>
        </w:rPr>
        <w:t>располагать легковоспламеняющиеся и горючие жидкости, а также горючие материалы вблизи очага горения.</w:t>
      </w: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bookmarkStart w:id="71" w:name="sub_14011"/>
      <w:r w:rsidRPr="00A43BEC">
        <w:rPr>
          <w:rFonts w:ascii="Times New Roman CYR" w:eastAsiaTheme="minorEastAsia" w:hAnsi="Times New Roman CYR" w:cs="Times New Roman CYR"/>
          <w:szCs w:val="28"/>
          <w:lang w:eastAsia="ru-RU"/>
        </w:rPr>
        <w:t>11. После использования открытого огня место очага горения должно быть засыпано землей (песком) или залито водой до полного прекращения горения (тления).</w:t>
      </w:r>
    </w:p>
    <w:bookmarkEnd w:id="71"/>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p>
    <w:p w:rsidR="004044D5" w:rsidRPr="00A43BEC" w:rsidRDefault="004044D5" w:rsidP="004044D5">
      <w:pPr>
        <w:widowControl w:val="0"/>
        <w:autoSpaceDE w:val="0"/>
        <w:autoSpaceDN w:val="0"/>
        <w:adjustRightInd w:val="0"/>
        <w:ind w:firstLine="698"/>
        <w:jc w:val="right"/>
        <w:rPr>
          <w:rFonts w:ascii="Times New Roman CYR" w:eastAsiaTheme="minorEastAsia" w:hAnsi="Times New Roman CYR" w:cs="Times New Roman CYR"/>
          <w:szCs w:val="28"/>
          <w:lang w:eastAsia="ru-RU"/>
        </w:rPr>
      </w:pPr>
      <w:bookmarkStart w:id="72" w:name="sub_14100"/>
      <w:r w:rsidRPr="00A43BEC">
        <w:rPr>
          <w:rFonts w:ascii="Times New Roman CYR" w:eastAsiaTheme="minorEastAsia" w:hAnsi="Times New Roman CYR" w:cs="Times New Roman CYR"/>
          <w:bCs/>
          <w:color w:val="26282F"/>
          <w:szCs w:val="28"/>
          <w:lang w:eastAsia="ru-RU"/>
        </w:rPr>
        <w:t>Приложение</w:t>
      </w:r>
      <w:r w:rsidRPr="00A43BEC">
        <w:rPr>
          <w:rFonts w:ascii="Times New Roman CYR" w:eastAsiaTheme="minorEastAsia" w:hAnsi="Times New Roman CYR" w:cs="Times New Roman CYR"/>
          <w:bCs/>
          <w:color w:val="26282F"/>
          <w:szCs w:val="28"/>
          <w:lang w:eastAsia="ru-RU"/>
        </w:rPr>
        <w:br/>
        <w:t xml:space="preserve">к </w:t>
      </w:r>
      <w:hyperlink w:anchor="sub_14000" w:history="1">
        <w:r w:rsidRPr="00A43BEC">
          <w:rPr>
            <w:rFonts w:ascii="Times New Roman CYR" w:eastAsiaTheme="minorEastAsia" w:hAnsi="Times New Roman CYR" w:cs="Times New Roman CYR"/>
            <w:color w:val="106BBE"/>
            <w:szCs w:val="28"/>
            <w:lang w:eastAsia="ru-RU"/>
          </w:rPr>
          <w:t>порядку</w:t>
        </w:r>
      </w:hyperlink>
      <w:r w:rsidRPr="00A43BEC">
        <w:rPr>
          <w:rFonts w:ascii="Times New Roman CYR" w:eastAsiaTheme="minorEastAsia" w:hAnsi="Times New Roman CYR" w:cs="Times New Roman CYR"/>
          <w:bCs/>
          <w:color w:val="26282F"/>
          <w:szCs w:val="28"/>
          <w:lang w:eastAsia="ru-RU"/>
        </w:rPr>
        <w:t xml:space="preserve"> использования открытого огня</w:t>
      </w:r>
      <w:r w:rsidRPr="00A43BEC">
        <w:rPr>
          <w:rFonts w:ascii="Times New Roman CYR" w:eastAsiaTheme="minorEastAsia" w:hAnsi="Times New Roman CYR" w:cs="Times New Roman CYR"/>
          <w:bCs/>
          <w:color w:val="26282F"/>
          <w:szCs w:val="28"/>
          <w:lang w:eastAsia="ru-RU"/>
        </w:rPr>
        <w:br/>
        <w:t>и разведения костров на землях</w:t>
      </w:r>
      <w:r w:rsidRPr="00A43BEC">
        <w:rPr>
          <w:rFonts w:ascii="Times New Roman CYR" w:eastAsiaTheme="minorEastAsia" w:hAnsi="Times New Roman CYR" w:cs="Times New Roman CYR"/>
          <w:bCs/>
          <w:color w:val="26282F"/>
          <w:szCs w:val="28"/>
          <w:lang w:eastAsia="ru-RU"/>
        </w:rPr>
        <w:br/>
        <w:t>сельскохозяйственного назначения, землях</w:t>
      </w:r>
      <w:r w:rsidRPr="00A43BEC">
        <w:rPr>
          <w:rFonts w:ascii="Times New Roman CYR" w:eastAsiaTheme="minorEastAsia" w:hAnsi="Times New Roman CYR" w:cs="Times New Roman CYR"/>
          <w:bCs/>
          <w:color w:val="26282F"/>
          <w:szCs w:val="28"/>
          <w:lang w:eastAsia="ru-RU"/>
        </w:rPr>
        <w:br/>
        <w:t>запаса и землях населенных пунктов</w:t>
      </w:r>
    </w:p>
    <w:bookmarkEnd w:id="72"/>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p>
    <w:p w:rsidR="004044D5" w:rsidRPr="00A43BEC" w:rsidRDefault="004044D5" w:rsidP="004044D5">
      <w:pPr>
        <w:widowControl w:val="0"/>
        <w:autoSpaceDE w:val="0"/>
        <w:autoSpaceDN w:val="0"/>
        <w:adjustRightInd w:val="0"/>
        <w:spacing w:before="108" w:after="108"/>
        <w:outlineLvl w:val="0"/>
        <w:rPr>
          <w:rFonts w:ascii="Times New Roman CYR" w:eastAsiaTheme="minorEastAsia" w:hAnsi="Times New Roman CYR" w:cs="Times New Roman CYR"/>
          <w:b/>
          <w:bCs/>
          <w:color w:val="26282F"/>
          <w:szCs w:val="28"/>
          <w:lang w:eastAsia="ru-RU"/>
        </w:rPr>
      </w:pPr>
      <w:r w:rsidRPr="00A43BEC">
        <w:rPr>
          <w:rFonts w:ascii="Times New Roman CYR" w:eastAsiaTheme="minorEastAsia" w:hAnsi="Times New Roman CYR" w:cs="Times New Roman CYR"/>
          <w:b/>
          <w:bCs/>
          <w:color w:val="26282F"/>
          <w:szCs w:val="28"/>
          <w:lang w:eastAsia="ru-RU"/>
        </w:rPr>
        <w:t xml:space="preserve">Минимально допустимый радиус зоны очистки территории вокруг очага горения от сухостойных деревьев, сухой травы, валежника, порубочных </w:t>
      </w:r>
      <w:r w:rsidRPr="00A43BEC">
        <w:rPr>
          <w:rFonts w:ascii="Times New Roman CYR" w:eastAsiaTheme="minorEastAsia" w:hAnsi="Times New Roman CYR" w:cs="Times New Roman CYR"/>
          <w:b/>
          <w:bCs/>
          <w:color w:val="26282F"/>
          <w:szCs w:val="28"/>
          <w:lang w:eastAsia="ru-RU"/>
        </w:rPr>
        <w:lastRenderedPageBreak/>
        <w:t>остатков, других горючих материалов в зависимости от высоты точки их размещения в месте использования открытого огня над уровнем земли</w:t>
      </w: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04"/>
        <w:gridCol w:w="5376"/>
      </w:tblGrid>
      <w:tr w:rsidR="004044D5" w:rsidRPr="00A43BEC" w:rsidTr="00875036">
        <w:tc>
          <w:tcPr>
            <w:tcW w:w="10080" w:type="dxa"/>
            <w:gridSpan w:val="2"/>
            <w:tcBorders>
              <w:top w:val="nil"/>
              <w:left w:val="nil"/>
              <w:bottom w:val="single" w:sz="4" w:space="0" w:color="auto"/>
              <w:right w:val="nil"/>
            </w:tcBorders>
          </w:tcPr>
          <w:p w:rsidR="004044D5" w:rsidRPr="00A43BEC" w:rsidRDefault="004044D5" w:rsidP="006455BE">
            <w:pPr>
              <w:widowControl w:val="0"/>
              <w:autoSpaceDE w:val="0"/>
              <w:autoSpaceDN w:val="0"/>
              <w:adjustRightInd w:val="0"/>
              <w:jc w:val="right"/>
              <w:rPr>
                <w:rFonts w:ascii="Times New Roman CYR" w:eastAsiaTheme="minorEastAsia" w:hAnsi="Times New Roman CYR" w:cs="Times New Roman CYR"/>
                <w:szCs w:val="28"/>
                <w:lang w:eastAsia="ru-RU"/>
              </w:rPr>
            </w:pPr>
          </w:p>
        </w:tc>
      </w:tr>
      <w:tr w:rsidR="004044D5" w:rsidRPr="00A43BEC" w:rsidTr="00875036">
        <w:tc>
          <w:tcPr>
            <w:tcW w:w="4704" w:type="dxa"/>
            <w:tcBorders>
              <w:top w:val="single" w:sz="4" w:space="0" w:color="auto"/>
              <w:left w:val="nil"/>
              <w:bottom w:val="single" w:sz="4" w:space="0" w:color="auto"/>
              <w:right w:val="single" w:sz="4" w:space="0" w:color="auto"/>
            </w:tcBorders>
          </w:tcPr>
          <w:p w:rsidR="004044D5" w:rsidRPr="00A43BEC" w:rsidRDefault="004044D5" w:rsidP="004044D5">
            <w:pPr>
              <w:widowControl w:val="0"/>
              <w:autoSpaceDE w:val="0"/>
              <w:autoSpaceDN w:val="0"/>
              <w:adjustRightInd w:val="0"/>
              <w:rPr>
                <w:rFonts w:ascii="Times New Roman CYR" w:eastAsiaTheme="minorEastAsia" w:hAnsi="Times New Roman CYR" w:cs="Times New Roman CYR"/>
                <w:szCs w:val="28"/>
                <w:lang w:eastAsia="ru-RU"/>
              </w:rPr>
            </w:pPr>
            <w:r w:rsidRPr="00A43BEC">
              <w:rPr>
                <w:rFonts w:ascii="Times New Roman CYR" w:eastAsiaTheme="minorEastAsia" w:hAnsi="Times New Roman CYR" w:cs="Times New Roman CYR"/>
                <w:szCs w:val="28"/>
                <w:lang w:eastAsia="ru-RU"/>
              </w:rPr>
              <w:t>Высота точки размещения горючих материалов в месте использования открытого огня над уровнем земли</w:t>
            </w:r>
          </w:p>
        </w:tc>
        <w:tc>
          <w:tcPr>
            <w:tcW w:w="5376" w:type="dxa"/>
            <w:tcBorders>
              <w:top w:val="single" w:sz="4" w:space="0" w:color="auto"/>
              <w:left w:val="single" w:sz="4" w:space="0" w:color="auto"/>
              <w:bottom w:val="single" w:sz="4" w:space="0" w:color="auto"/>
              <w:right w:val="nil"/>
            </w:tcBorders>
          </w:tcPr>
          <w:p w:rsidR="004044D5" w:rsidRPr="00A43BEC" w:rsidRDefault="004044D5" w:rsidP="004044D5">
            <w:pPr>
              <w:widowControl w:val="0"/>
              <w:autoSpaceDE w:val="0"/>
              <w:autoSpaceDN w:val="0"/>
              <w:adjustRightInd w:val="0"/>
              <w:rPr>
                <w:rFonts w:ascii="Times New Roman CYR" w:eastAsiaTheme="minorEastAsia" w:hAnsi="Times New Roman CYR" w:cs="Times New Roman CYR"/>
                <w:szCs w:val="28"/>
                <w:lang w:eastAsia="ru-RU"/>
              </w:rPr>
            </w:pPr>
            <w:r w:rsidRPr="00A43BEC">
              <w:rPr>
                <w:rFonts w:ascii="Times New Roman CYR" w:eastAsiaTheme="minorEastAsia" w:hAnsi="Times New Roman CYR" w:cs="Times New Roman CYR"/>
                <w:szCs w:val="28"/>
                <w:lang w:eastAsia="ru-RU"/>
              </w:rPr>
              <w:t>Минимальный допустимый радиус зоны очистки территории от места сжигания хвороста, лесной подстилки, сухой травы, валежника, порубочных остатков, других горючих материалов</w:t>
            </w:r>
            <w:r w:rsidR="006455BE" w:rsidRPr="00A43BEC">
              <w:rPr>
                <w:rFonts w:ascii="Times New Roman CYR" w:eastAsiaTheme="minorEastAsia" w:hAnsi="Times New Roman CYR" w:cs="Times New Roman CYR"/>
                <w:szCs w:val="28"/>
                <w:lang w:eastAsia="ru-RU"/>
              </w:rPr>
              <w:t xml:space="preserve"> (метров)</w:t>
            </w:r>
          </w:p>
        </w:tc>
      </w:tr>
      <w:tr w:rsidR="004044D5" w:rsidRPr="00A43BEC" w:rsidTr="00875036">
        <w:tc>
          <w:tcPr>
            <w:tcW w:w="4704" w:type="dxa"/>
            <w:tcBorders>
              <w:top w:val="single" w:sz="4" w:space="0" w:color="auto"/>
              <w:left w:val="nil"/>
              <w:bottom w:val="nil"/>
              <w:right w:val="nil"/>
            </w:tcBorders>
          </w:tcPr>
          <w:p w:rsidR="004044D5" w:rsidRPr="00A43BEC" w:rsidRDefault="004044D5" w:rsidP="004044D5">
            <w:pPr>
              <w:widowControl w:val="0"/>
              <w:autoSpaceDE w:val="0"/>
              <w:autoSpaceDN w:val="0"/>
              <w:adjustRightInd w:val="0"/>
              <w:rPr>
                <w:rFonts w:ascii="Times New Roman CYR" w:eastAsiaTheme="minorEastAsia" w:hAnsi="Times New Roman CYR" w:cs="Times New Roman CYR"/>
                <w:szCs w:val="28"/>
                <w:lang w:eastAsia="ru-RU"/>
              </w:rPr>
            </w:pPr>
            <w:r w:rsidRPr="00A43BEC">
              <w:rPr>
                <w:rFonts w:ascii="Times New Roman CYR" w:eastAsiaTheme="minorEastAsia" w:hAnsi="Times New Roman CYR" w:cs="Times New Roman CYR"/>
                <w:szCs w:val="28"/>
                <w:lang w:eastAsia="ru-RU"/>
              </w:rPr>
              <w:t>1</w:t>
            </w:r>
          </w:p>
        </w:tc>
        <w:tc>
          <w:tcPr>
            <w:tcW w:w="5376" w:type="dxa"/>
            <w:tcBorders>
              <w:top w:val="single" w:sz="4" w:space="0" w:color="auto"/>
              <w:left w:val="nil"/>
              <w:bottom w:val="nil"/>
              <w:right w:val="nil"/>
            </w:tcBorders>
          </w:tcPr>
          <w:p w:rsidR="004044D5" w:rsidRPr="00A43BEC" w:rsidRDefault="004044D5" w:rsidP="004044D5">
            <w:pPr>
              <w:widowControl w:val="0"/>
              <w:autoSpaceDE w:val="0"/>
              <w:autoSpaceDN w:val="0"/>
              <w:adjustRightInd w:val="0"/>
              <w:rPr>
                <w:rFonts w:ascii="Times New Roman CYR" w:eastAsiaTheme="minorEastAsia" w:hAnsi="Times New Roman CYR" w:cs="Times New Roman CYR"/>
                <w:szCs w:val="28"/>
                <w:lang w:eastAsia="ru-RU"/>
              </w:rPr>
            </w:pPr>
            <w:r w:rsidRPr="00A43BEC">
              <w:rPr>
                <w:rFonts w:ascii="Times New Roman CYR" w:eastAsiaTheme="minorEastAsia" w:hAnsi="Times New Roman CYR" w:cs="Times New Roman CYR"/>
                <w:szCs w:val="28"/>
                <w:lang w:eastAsia="ru-RU"/>
              </w:rPr>
              <w:t>15</w:t>
            </w:r>
          </w:p>
        </w:tc>
      </w:tr>
      <w:tr w:rsidR="004044D5" w:rsidRPr="00A43BEC" w:rsidTr="00875036">
        <w:tc>
          <w:tcPr>
            <w:tcW w:w="4704" w:type="dxa"/>
            <w:tcBorders>
              <w:top w:val="nil"/>
              <w:left w:val="nil"/>
              <w:bottom w:val="nil"/>
              <w:right w:val="nil"/>
            </w:tcBorders>
          </w:tcPr>
          <w:p w:rsidR="004044D5" w:rsidRPr="00A43BEC" w:rsidRDefault="004044D5" w:rsidP="004044D5">
            <w:pPr>
              <w:widowControl w:val="0"/>
              <w:autoSpaceDE w:val="0"/>
              <w:autoSpaceDN w:val="0"/>
              <w:adjustRightInd w:val="0"/>
              <w:rPr>
                <w:rFonts w:ascii="Times New Roman CYR" w:eastAsiaTheme="minorEastAsia" w:hAnsi="Times New Roman CYR" w:cs="Times New Roman CYR"/>
                <w:szCs w:val="28"/>
                <w:lang w:eastAsia="ru-RU"/>
              </w:rPr>
            </w:pPr>
            <w:r w:rsidRPr="00A43BEC">
              <w:rPr>
                <w:rFonts w:ascii="Times New Roman CYR" w:eastAsiaTheme="minorEastAsia" w:hAnsi="Times New Roman CYR" w:cs="Times New Roman CYR"/>
                <w:szCs w:val="28"/>
                <w:lang w:eastAsia="ru-RU"/>
              </w:rPr>
              <w:t>1,5</w:t>
            </w:r>
          </w:p>
        </w:tc>
        <w:tc>
          <w:tcPr>
            <w:tcW w:w="5376" w:type="dxa"/>
            <w:tcBorders>
              <w:top w:val="nil"/>
              <w:left w:val="nil"/>
              <w:bottom w:val="nil"/>
              <w:right w:val="nil"/>
            </w:tcBorders>
          </w:tcPr>
          <w:p w:rsidR="004044D5" w:rsidRPr="00A43BEC" w:rsidRDefault="004044D5" w:rsidP="004044D5">
            <w:pPr>
              <w:widowControl w:val="0"/>
              <w:autoSpaceDE w:val="0"/>
              <w:autoSpaceDN w:val="0"/>
              <w:adjustRightInd w:val="0"/>
              <w:rPr>
                <w:rFonts w:ascii="Times New Roman CYR" w:eastAsiaTheme="minorEastAsia" w:hAnsi="Times New Roman CYR" w:cs="Times New Roman CYR"/>
                <w:szCs w:val="28"/>
                <w:lang w:eastAsia="ru-RU"/>
              </w:rPr>
            </w:pPr>
            <w:r w:rsidRPr="00A43BEC">
              <w:rPr>
                <w:rFonts w:ascii="Times New Roman CYR" w:eastAsiaTheme="minorEastAsia" w:hAnsi="Times New Roman CYR" w:cs="Times New Roman CYR"/>
                <w:szCs w:val="28"/>
                <w:lang w:eastAsia="ru-RU"/>
              </w:rPr>
              <w:t>20</w:t>
            </w:r>
          </w:p>
        </w:tc>
      </w:tr>
      <w:tr w:rsidR="004044D5" w:rsidRPr="00A43BEC" w:rsidTr="00875036">
        <w:tc>
          <w:tcPr>
            <w:tcW w:w="4704" w:type="dxa"/>
            <w:tcBorders>
              <w:top w:val="nil"/>
              <w:left w:val="nil"/>
              <w:bottom w:val="nil"/>
              <w:right w:val="nil"/>
            </w:tcBorders>
          </w:tcPr>
          <w:p w:rsidR="004044D5" w:rsidRPr="00A43BEC" w:rsidRDefault="004044D5" w:rsidP="004044D5">
            <w:pPr>
              <w:widowControl w:val="0"/>
              <w:autoSpaceDE w:val="0"/>
              <w:autoSpaceDN w:val="0"/>
              <w:adjustRightInd w:val="0"/>
              <w:rPr>
                <w:rFonts w:ascii="Times New Roman CYR" w:eastAsiaTheme="minorEastAsia" w:hAnsi="Times New Roman CYR" w:cs="Times New Roman CYR"/>
                <w:szCs w:val="28"/>
                <w:lang w:eastAsia="ru-RU"/>
              </w:rPr>
            </w:pPr>
            <w:r w:rsidRPr="00A43BEC">
              <w:rPr>
                <w:rFonts w:ascii="Times New Roman CYR" w:eastAsiaTheme="minorEastAsia" w:hAnsi="Times New Roman CYR" w:cs="Times New Roman CYR"/>
                <w:szCs w:val="28"/>
                <w:lang w:eastAsia="ru-RU"/>
              </w:rPr>
              <w:t>2</w:t>
            </w:r>
          </w:p>
        </w:tc>
        <w:tc>
          <w:tcPr>
            <w:tcW w:w="5376" w:type="dxa"/>
            <w:tcBorders>
              <w:top w:val="nil"/>
              <w:left w:val="nil"/>
              <w:bottom w:val="nil"/>
              <w:right w:val="nil"/>
            </w:tcBorders>
          </w:tcPr>
          <w:p w:rsidR="004044D5" w:rsidRPr="00A43BEC" w:rsidRDefault="004044D5" w:rsidP="004044D5">
            <w:pPr>
              <w:widowControl w:val="0"/>
              <w:autoSpaceDE w:val="0"/>
              <w:autoSpaceDN w:val="0"/>
              <w:adjustRightInd w:val="0"/>
              <w:rPr>
                <w:rFonts w:ascii="Times New Roman CYR" w:eastAsiaTheme="minorEastAsia" w:hAnsi="Times New Roman CYR" w:cs="Times New Roman CYR"/>
                <w:szCs w:val="28"/>
                <w:lang w:eastAsia="ru-RU"/>
              </w:rPr>
            </w:pPr>
            <w:r w:rsidRPr="00A43BEC">
              <w:rPr>
                <w:rFonts w:ascii="Times New Roman CYR" w:eastAsiaTheme="minorEastAsia" w:hAnsi="Times New Roman CYR" w:cs="Times New Roman CYR"/>
                <w:szCs w:val="28"/>
                <w:lang w:eastAsia="ru-RU"/>
              </w:rPr>
              <w:t>25</w:t>
            </w:r>
          </w:p>
        </w:tc>
      </w:tr>
      <w:tr w:rsidR="004044D5" w:rsidRPr="00A43BEC" w:rsidTr="00875036">
        <w:tc>
          <w:tcPr>
            <w:tcW w:w="4704" w:type="dxa"/>
            <w:tcBorders>
              <w:top w:val="nil"/>
              <w:left w:val="nil"/>
              <w:bottom w:val="nil"/>
              <w:right w:val="nil"/>
            </w:tcBorders>
          </w:tcPr>
          <w:p w:rsidR="004044D5" w:rsidRPr="00A43BEC" w:rsidRDefault="004044D5" w:rsidP="004044D5">
            <w:pPr>
              <w:widowControl w:val="0"/>
              <w:autoSpaceDE w:val="0"/>
              <w:autoSpaceDN w:val="0"/>
              <w:adjustRightInd w:val="0"/>
              <w:rPr>
                <w:rFonts w:ascii="Times New Roman CYR" w:eastAsiaTheme="minorEastAsia" w:hAnsi="Times New Roman CYR" w:cs="Times New Roman CYR"/>
                <w:szCs w:val="28"/>
                <w:lang w:eastAsia="ru-RU"/>
              </w:rPr>
            </w:pPr>
            <w:r w:rsidRPr="00A43BEC">
              <w:rPr>
                <w:rFonts w:ascii="Times New Roman CYR" w:eastAsiaTheme="minorEastAsia" w:hAnsi="Times New Roman CYR" w:cs="Times New Roman CYR"/>
                <w:szCs w:val="28"/>
                <w:lang w:eastAsia="ru-RU"/>
              </w:rPr>
              <w:t>2,5</w:t>
            </w:r>
          </w:p>
        </w:tc>
        <w:tc>
          <w:tcPr>
            <w:tcW w:w="5376" w:type="dxa"/>
            <w:tcBorders>
              <w:top w:val="nil"/>
              <w:left w:val="nil"/>
              <w:bottom w:val="nil"/>
              <w:right w:val="nil"/>
            </w:tcBorders>
          </w:tcPr>
          <w:p w:rsidR="004044D5" w:rsidRPr="00A43BEC" w:rsidRDefault="004044D5" w:rsidP="004044D5">
            <w:pPr>
              <w:widowControl w:val="0"/>
              <w:autoSpaceDE w:val="0"/>
              <w:autoSpaceDN w:val="0"/>
              <w:adjustRightInd w:val="0"/>
              <w:rPr>
                <w:rFonts w:ascii="Times New Roman CYR" w:eastAsiaTheme="minorEastAsia" w:hAnsi="Times New Roman CYR" w:cs="Times New Roman CYR"/>
                <w:szCs w:val="28"/>
                <w:lang w:eastAsia="ru-RU"/>
              </w:rPr>
            </w:pPr>
            <w:r w:rsidRPr="00A43BEC">
              <w:rPr>
                <w:rFonts w:ascii="Times New Roman CYR" w:eastAsiaTheme="minorEastAsia" w:hAnsi="Times New Roman CYR" w:cs="Times New Roman CYR"/>
                <w:szCs w:val="28"/>
                <w:lang w:eastAsia="ru-RU"/>
              </w:rPr>
              <w:t>30</w:t>
            </w:r>
          </w:p>
        </w:tc>
      </w:tr>
      <w:tr w:rsidR="004044D5" w:rsidRPr="00A43BEC" w:rsidTr="00875036">
        <w:tc>
          <w:tcPr>
            <w:tcW w:w="4704" w:type="dxa"/>
            <w:tcBorders>
              <w:top w:val="nil"/>
              <w:left w:val="nil"/>
              <w:bottom w:val="nil"/>
              <w:right w:val="nil"/>
            </w:tcBorders>
          </w:tcPr>
          <w:p w:rsidR="004044D5" w:rsidRPr="00A43BEC" w:rsidRDefault="004044D5" w:rsidP="004044D5">
            <w:pPr>
              <w:widowControl w:val="0"/>
              <w:autoSpaceDE w:val="0"/>
              <w:autoSpaceDN w:val="0"/>
              <w:adjustRightInd w:val="0"/>
              <w:rPr>
                <w:rFonts w:ascii="Times New Roman CYR" w:eastAsiaTheme="minorEastAsia" w:hAnsi="Times New Roman CYR" w:cs="Times New Roman CYR"/>
                <w:szCs w:val="28"/>
                <w:lang w:eastAsia="ru-RU"/>
              </w:rPr>
            </w:pPr>
            <w:r w:rsidRPr="00A43BEC">
              <w:rPr>
                <w:rFonts w:ascii="Times New Roman CYR" w:eastAsiaTheme="minorEastAsia" w:hAnsi="Times New Roman CYR" w:cs="Times New Roman CYR"/>
                <w:szCs w:val="28"/>
                <w:lang w:eastAsia="ru-RU"/>
              </w:rPr>
              <w:t>3</w:t>
            </w:r>
          </w:p>
        </w:tc>
        <w:tc>
          <w:tcPr>
            <w:tcW w:w="5376" w:type="dxa"/>
            <w:tcBorders>
              <w:top w:val="nil"/>
              <w:left w:val="nil"/>
              <w:bottom w:val="nil"/>
              <w:right w:val="nil"/>
            </w:tcBorders>
          </w:tcPr>
          <w:p w:rsidR="004044D5" w:rsidRPr="00A43BEC" w:rsidRDefault="004044D5" w:rsidP="004044D5">
            <w:pPr>
              <w:widowControl w:val="0"/>
              <w:autoSpaceDE w:val="0"/>
              <w:autoSpaceDN w:val="0"/>
              <w:adjustRightInd w:val="0"/>
              <w:rPr>
                <w:rFonts w:ascii="Times New Roman CYR" w:eastAsiaTheme="minorEastAsia" w:hAnsi="Times New Roman CYR" w:cs="Times New Roman CYR"/>
                <w:szCs w:val="28"/>
                <w:lang w:eastAsia="ru-RU"/>
              </w:rPr>
            </w:pPr>
            <w:r w:rsidRPr="00A43BEC">
              <w:rPr>
                <w:rFonts w:ascii="Times New Roman CYR" w:eastAsiaTheme="minorEastAsia" w:hAnsi="Times New Roman CYR" w:cs="Times New Roman CYR"/>
                <w:szCs w:val="28"/>
                <w:lang w:eastAsia="ru-RU"/>
              </w:rPr>
              <w:t>50</w:t>
            </w:r>
          </w:p>
        </w:tc>
      </w:tr>
    </w:tbl>
    <w:p w:rsidR="004044D5" w:rsidRPr="00A43BEC" w:rsidRDefault="004044D5" w:rsidP="00632BBA">
      <w:pPr>
        <w:autoSpaceDE w:val="0"/>
        <w:autoSpaceDN w:val="0"/>
        <w:adjustRightInd w:val="0"/>
        <w:spacing w:line="276" w:lineRule="auto"/>
        <w:ind w:firstLine="709"/>
        <w:jc w:val="both"/>
        <w:outlineLvl w:val="0"/>
        <w:rPr>
          <w:szCs w:val="28"/>
        </w:rPr>
      </w:pPr>
    </w:p>
    <w:p w:rsidR="00632BBA" w:rsidRPr="00A43BEC" w:rsidRDefault="00632BBA" w:rsidP="00632BBA">
      <w:pPr>
        <w:widowControl w:val="0"/>
        <w:autoSpaceDE w:val="0"/>
        <w:autoSpaceDN w:val="0"/>
        <w:adjustRightInd w:val="0"/>
        <w:spacing w:line="276" w:lineRule="auto"/>
        <w:ind w:left="708"/>
        <w:jc w:val="both"/>
        <w:rPr>
          <w:b/>
          <w:szCs w:val="28"/>
        </w:rPr>
      </w:pPr>
    </w:p>
    <w:p w:rsidR="00875036" w:rsidRPr="00A43BEC" w:rsidRDefault="00875036" w:rsidP="00875036">
      <w:pPr>
        <w:numPr>
          <w:ilvl w:val="0"/>
          <w:numId w:val="24"/>
        </w:numPr>
        <w:spacing w:line="276" w:lineRule="auto"/>
        <w:contextualSpacing/>
        <w:jc w:val="left"/>
        <w:rPr>
          <w:b/>
        </w:rPr>
      </w:pPr>
      <w:bookmarkStart w:id="73" w:name="Par1398"/>
      <w:bookmarkStart w:id="74" w:name="Par1544"/>
      <w:bookmarkEnd w:id="73"/>
      <w:bookmarkEnd w:id="74"/>
      <w:r w:rsidRPr="00A43BEC">
        <w:rPr>
          <w:b/>
        </w:rPr>
        <w:t>ТРЕБОВАНИЯ ПОЖАРНОЙ БЕЗОПАСНОСТИ В ЛЕСАХ</w:t>
      </w:r>
    </w:p>
    <w:p w:rsidR="00875036" w:rsidRPr="00A43BEC" w:rsidRDefault="00875036" w:rsidP="00875036">
      <w:pPr>
        <w:spacing w:line="276" w:lineRule="auto"/>
        <w:ind w:left="720"/>
        <w:contextualSpacing/>
        <w:jc w:val="left"/>
        <w:rPr>
          <w:b/>
        </w:rPr>
      </w:pPr>
    </w:p>
    <w:p w:rsidR="00875036" w:rsidRPr="00A43BEC" w:rsidRDefault="00875036" w:rsidP="00677F69">
      <w:pPr>
        <w:spacing w:line="276" w:lineRule="auto"/>
        <w:ind w:left="720" w:firstLine="696"/>
        <w:contextualSpacing/>
        <w:jc w:val="both"/>
      </w:pPr>
      <w:r w:rsidRPr="00A43BEC">
        <w:t>Со дня схода снежного покрова до установления устойчивой дождливой осенней погоды или образования снежного покрова в лесах запрещается:</w:t>
      </w:r>
    </w:p>
    <w:p w:rsidR="00875036" w:rsidRPr="00A43BEC" w:rsidRDefault="00875036" w:rsidP="00875036">
      <w:pPr>
        <w:spacing w:line="276" w:lineRule="auto"/>
        <w:ind w:left="720"/>
        <w:contextualSpacing/>
        <w:jc w:val="both"/>
      </w:pPr>
      <w:proofErr w:type="gramStart"/>
      <w:r w:rsidRPr="00A43BEC">
        <w:t xml:space="preserve">а) 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w:t>
      </w:r>
      <w:proofErr w:type="spellStart"/>
      <w:r w:rsidRPr="00A43BEC">
        <w:t>откомлевки</w:t>
      </w:r>
      <w:proofErr w:type="spellEnd"/>
      <w:r w:rsidRPr="00A43BEC">
        <w:t>, сучья, хворост) и заготовленной древесины, в местах</w:t>
      </w:r>
      <w:proofErr w:type="gramEnd"/>
      <w:r w:rsidRPr="00A43BEC">
        <w:t xml:space="preserve">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w:t>
      </w:r>
    </w:p>
    <w:p w:rsidR="00875036" w:rsidRPr="00A43BEC" w:rsidRDefault="00875036" w:rsidP="00875036">
      <w:pPr>
        <w:spacing w:line="276" w:lineRule="auto"/>
        <w:ind w:left="720"/>
        <w:contextualSpacing/>
        <w:jc w:val="both"/>
      </w:pPr>
      <w:r w:rsidRPr="00A43BEC">
        <w:t>б) бросать горящие спички, окурки и горячую золу из курительных трубок, стекло (стеклянные бутылки, банки и др.);</w:t>
      </w:r>
    </w:p>
    <w:p w:rsidR="00875036" w:rsidRPr="00A43BEC" w:rsidRDefault="00875036" w:rsidP="00875036">
      <w:pPr>
        <w:spacing w:line="276" w:lineRule="auto"/>
        <w:ind w:left="720"/>
        <w:contextualSpacing/>
        <w:jc w:val="both"/>
      </w:pPr>
      <w:r w:rsidRPr="00A43BEC">
        <w:t>в) 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rsidR="00875036" w:rsidRPr="00A43BEC" w:rsidRDefault="00875036" w:rsidP="00875036">
      <w:pPr>
        <w:spacing w:line="276" w:lineRule="auto"/>
        <w:ind w:left="720"/>
        <w:contextualSpacing/>
        <w:jc w:val="both"/>
      </w:pPr>
      <w:r w:rsidRPr="00A43BEC">
        <w:t>г) 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rsidR="00875036" w:rsidRPr="00A43BEC" w:rsidRDefault="00875036" w:rsidP="00875036">
      <w:pPr>
        <w:spacing w:line="276" w:lineRule="auto"/>
        <w:ind w:left="720"/>
        <w:contextualSpacing/>
        <w:jc w:val="both"/>
      </w:pPr>
      <w:r w:rsidRPr="00A43BEC">
        <w:t>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875036" w:rsidRPr="00A43BEC" w:rsidRDefault="00875036" w:rsidP="00875036">
      <w:pPr>
        <w:spacing w:line="276" w:lineRule="auto"/>
        <w:ind w:left="720"/>
        <w:contextualSpacing/>
        <w:jc w:val="both"/>
      </w:pPr>
      <w:r w:rsidRPr="00A43BEC">
        <w:lastRenderedPageBreak/>
        <w:t>е) выполнять работы с открытым огнем на торфяниках.</w:t>
      </w:r>
    </w:p>
    <w:p w:rsidR="00875036" w:rsidRPr="00A43BEC" w:rsidRDefault="00875036" w:rsidP="00875036">
      <w:pPr>
        <w:spacing w:line="276" w:lineRule="auto"/>
        <w:ind w:left="720"/>
        <w:contextualSpacing/>
        <w:jc w:val="both"/>
      </w:pPr>
      <w:r w:rsidRPr="00A43BEC">
        <w:t>(п. 8 Правил пожарной безопасности в лесах)</w:t>
      </w:r>
    </w:p>
    <w:p w:rsidR="00875036" w:rsidRPr="00A43BEC" w:rsidRDefault="00875036" w:rsidP="00875036">
      <w:pPr>
        <w:spacing w:line="276" w:lineRule="auto"/>
        <w:ind w:left="720"/>
        <w:contextualSpacing/>
        <w:jc w:val="both"/>
      </w:pPr>
    </w:p>
    <w:p w:rsidR="00875036" w:rsidRPr="00A43BEC" w:rsidRDefault="00875036" w:rsidP="00677F69">
      <w:pPr>
        <w:spacing w:line="276" w:lineRule="auto"/>
        <w:ind w:left="720" w:firstLine="696"/>
        <w:contextualSpacing/>
        <w:jc w:val="both"/>
      </w:pPr>
      <w:r w:rsidRPr="00A43BEC">
        <w:t>Запрещается засорение леса отходами производства и потребления.</w:t>
      </w:r>
    </w:p>
    <w:p w:rsidR="00875036" w:rsidRPr="00A43BEC" w:rsidRDefault="00677F69" w:rsidP="00875036">
      <w:pPr>
        <w:spacing w:line="276" w:lineRule="auto"/>
        <w:ind w:left="720"/>
        <w:contextualSpacing/>
        <w:jc w:val="both"/>
      </w:pPr>
      <w:r w:rsidRPr="00A43BEC">
        <w:t>(п. 9 Правил пожарной безопасности в лесах)</w:t>
      </w:r>
    </w:p>
    <w:p w:rsidR="00875036" w:rsidRPr="00A43BEC" w:rsidRDefault="00875036" w:rsidP="00875036">
      <w:pPr>
        <w:spacing w:line="276" w:lineRule="auto"/>
        <w:ind w:left="720"/>
        <w:contextualSpacing/>
        <w:jc w:val="both"/>
      </w:pPr>
    </w:p>
    <w:p w:rsidR="00875036" w:rsidRPr="00A43BEC" w:rsidRDefault="00875036" w:rsidP="00677F69">
      <w:pPr>
        <w:spacing w:line="276" w:lineRule="auto"/>
        <w:ind w:left="720" w:firstLine="696"/>
        <w:contextualSpacing/>
        <w:jc w:val="both"/>
      </w:pPr>
      <w:r w:rsidRPr="00A43BEC">
        <w:t xml:space="preserve"> </w:t>
      </w:r>
      <w:proofErr w:type="gramStart"/>
      <w:r w:rsidRPr="00A43BEC">
        <w:t>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w:t>
      </w:r>
      <w:proofErr w:type="gramEnd"/>
      <w:r w:rsidRPr="00A43BEC">
        <w:t xml:space="preserve"> </w:t>
      </w:r>
      <w:proofErr w:type="gramStart"/>
      <w:r w:rsidRPr="00A43BEC">
        <w:t>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roofErr w:type="gramEnd"/>
    </w:p>
    <w:p w:rsidR="00875036" w:rsidRPr="00A43BEC" w:rsidRDefault="00677F69" w:rsidP="00875036">
      <w:pPr>
        <w:spacing w:line="276" w:lineRule="auto"/>
        <w:ind w:left="720"/>
        <w:contextualSpacing/>
        <w:jc w:val="both"/>
      </w:pPr>
      <w:r w:rsidRPr="00A43BEC">
        <w:t>(п. 10 Правил пожарной безопасности в лесах)</w:t>
      </w:r>
    </w:p>
    <w:p w:rsidR="00875036" w:rsidRPr="00A43BEC" w:rsidRDefault="00875036" w:rsidP="00875036">
      <w:pPr>
        <w:spacing w:line="276" w:lineRule="auto"/>
        <w:ind w:left="720"/>
        <w:contextualSpacing/>
        <w:jc w:val="both"/>
      </w:pPr>
    </w:p>
    <w:p w:rsidR="00875036" w:rsidRPr="00A43BEC" w:rsidRDefault="00875036" w:rsidP="00677F69">
      <w:pPr>
        <w:spacing w:line="276" w:lineRule="auto"/>
        <w:ind w:left="720" w:firstLine="696"/>
        <w:contextualSpacing/>
        <w:jc w:val="both"/>
      </w:pPr>
      <w:proofErr w:type="gramStart"/>
      <w:r w:rsidRPr="00A43BEC">
        <w:t>Запрещается выжигание хвороста, лесной подстилки, сухой травы и других горючих материалов (веществ и материалов, способных самовозгораться, а также возгораться при воздействии источника зажигания и самостоятельно гореть после его удаления)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roofErr w:type="gramEnd"/>
    </w:p>
    <w:p w:rsidR="00875036" w:rsidRPr="00A43BEC" w:rsidRDefault="00677F69" w:rsidP="00875036">
      <w:pPr>
        <w:spacing w:line="276" w:lineRule="auto"/>
        <w:ind w:left="720"/>
        <w:contextualSpacing/>
        <w:jc w:val="both"/>
      </w:pPr>
      <w:r w:rsidRPr="00A43BEC">
        <w:t>(п. 11 Правил пожарной безопасности в лесах)</w:t>
      </w:r>
    </w:p>
    <w:p w:rsidR="00875036" w:rsidRPr="00A43BEC" w:rsidRDefault="00875036" w:rsidP="00875036">
      <w:pPr>
        <w:spacing w:line="276" w:lineRule="auto"/>
        <w:ind w:left="720"/>
        <w:contextualSpacing/>
        <w:jc w:val="both"/>
      </w:pPr>
    </w:p>
    <w:p w:rsidR="00875036" w:rsidRPr="00A43BEC" w:rsidRDefault="00875036" w:rsidP="00677F69">
      <w:pPr>
        <w:spacing w:line="276" w:lineRule="auto"/>
        <w:ind w:left="720" w:firstLine="696"/>
        <w:contextualSpacing/>
        <w:jc w:val="both"/>
      </w:pPr>
      <w:r w:rsidRPr="00A43BEC">
        <w:t>Юридические лица и граждане, осуществляющие использование лесов, обязаны:</w:t>
      </w:r>
    </w:p>
    <w:p w:rsidR="00875036" w:rsidRPr="00A43BEC" w:rsidRDefault="00875036" w:rsidP="00875036">
      <w:pPr>
        <w:spacing w:line="276" w:lineRule="auto"/>
        <w:ind w:left="720"/>
        <w:contextualSpacing/>
        <w:jc w:val="both"/>
      </w:pPr>
      <w:r w:rsidRPr="00A43BEC">
        <w:t>а)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метра;</w:t>
      </w:r>
    </w:p>
    <w:p w:rsidR="00875036" w:rsidRPr="00A43BEC" w:rsidRDefault="00875036" w:rsidP="00875036">
      <w:pPr>
        <w:spacing w:line="276" w:lineRule="auto"/>
        <w:ind w:left="720"/>
        <w:contextualSpacing/>
        <w:jc w:val="both"/>
      </w:pPr>
      <w:proofErr w:type="gramStart"/>
      <w:r w:rsidRPr="00A43BEC">
        <w:t>б) 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указанные в пункте 4 настоящих Правил, не менее чем за 10 дней до их начала, прекращать корчевку пней с помощью этих веществ при высокой пожарной опасности в лесу;</w:t>
      </w:r>
      <w:proofErr w:type="gramEnd"/>
    </w:p>
    <w:p w:rsidR="00875036" w:rsidRPr="00A43BEC" w:rsidRDefault="00875036" w:rsidP="00875036">
      <w:pPr>
        <w:spacing w:line="276" w:lineRule="auto"/>
        <w:ind w:left="720"/>
        <w:contextualSpacing/>
        <w:jc w:val="both"/>
      </w:pPr>
    </w:p>
    <w:p w:rsidR="00875036" w:rsidRPr="00A43BEC" w:rsidRDefault="00875036" w:rsidP="00875036">
      <w:pPr>
        <w:spacing w:line="276" w:lineRule="auto"/>
        <w:ind w:left="720"/>
        <w:contextualSpacing/>
        <w:jc w:val="both"/>
      </w:pPr>
    </w:p>
    <w:p w:rsidR="00875036" w:rsidRPr="00A43BEC" w:rsidRDefault="00875036" w:rsidP="00875036">
      <w:pPr>
        <w:spacing w:line="276" w:lineRule="auto"/>
        <w:ind w:left="720"/>
        <w:contextualSpacing/>
        <w:jc w:val="both"/>
      </w:pPr>
      <w:r w:rsidRPr="00A43BEC">
        <w:lastRenderedPageBreak/>
        <w:t>в) соблюдать нормы наличия сре</w:t>
      </w:r>
      <w:proofErr w:type="gramStart"/>
      <w:r w:rsidRPr="00A43BEC">
        <w:t>дств пр</w:t>
      </w:r>
      <w:proofErr w:type="gramEnd"/>
      <w:r w:rsidRPr="00A43BEC">
        <w:t>едупреждения и тушения лесных пожаров при использовании лесов, утверждаемые Министерством природных ресурсов и экологии Российской Федерации,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rsidR="00875036" w:rsidRPr="00A43BEC" w:rsidRDefault="00875036" w:rsidP="00875036">
      <w:pPr>
        <w:spacing w:line="276" w:lineRule="auto"/>
        <w:ind w:left="720"/>
        <w:contextualSpacing/>
        <w:jc w:val="both"/>
      </w:pPr>
      <w:r w:rsidRPr="00A43BEC">
        <w:t>г) 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875036" w:rsidRPr="00A43BEC" w:rsidRDefault="00677F69" w:rsidP="00875036">
      <w:pPr>
        <w:spacing w:line="276" w:lineRule="auto"/>
        <w:ind w:left="720"/>
        <w:contextualSpacing/>
        <w:jc w:val="both"/>
      </w:pPr>
      <w:r w:rsidRPr="00A43BEC">
        <w:t>(п. 12 Правил пожарной безопасности в лесах)</w:t>
      </w:r>
    </w:p>
    <w:p w:rsidR="00875036" w:rsidRPr="00A43BEC" w:rsidRDefault="00875036" w:rsidP="00875036">
      <w:pPr>
        <w:spacing w:line="276" w:lineRule="auto"/>
        <w:ind w:left="720"/>
        <w:contextualSpacing/>
        <w:jc w:val="both"/>
      </w:pPr>
    </w:p>
    <w:p w:rsidR="00875036" w:rsidRPr="00A43BEC" w:rsidRDefault="00875036" w:rsidP="00677F69">
      <w:pPr>
        <w:spacing w:line="276" w:lineRule="auto"/>
        <w:ind w:left="720" w:firstLine="696"/>
        <w:contextualSpacing/>
        <w:jc w:val="both"/>
      </w:pPr>
      <w:proofErr w:type="gramStart"/>
      <w:r w:rsidRPr="00A43BEC">
        <w:t>Юридические лица и индивидуальные предприниматели, осуществляющие использование лесов или имеющие объекты в лесу, перед началом пожароопасного сезона, а лица, ответственные за проведение массовых мероприятий в лесу, перед выездом или выходом в лес обязаны провести инструктаж своих работников или участников массовых мероприятий и других мероприятий о соблюдении требований настоящих Правил и предупреждении возникновения лесных пожаров, а также о способах их тушения.</w:t>
      </w:r>
      <w:proofErr w:type="gramEnd"/>
    </w:p>
    <w:p w:rsidR="00875036" w:rsidRPr="00A43BEC" w:rsidRDefault="00677F69" w:rsidP="00875036">
      <w:pPr>
        <w:spacing w:line="276" w:lineRule="auto"/>
        <w:ind w:left="720"/>
        <w:contextualSpacing/>
        <w:jc w:val="both"/>
      </w:pPr>
      <w:r w:rsidRPr="00A43BEC">
        <w:t>(п. 13 Правил пожарной безопасности в лесах)</w:t>
      </w:r>
    </w:p>
    <w:p w:rsidR="00875036" w:rsidRPr="00A43BEC" w:rsidRDefault="00875036" w:rsidP="00875036">
      <w:pPr>
        <w:spacing w:line="276" w:lineRule="auto"/>
        <w:ind w:left="720"/>
        <w:contextualSpacing/>
        <w:jc w:val="both"/>
      </w:pPr>
    </w:p>
    <w:p w:rsidR="00875036" w:rsidRPr="00A43BEC" w:rsidRDefault="00677F69" w:rsidP="00677F69">
      <w:pPr>
        <w:spacing w:line="276" w:lineRule="auto"/>
        <w:ind w:left="720" w:firstLine="273"/>
        <w:contextualSpacing/>
        <w:jc w:val="both"/>
      </w:pPr>
      <w:r w:rsidRPr="00A43BEC">
        <w:t>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органами государственной власти или органами местного самоуправления, при условии оборудования на используемых лесных участках мест для разведения костров и сбора мусора.</w:t>
      </w:r>
    </w:p>
    <w:p w:rsidR="00677F69" w:rsidRPr="00A43BEC" w:rsidRDefault="00677F69" w:rsidP="00677F69">
      <w:pPr>
        <w:spacing w:line="276" w:lineRule="auto"/>
        <w:ind w:firstLine="708"/>
        <w:contextualSpacing/>
        <w:jc w:val="both"/>
      </w:pPr>
      <w:r w:rsidRPr="00A43BEC">
        <w:t>(п. 34 Правил пожарной безопасности в лесах)</w:t>
      </w:r>
    </w:p>
    <w:p w:rsidR="00677F69" w:rsidRPr="00A43BEC" w:rsidRDefault="00677F69" w:rsidP="00677F69">
      <w:pPr>
        <w:spacing w:line="276" w:lineRule="auto"/>
        <w:ind w:firstLine="708"/>
        <w:contextualSpacing/>
        <w:jc w:val="both"/>
      </w:pPr>
    </w:p>
    <w:p w:rsidR="00677F69" w:rsidRPr="00A43BEC" w:rsidRDefault="00677F69" w:rsidP="00677F69">
      <w:pPr>
        <w:spacing w:line="276" w:lineRule="auto"/>
        <w:ind w:firstLine="708"/>
        <w:contextualSpacing/>
        <w:jc w:val="both"/>
      </w:pPr>
      <w:r w:rsidRPr="00A43BEC">
        <w:t>Граждане при пребывании в лесах обязаны:</w:t>
      </w:r>
    </w:p>
    <w:p w:rsidR="00677F69" w:rsidRPr="00A43BEC" w:rsidRDefault="00677F69" w:rsidP="00677F69">
      <w:pPr>
        <w:spacing w:line="276" w:lineRule="auto"/>
        <w:ind w:left="709" w:hanging="1"/>
        <w:contextualSpacing/>
        <w:jc w:val="both"/>
      </w:pPr>
      <w:r w:rsidRPr="00A43BEC">
        <w:t>а) при обнаружении лесных пожаров обязаны сообщить о лесном пожаре с использованием единого номера вызова экстренных оперативных служб "112", а также в специализированную диспетчерскую службу;</w:t>
      </w:r>
    </w:p>
    <w:p w:rsidR="00677F69" w:rsidRPr="00A43BEC" w:rsidRDefault="00677F69" w:rsidP="00677F69">
      <w:pPr>
        <w:spacing w:line="276" w:lineRule="auto"/>
        <w:ind w:left="709" w:hanging="1"/>
        <w:contextualSpacing/>
        <w:jc w:val="both"/>
      </w:pPr>
      <w:r w:rsidRPr="00A43BEC">
        <w:t>б) принимать при обнаружении лесного пожара посильные меры по его тушению своими силами до прибытия сил пожаротушения;</w:t>
      </w:r>
    </w:p>
    <w:p w:rsidR="00677F69" w:rsidRPr="00A43BEC" w:rsidRDefault="00677F69" w:rsidP="00677F69">
      <w:pPr>
        <w:spacing w:line="276" w:lineRule="auto"/>
        <w:ind w:left="709" w:hanging="1"/>
        <w:contextualSpacing/>
        <w:jc w:val="both"/>
      </w:pPr>
      <w:r w:rsidRPr="00A43BEC">
        <w:t>в) оказывать содействие органам государственной власти и органам местного самоуправления, при тушении лесных пожаров;</w:t>
      </w:r>
    </w:p>
    <w:p w:rsidR="00677F69" w:rsidRPr="00A43BEC" w:rsidRDefault="00677F69" w:rsidP="00677F69">
      <w:pPr>
        <w:spacing w:line="276" w:lineRule="auto"/>
        <w:ind w:left="709" w:hanging="1"/>
        <w:contextualSpacing/>
        <w:jc w:val="both"/>
      </w:pPr>
      <w:r w:rsidRPr="00A43BEC">
        <w:t>г) немедленно уведомлять органы государственной власти или органы местного самоуправления, об имеющихся фактах поджогов или захламления лесов.</w:t>
      </w:r>
    </w:p>
    <w:p w:rsidR="00677F69" w:rsidRPr="00A43BEC" w:rsidRDefault="00677F69" w:rsidP="00677F69">
      <w:pPr>
        <w:spacing w:line="276" w:lineRule="auto"/>
        <w:ind w:left="709" w:hanging="1"/>
        <w:contextualSpacing/>
        <w:jc w:val="both"/>
      </w:pPr>
      <w:r w:rsidRPr="00A43BEC">
        <w:t>(п. 46 Правил пожарной безопасности в лесах)</w:t>
      </w:r>
    </w:p>
    <w:p w:rsidR="00677F69" w:rsidRPr="00A43BEC" w:rsidRDefault="00677F69" w:rsidP="00677F69">
      <w:pPr>
        <w:spacing w:line="276" w:lineRule="auto"/>
        <w:ind w:left="709" w:hanging="1"/>
        <w:contextualSpacing/>
        <w:jc w:val="both"/>
      </w:pPr>
    </w:p>
    <w:p w:rsidR="00677F69" w:rsidRPr="00A43BEC" w:rsidRDefault="00677F69" w:rsidP="00677F69">
      <w:pPr>
        <w:spacing w:line="276" w:lineRule="auto"/>
        <w:ind w:left="709" w:hanging="1"/>
        <w:contextualSpacing/>
        <w:jc w:val="both"/>
      </w:pPr>
      <w:r w:rsidRPr="00A43BEC">
        <w:t>Пребывание граждан в лесах может быть ограничено в целях обеспечения пожарной безопасности в лесах в порядке, установленном Министерством природных ресурсов и экологии Российской Федерации.</w:t>
      </w:r>
    </w:p>
    <w:p w:rsidR="00677F69" w:rsidRPr="00A43BEC" w:rsidRDefault="00677F69" w:rsidP="00677F69">
      <w:pPr>
        <w:spacing w:line="276" w:lineRule="auto"/>
        <w:ind w:left="709" w:hanging="1"/>
        <w:contextualSpacing/>
        <w:jc w:val="both"/>
      </w:pPr>
      <w:r w:rsidRPr="00A43BEC">
        <w:t>(п. 47 Правил пожарной безопасности в лесах)</w:t>
      </w:r>
    </w:p>
    <w:p w:rsidR="00677F69" w:rsidRPr="00A43BEC" w:rsidRDefault="00677F69" w:rsidP="00677F69">
      <w:pPr>
        <w:spacing w:line="276" w:lineRule="auto"/>
        <w:ind w:left="720" w:firstLine="273"/>
        <w:contextualSpacing/>
        <w:jc w:val="both"/>
      </w:pPr>
    </w:p>
    <w:p w:rsidR="00632BBA" w:rsidRPr="00A43BEC" w:rsidRDefault="00632BBA" w:rsidP="00632BBA">
      <w:pPr>
        <w:numPr>
          <w:ilvl w:val="0"/>
          <w:numId w:val="24"/>
        </w:numPr>
        <w:spacing w:line="276" w:lineRule="auto"/>
        <w:ind w:left="993" w:hanging="284"/>
        <w:contextualSpacing/>
        <w:jc w:val="left"/>
        <w:rPr>
          <w:b/>
        </w:rPr>
      </w:pPr>
      <w:r w:rsidRPr="00A43BEC">
        <w:rPr>
          <w:b/>
        </w:rPr>
        <w:t>ОСОБЫЙ ПРОТИВОПОЖАРНЫЙ РЕЖИМ</w:t>
      </w:r>
    </w:p>
    <w:p w:rsidR="00632BBA" w:rsidRPr="00A43BEC" w:rsidRDefault="00632BBA" w:rsidP="00632BBA">
      <w:pPr>
        <w:autoSpaceDE w:val="0"/>
        <w:autoSpaceDN w:val="0"/>
        <w:adjustRightInd w:val="0"/>
        <w:spacing w:line="276" w:lineRule="auto"/>
        <w:jc w:val="left"/>
        <w:rPr>
          <w:szCs w:val="28"/>
        </w:rPr>
      </w:pPr>
    </w:p>
    <w:p w:rsidR="00963064" w:rsidRPr="00A43BEC" w:rsidRDefault="00963064" w:rsidP="00963064">
      <w:pPr>
        <w:autoSpaceDE w:val="0"/>
        <w:autoSpaceDN w:val="0"/>
        <w:adjustRightInd w:val="0"/>
        <w:spacing w:line="276" w:lineRule="auto"/>
        <w:ind w:firstLine="709"/>
        <w:contextualSpacing/>
        <w:jc w:val="both"/>
        <w:rPr>
          <w:szCs w:val="28"/>
        </w:rPr>
      </w:pPr>
      <w:r w:rsidRPr="00A43BEC">
        <w:rPr>
          <w:szCs w:val="28"/>
        </w:rPr>
        <w:t>В случае повышения пожарной опасности решением органов государственной власти или органов местного самоуправления на соответствующих территориях может устанавливаться особый противопожарный режим.</w:t>
      </w:r>
    </w:p>
    <w:p w:rsidR="00632BBA" w:rsidRPr="00A43BEC" w:rsidRDefault="00963064" w:rsidP="00963064">
      <w:pPr>
        <w:autoSpaceDE w:val="0"/>
        <w:autoSpaceDN w:val="0"/>
        <w:adjustRightInd w:val="0"/>
        <w:spacing w:line="276" w:lineRule="auto"/>
        <w:ind w:firstLine="709"/>
        <w:contextualSpacing/>
        <w:jc w:val="both"/>
        <w:rPr>
          <w:szCs w:val="28"/>
        </w:rPr>
      </w:pPr>
      <w:proofErr w:type="gramStart"/>
      <w:r w:rsidRPr="00A43BEC">
        <w:rPr>
          <w:szCs w:val="28"/>
        </w:rPr>
        <w:t>На период действия особого противопожарного режима на соответствующих территориях нормативными правовыми актами Российской Федерации, нормативными правовыми актами субъектов Российской Федерации и муниципальными правовыми актами по пожарной безопасности устанавливаются дополнительные требования пожарной безопасности, в том числе предусматривающие привлечение населения для профилактики и локализации пожаров вне границ населенных пунктов, запрет на посещение гражданами лесов, принятие дополнительных мер, препятствующих распространению лесных пожаров и</w:t>
      </w:r>
      <w:proofErr w:type="gramEnd"/>
      <w:r w:rsidRPr="00A43BEC">
        <w:rPr>
          <w:szCs w:val="28"/>
        </w:rPr>
        <w:t xml:space="preserve"> других ландшафтных (природных) пожаров, а также иных пожаров вне границ населенных пунктов на земли населенных пунктов (увеличение противопожарных разрывов по границам населенных пунктов, создание противопожарных минерализованных полос и подобные меры)</w:t>
      </w:r>
      <w:r w:rsidR="00632BBA" w:rsidRPr="00A43BEC">
        <w:rPr>
          <w:szCs w:val="28"/>
        </w:rPr>
        <w:t>.</w:t>
      </w:r>
    </w:p>
    <w:p w:rsidR="00632BBA" w:rsidRPr="00A43BEC" w:rsidRDefault="00632BBA" w:rsidP="00632BBA">
      <w:pPr>
        <w:autoSpaceDE w:val="0"/>
        <w:autoSpaceDN w:val="0"/>
        <w:adjustRightInd w:val="0"/>
        <w:spacing w:line="276" w:lineRule="auto"/>
        <w:ind w:firstLine="709"/>
        <w:contextualSpacing/>
        <w:jc w:val="both"/>
        <w:outlineLvl w:val="0"/>
        <w:rPr>
          <w:szCs w:val="28"/>
        </w:rPr>
      </w:pPr>
      <w:r w:rsidRPr="00A43BEC">
        <w:rPr>
          <w:szCs w:val="28"/>
        </w:rPr>
        <w:t>(ст. 30 Федерального закона "О пожарной безопасности")</w:t>
      </w:r>
    </w:p>
    <w:p w:rsidR="00632BBA" w:rsidRPr="00A43BEC" w:rsidRDefault="00632BBA" w:rsidP="00632BBA">
      <w:pPr>
        <w:numPr>
          <w:ilvl w:val="1"/>
          <w:numId w:val="24"/>
        </w:numPr>
        <w:autoSpaceDE w:val="0"/>
        <w:autoSpaceDN w:val="0"/>
        <w:adjustRightInd w:val="0"/>
        <w:spacing w:line="276" w:lineRule="auto"/>
        <w:ind w:left="0" w:firstLine="709"/>
        <w:contextualSpacing/>
        <w:jc w:val="both"/>
        <w:outlineLvl w:val="0"/>
        <w:rPr>
          <w:szCs w:val="28"/>
        </w:rPr>
      </w:pPr>
      <w:r w:rsidRPr="00A43BEC">
        <w:rPr>
          <w:szCs w:val="28"/>
        </w:rPr>
        <w:t>Установление особого противопожарного режима в случае повышения пожарной опасности относится к полномочиям органов местного самоуправления поселений, городских округов, внутригородских районов по обеспечению первичных мер пожарной безопасности в границах городских и сельских населенных пунктов.</w:t>
      </w:r>
    </w:p>
    <w:p w:rsidR="00632BBA" w:rsidRPr="00A43BEC" w:rsidRDefault="00632BBA" w:rsidP="00632BBA">
      <w:pPr>
        <w:autoSpaceDE w:val="0"/>
        <w:autoSpaceDN w:val="0"/>
        <w:adjustRightInd w:val="0"/>
        <w:spacing w:line="276" w:lineRule="auto"/>
        <w:ind w:firstLine="709"/>
        <w:jc w:val="both"/>
        <w:outlineLvl w:val="0"/>
        <w:rPr>
          <w:szCs w:val="28"/>
        </w:rPr>
      </w:pPr>
      <w:r w:rsidRPr="00A43BEC">
        <w:rPr>
          <w:szCs w:val="28"/>
        </w:rPr>
        <w:t>(ст. 19 Федерального закона "О требованиях пожарной безопасности")</w:t>
      </w:r>
    </w:p>
    <w:p w:rsidR="00632BBA" w:rsidRPr="00A43BEC" w:rsidRDefault="00632BBA" w:rsidP="00632BBA">
      <w:pPr>
        <w:widowControl w:val="0"/>
        <w:numPr>
          <w:ilvl w:val="1"/>
          <w:numId w:val="24"/>
        </w:numPr>
        <w:autoSpaceDE w:val="0"/>
        <w:autoSpaceDN w:val="0"/>
        <w:adjustRightInd w:val="0"/>
        <w:spacing w:line="276" w:lineRule="auto"/>
        <w:ind w:left="0" w:firstLine="709"/>
        <w:jc w:val="both"/>
        <w:rPr>
          <w:rFonts w:eastAsia="Times New Roman"/>
          <w:szCs w:val="28"/>
          <w:lang w:eastAsia="ru-RU"/>
        </w:rPr>
      </w:pPr>
      <w:r w:rsidRPr="00A43BEC">
        <w:rPr>
          <w:rFonts w:eastAsia="Times New Roman"/>
          <w:szCs w:val="28"/>
          <w:lang w:eastAsia="ru-RU"/>
        </w:rPr>
        <w:t>Особый противопожарный режим на территории Хабаровского края (далее - особый противопожарный режим) вводится в случаях:</w:t>
      </w:r>
    </w:p>
    <w:p w:rsidR="00401C0F" w:rsidRPr="00A43BEC" w:rsidRDefault="00401C0F" w:rsidP="00401C0F">
      <w:pPr>
        <w:autoSpaceDE w:val="0"/>
        <w:autoSpaceDN w:val="0"/>
        <w:adjustRightInd w:val="0"/>
        <w:spacing w:line="276" w:lineRule="auto"/>
        <w:ind w:left="720"/>
        <w:contextualSpacing/>
        <w:jc w:val="both"/>
        <w:rPr>
          <w:szCs w:val="28"/>
        </w:rPr>
      </w:pPr>
      <w:r w:rsidRPr="00A43BEC">
        <w:rPr>
          <w:szCs w:val="28"/>
        </w:rPr>
        <w:t>- повышения пожарной опасности;</w:t>
      </w:r>
    </w:p>
    <w:p w:rsidR="00401C0F" w:rsidRPr="00A43BEC" w:rsidRDefault="00401C0F" w:rsidP="00401C0F">
      <w:pPr>
        <w:autoSpaceDE w:val="0"/>
        <w:autoSpaceDN w:val="0"/>
        <w:adjustRightInd w:val="0"/>
        <w:spacing w:line="276" w:lineRule="auto"/>
        <w:ind w:left="720"/>
        <w:contextualSpacing/>
        <w:jc w:val="both"/>
        <w:rPr>
          <w:szCs w:val="28"/>
        </w:rPr>
      </w:pPr>
      <w:r w:rsidRPr="00A43BEC">
        <w:rPr>
          <w:szCs w:val="28"/>
        </w:rPr>
        <w:t>- возникновения обстоятельств, способствующих развитию пожаров на территории населенных пунктов края;</w:t>
      </w:r>
    </w:p>
    <w:p w:rsidR="00401C0F" w:rsidRPr="00A43BEC" w:rsidRDefault="00401C0F" w:rsidP="00401C0F">
      <w:pPr>
        <w:autoSpaceDE w:val="0"/>
        <w:autoSpaceDN w:val="0"/>
        <w:adjustRightInd w:val="0"/>
        <w:spacing w:line="276" w:lineRule="auto"/>
        <w:ind w:left="720"/>
        <w:contextualSpacing/>
        <w:jc w:val="both"/>
        <w:rPr>
          <w:szCs w:val="28"/>
        </w:rPr>
      </w:pPr>
      <w:r w:rsidRPr="00A43BEC">
        <w:rPr>
          <w:szCs w:val="28"/>
        </w:rPr>
        <w:t>- распространения пожаров, возникших в лесах, а также на землях всех категорий, создающих угрозу населенным пунктам края;</w:t>
      </w:r>
    </w:p>
    <w:p w:rsidR="00401C0F" w:rsidRPr="00A43BEC" w:rsidRDefault="00401C0F" w:rsidP="00401C0F">
      <w:pPr>
        <w:autoSpaceDE w:val="0"/>
        <w:autoSpaceDN w:val="0"/>
        <w:adjustRightInd w:val="0"/>
        <w:spacing w:line="276" w:lineRule="auto"/>
        <w:ind w:left="720"/>
        <w:contextualSpacing/>
        <w:jc w:val="both"/>
        <w:rPr>
          <w:szCs w:val="28"/>
        </w:rPr>
      </w:pPr>
      <w:r w:rsidRPr="00A43BEC">
        <w:rPr>
          <w:szCs w:val="28"/>
        </w:rPr>
        <w:t>- введения режима чрезвычайной ситуации в лесах.</w:t>
      </w:r>
    </w:p>
    <w:p w:rsidR="00632BBA" w:rsidRPr="00A43BEC" w:rsidRDefault="00401C0F" w:rsidP="00401C0F">
      <w:pPr>
        <w:autoSpaceDE w:val="0"/>
        <w:autoSpaceDN w:val="0"/>
        <w:adjustRightInd w:val="0"/>
        <w:spacing w:line="276" w:lineRule="auto"/>
        <w:ind w:left="720"/>
        <w:contextualSpacing/>
        <w:jc w:val="both"/>
        <w:rPr>
          <w:szCs w:val="28"/>
        </w:rPr>
      </w:pPr>
      <w:r w:rsidRPr="00A43BEC">
        <w:rPr>
          <w:szCs w:val="28"/>
        </w:rPr>
        <w:t>- установления 4 - 5 классов пожарной опасности в лесах в зависимости от условий погоды.</w:t>
      </w:r>
    </w:p>
    <w:p w:rsidR="00632BBA" w:rsidRPr="00A43BEC" w:rsidRDefault="00632BBA" w:rsidP="00632BBA">
      <w:pPr>
        <w:autoSpaceDE w:val="0"/>
        <w:autoSpaceDN w:val="0"/>
        <w:adjustRightInd w:val="0"/>
        <w:spacing w:line="276" w:lineRule="auto"/>
        <w:ind w:left="720"/>
        <w:contextualSpacing/>
        <w:jc w:val="both"/>
        <w:outlineLvl w:val="0"/>
        <w:rPr>
          <w:szCs w:val="28"/>
        </w:rPr>
      </w:pPr>
      <w:r w:rsidRPr="00A43BEC">
        <w:rPr>
          <w:szCs w:val="28"/>
        </w:rPr>
        <w:t>(п. 2 Порядка установления особого противопожарного режима)</w:t>
      </w:r>
    </w:p>
    <w:p w:rsidR="00632BBA" w:rsidRPr="00A43BEC" w:rsidRDefault="00401C0F" w:rsidP="00401C0F">
      <w:pPr>
        <w:numPr>
          <w:ilvl w:val="1"/>
          <w:numId w:val="24"/>
        </w:numPr>
        <w:autoSpaceDE w:val="0"/>
        <w:autoSpaceDN w:val="0"/>
        <w:adjustRightInd w:val="0"/>
        <w:spacing w:line="276" w:lineRule="auto"/>
        <w:ind w:left="0" w:firstLine="709"/>
        <w:contextualSpacing/>
        <w:jc w:val="both"/>
        <w:rPr>
          <w:szCs w:val="28"/>
        </w:rPr>
      </w:pPr>
      <w:r w:rsidRPr="00A43BEC">
        <w:rPr>
          <w:szCs w:val="28"/>
        </w:rPr>
        <w:t>В период пожароопасного сезона класс пожарной опасности в лесах в зависимости от условий погоды (далее - класс пожарной опасности) определяется краевым государственным специализированным автономным учреждением "Дальневосточная база авиационной охраны лесов" и представляется в дежурно-диспетчерскую службу Правительства Хабаровского края.</w:t>
      </w:r>
    </w:p>
    <w:p w:rsidR="00632BBA" w:rsidRPr="00A43BEC" w:rsidRDefault="00632BBA" w:rsidP="00632BBA">
      <w:pPr>
        <w:autoSpaceDE w:val="0"/>
        <w:autoSpaceDN w:val="0"/>
        <w:adjustRightInd w:val="0"/>
        <w:spacing w:line="276" w:lineRule="auto"/>
        <w:ind w:left="720"/>
        <w:contextualSpacing/>
        <w:jc w:val="both"/>
        <w:outlineLvl w:val="0"/>
        <w:rPr>
          <w:szCs w:val="28"/>
        </w:rPr>
      </w:pPr>
      <w:r w:rsidRPr="00A43BEC">
        <w:rPr>
          <w:szCs w:val="28"/>
        </w:rPr>
        <w:t>(п. 3 Порядка установления особого противопожарного режима)</w:t>
      </w:r>
    </w:p>
    <w:p w:rsidR="00632BBA" w:rsidRPr="00A43BEC" w:rsidRDefault="00401C0F" w:rsidP="00632BBA">
      <w:pPr>
        <w:numPr>
          <w:ilvl w:val="1"/>
          <w:numId w:val="24"/>
        </w:numPr>
        <w:autoSpaceDE w:val="0"/>
        <w:autoSpaceDN w:val="0"/>
        <w:adjustRightInd w:val="0"/>
        <w:spacing w:line="276" w:lineRule="auto"/>
        <w:ind w:left="0" w:firstLine="709"/>
        <w:contextualSpacing/>
        <w:jc w:val="both"/>
        <w:rPr>
          <w:szCs w:val="28"/>
        </w:rPr>
      </w:pPr>
      <w:r w:rsidRPr="00A43BEC">
        <w:rPr>
          <w:szCs w:val="28"/>
        </w:rPr>
        <w:t xml:space="preserve">Особый противопожарный режим может устанавливаться Правительством края на межмуниципальном уровне и органами местного самоуправления края на муниципальном уровне вне зависимости от класса пожарной </w:t>
      </w:r>
      <w:r w:rsidRPr="00A43BEC">
        <w:rPr>
          <w:szCs w:val="28"/>
        </w:rPr>
        <w:lastRenderedPageBreak/>
        <w:t>опасности при обстоятельствах, требующих неотложных мер по спасению населения, организации тушения пожаров и проведению аварийно-спасательных работ</w:t>
      </w:r>
      <w:r w:rsidR="00632BBA" w:rsidRPr="00A43BEC">
        <w:rPr>
          <w:szCs w:val="28"/>
        </w:rPr>
        <w:t>.</w:t>
      </w:r>
    </w:p>
    <w:p w:rsidR="00632BBA" w:rsidRPr="00A43BEC" w:rsidRDefault="00632BBA" w:rsidP="00632BBA">
      <w:pPr>
        <w:autoSpaceDE w:val="0"/>
        <w:autoSpaceDN w:val="0"/>
        <w:adjustRightInd w:val="0"/>
        <w:spacing w:line="276" w:lineRule="auto"/>
        <w:ind w:left="720"/>
        <w:contextualSpacing/>
        <w:jc w:val="both"/>
        <w:rPr>
          <w:szCs w:val="28"/>
        </w:rPr>
      </w:pPr>
      <w:r w:rsidRPr="00A43BEC">
        <w:rPr>
          <w:szCs w:val="28"/>
        </w:rPr>
        <w:t>(п. 7 Порядка установления особого противопожарного режима)</w:t>
      </w:r>
    </w:p>
    <w:p w:rsidR="00632BBA" w:rsidRPr="00A43BEC" w:rsidRDefault="00632BBA" w:rsidP="00632BBA">
      <w:pPr>
        <w:numPr>
          <w:ilvl w:val="1"/>
          <w:numId w:val="24"/>
        </w:numPr>
        <w:autoSpaceDE w:val="0"/>
        <w:autoSpaceDN w:val="0"/>
        <w:adjustRightInd w:val="0"/>
        <w:spacing w:line="276" w:lineRule="auto"/>
        <w:ind w:left="0" w:firstLine="709"/>
        <w:contextualSpacing/>
        <w:jc w:val="both"/>
        <w:rPr>
          <w:szCs w:val="28"/>
        </w:rPr>
      </w:pPr>
      <w:r w:rsidRPr="00A43BEC">
        <w:rPr>
          <w:szCs w:val="28"/>
        </w:rPr>
        <w:t>Период действия особого противопожарного режима зависит от класса пожарной опасности на соответствующей территории края.</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(п. 8 Порядка установления особого противопожарного режима)</w:t>
      </w:r>
    </w:p>
    <w:p w:rsidR="00632BBA" w:rsidRPr="00A43BEC" w:rsidRDefault="00632BBA" w:rsidP="00632BBA">
      <w:pPr>
        <w:numPr>
          <w:ilvl w:val="1"/>
          <w:numId w:val="24"/>
        </w:numPr>
        <w:autoSpaceDE w:val="0"/>
        <w:autoSpaceDN w:val="0"/>
        <w:adjustRightInd w:val="0"/>
        <w:spacing w:line="276" w:lineRule="auto"/>
        <w:ind w:left="0" w:firstLine="709"/>
        <w:contextualSpacing/>
        <w:jc w:val="both"/>
        <w:rPr>
          <w:szCs w:val="28"/>
        </w:rPr>
      </w:pPr>
      <w:r w:rsidRPr="00A43BEC">
        <w:rPr>
          <w:szCs w:val="28"/>
        </w:rPr>
        <w:t>При объявлении территории административно-территориальной единицы или ее части зоной чрезвычайной ситуации действие особого противопожарного режима приостанавливается.</w:t>
      </w:r>
    </w:p>
    <w:p w:rsidR="00632BBA" w:rsidRPr="00A43BEC" w:rsidRDefault="00632BBA" w:rsidP="00632BBA">
      <w:pPr>
        <w:autoSpaceDE w:val="0"/>
        <w:autoSpaceDN w:val="0"/>
        <w:adjustRightInd w:val="0"/>
        <w:spacing w:line="276" w:lineRule="auto"/>
        <w:ind w:firstLine="709"/>
        <w:contextualSpacing/>
        <w:jc w:val="both"/>
        <w:rPr>
          <w:szCs w:val="28"/>
        </w:rPr>
      </w:pPr>
      <w:r w:rsidRPr="00A43BEC">
        <w:rPr>
          <w:szCs w:val="28"/>
        </w:rPr>
        <w:t>(п. 9 Порядка установления особого противопожарного режима)</w:t>
      </w:r>
    </w:p>
    <w:p w:rsidR="00632BBA" w:rsidRPr="00A43BEC" w:rsidRDefault="00401C0F" w:rsidP="00632BBA">
      <w:pPr>
        <w:numPr>
          <w:ilvl w:val="1"/>
          <w:numId w:val="24"/>
        </w:numPr>
        <w:autoSpaceDE w:val="0"/>
        <w:autoSpaceDN w:val="0"/>
        <w:adjustRightInd w:val="0"/>
        <w:spacing w:line="276" w:lineRule="auto"/>
        <w:ind w:left="0" w:firstLine="709"/>
        <w:contextualSpacing/>
        <w:jc w:val="both"/>
        <w:rPr>
          <w:szCs w:val="28"/>
        </w:rPr>
      </w:pPr>
      <w:r w:rsidRPr="00A43BEC">
        <w:rPr>
          <w:szCs w:val="28"/>
        </w:rPr>
        <w:t>В правовом акте о введении особого противопожарного режима в обязательном порядке должны быть указаны</w:t>
      </w:r>
      <w:r w:rsidR="00632BBA" w:rsidRPr="00A43BEC">
        <w:rPr>
          <w:szCs w:val="28"/>
        </w:rPr>
        <w:t>:</w:t>
      </w:r>
    </w:p>
    <w:p w:rsidR="00401C0F" w:rsidRPr="00A43BEC" w:rsidRDefault="00632BBA" w:rsidP="00401C0F">
      <w:pPr>
        <w:autoSpaceDE w:val="0"/>
        <w:autoSpaceDN w:val="0"/>
        <w:adjustRightInd w:val="0"/>
        <w:spacing w:line="276" w:lineRule="auto"/>
        <w:ind w:firstLine="709"/>
        <w:contextualSpacing/>
        <w:jc w:val="both"/>
        <w:rPr>
          <w:szCs w:val="28"/>
        </w:rPr>
      </w:pPr>
      <w:r w:rsidRPr="00A43BEC">
        <w:rPr>
          <w:szCs w:val="28"/>
        </w:rPr>
        <w:t>- </w:t>
      </w:r>
      <w:r w:rsidR="00401C0F" w:rsidRPr="00A43BEC">
        <w:rPr>
          <w:szCs w:val="28"/>
        </w:rPr>
        <w:t>обстоятельства, послужившие основанием для введения особого противопожарного режима;</w:t>
      </w:r>
    </w:p>
    <w:p w:rsidR="00401C0F" w:rsidRPr="00A43BEC" w:rsidRDefault="00401C0F" w:rsidP="00401C0F">
      <w:pPr>
        <w:autoSpaceDE w:val="0"/>
        <w:autoSpaceDN w:val="0"/>
        <w:adjustRightInd w:val="0"/>
        <w:spacing w:line="276" w:lineRule="auto"/>
        <w:ind w:firstLine="709"/>
        <w:contextualSpacing/>
        <w:jc w:val="both"/>
        <w:rPr>
          <w:szCs w:val="28"/>
        </w:rPr>
      </w:pPr>
      <w:r w:rsidRPr="00A43BEC">
        <w:rPr>
          <w:szCs w:val="28"/>
        </w:rPr>
        <w:t>- границы территории, на которой вводится особый противопожарный режим;</w:t>
      </w:r>
    </w:p>
    <w:p w:rsidR="00401C0F" w:rsidRPr="00A43BEC" w:rsidRDefault="00401C0F" w:rsidP="00401C0F">
      <w:pPr>
        <w:autoSpaceDE w:val="0"/>
        <w:autoSpaceDN w:val="0"/>
        <w:adjustRightInd w:val="0"/>
        <w:spacing w:line="276" w:lineRule="auto"/>
        <w:ind w:firstLine="709"/>
        <w:contextualSpacing/>
        <w:jc w:val="both"/>
        <w:rPr>
          <w:szCs w:val="28"/>
        </w:rPr>
      </w:pPr>
      <w:r w:rsidRPr="00A43BEC">
        <w:rPr>
          <w:szCs w:val="28"/>
        </w:rPr>
        <w:t>- должностные лица и органы, ответственные за осуществление конкретных мероприятий в период действия особого противопожарного режима, пределы полномочий этих органов и должностных лиц;</w:t>
      </w:r>
    </w:p>
    <w:p w:rsidR="00401C0F" w:rsidRPr="00A43BEC" w:rsidRDefault="00401C0F" w:rsidP="00401C0F">
      <w:pPr>
        <w:autoSpaceDE w:val="0"/>
        <w:autoSpaceDN w:val="0"/>
        <w:adjustRightInd w:val="0"/>
        <w:spacing w:line="276" w:lineRule="auto"/>
        <w:ind w:firstLine="709"/>
        <w:contextualSpacing/>
        <w:jc w:val="both"/>
        <w:rPr>
          <w:szCs w:val="28"/>
        </w:rPr>
      </w:pPr>
      <w:r w:rsidRPr="00A43BEC">
        <w:rPr>
          <w:szCs w:val="28"/>
        </w:rPr>
        <w:t>- срок действия особого противопожарного режима.</w:t>
      </w:r>
    </w:p>
    <w:p w:rsidR="00632BBA" w:rsidRPr="00A43BEC" w:rsidRDefault="00632BBA" w:rsidP="00632BBA">
      <w:pPr>
        <w:autoSpaceDE w:val="0"/>
        <w:autoSpaceDN w:val="0"/>
        <w:adjustRightInd w:val="0"/>
        <w:spacing w:line="276" w:lineRule="auto"/>
        <w:ind w:firstLine="709"/>
        <w:contextualSpacing/>
        <w:jc w:val="both"/>
        <w:rPr>
          <w:szCs w:val="28"/>
        </w:rPr>
      </w:pPr>
      <w:r w:rsidRPr="00A43BEC">
        <w:rPr>
          <w:szCs w:val="28"/>
        </w:rPr>
        <w:t>(п. 10 Порядка установления особого противопожарного режима)</w:t>
      </w:r>
    </w:p>
    <w:p w:rsidR="00632BBA" w:rsidRPr="00A43BEC" w:rsidRDefault="003408D5" w:rsidP="00632BBA">
      <w:pPr>
        <w:numPr>
          <w:ilvl w:val="1"/>
          <w:numId w:val="24"/>
        </w:numPr>
        <w:autoSpaceDE w:val="0"/>
        <w:autoSpaceDN w:val="0"/>
        <w:adjustRightInd w:val="0"/>
        <w:spacing w:line="276" w:lineRule="auto"/>
        <w:ind w:left="0" w:firstLine="709"/>
        <w:contextualSpacing/>
        <w:jc w:val="both"/>
        <w:rPr>
          <w:szCs w:val="28"/>
        </w:rPr>
      </w:pPr>
      <w:r w:rsidRPr="00A43BEC">
        <w:rPr>
          <w:szCs w:val="28"/>
        </w:rPr>
        <w:t>Выполнение мероприятий при установлении особого противопожарного режима на территории муниципального образования осуществляется в соответствии с порядком, устанавливаемым органами местного самоуправления края.</w:t>
      </w:r>
    </w:p>
    <w:p w:rsidR="00632BBA" w:rsidRPr="00A43BEC" w:rsidRDefault="00632BBA" w:rsidP="00632BBA">
      <w:pPr>
        <w:autoSpaceDE w:val="0"/>
        <w:autoSpaceDN w:val="0"/>
        <w:adjustRightInd w:val="0"/>
        <w:spacing w:line="276" w:lineRule="auto"/>
        <w:ind w:left="720"/>
        <w:contextualSpacing/>
        <w:jc w:val="both"/>
        <w:rPr>
          <w:szCs w:val="28"/>
        </w:rPr>
      </w:pPr>
      <w:r w:rsidRPr="00A43BEC">
        <w:rPr>
          <w:szCs w:val="28"/>
        </w:rPr>
        <w:t>(п. 13 Порядка установления особого противопожарного режима)</w:t>
      </w:r>
    </w:p>
    <w:p w:rsidR="00632BBA" w:rsidRPr="00A43BEC" w:rsidRDefault="00632BBA" w:rsidP="00632BBA">
      <w:pPr>
        <w:widowControl w:val="0"/>
        <w:autoSpaceDE w:val="0"/>
        <w:autoSpaceDN w:val="0"/>
        <w:adjustRightInd w:val="0"/>
        <w:spacing w:line="276" w:lineRule="auto"/>
        <w:ind w:firstLine="709"/>
        <w:jc w:val="both"/>
        <w:rPr>
          <w:color w:val="FF0000"/>
          <w:szCs w:val="28"/>
        </w:rPr>
      </w:pPr>
    </w:p>
    <w:p w:rsidR="001127BB" w:rsidRPr="00A43BEC" w:rsidRDefault="001127BB" w:rsidP="00632BBA">
      <w:pPr>
        <w:widowControl w:val="0"/>
        <w:autoSpaceDE w:val="0"/>
        <w:autoSpaceDN w:val="0"/>
        <w:adjustRightInd w:val="0"/>
        <w:spacing w:line="276" w:lineRule="auto"/>
        <w:ind w:firstLine="709"/>
        <w:jc w:val="both"/>
        <w:rPr>
          <w:color w:val="FF0000"/>
          <w:szCs w:val="28"/>
        </w:rPr>
      </w:pPr>
    </w:p>
    <w:p w:rsidR="001127BB" w:rsidRPr="00A43BEC" w:rsidRDefault="001127BB" w:rsidP="00632BBA">
      <w:pPr>
        <w:widowControl w:val="0"/>
        <w:autoSpaceDE w:val="0"/>
        <w:autoSpaceDN w:val="0"/>
        <w:adjustRightInd w:val="0"/>
        <w:spacing w:line="276" w:lineRule="auto"/>
        <w:ind w:firstLine="709"/>
        <w:jc w:val="both"/>
        <w:rPr>
          <w:color w:val="FF0000"/>
          <w:szCs w:val="28"/>
        </w:rPr>
      </w:pPr>
    </w:p>
    <w:p w:rsidR="001127BB" w:rsidRPr="00A43BEC" w:rsidRDefault="001127BB" w:rsidP="00632BBA">
      <w:pPr>
        <w:widowControl w:val="0"/>
        <w:autoSpaceDE w:val="0"/>
        <w:autoSpaceDN w:val="0"/>
        <w:adjustRightInd w:val="0"/>
        <w:spacing w:line="276" w:lineRule="auto"/>
        <w:ind w:firstLine="709"/>
        <w:jc w:val="both"/>
        <w:rPr>
          <w:color w:val="FF0000"/>
          <w:szCs w:val="28"/>
        </w:rPr>
      </w:pPr>
    </w:p>
    <w:p w:rsidR="00632BBA" w:rsidRPr="00A43BEC" w:rsidRDefault="00632BBA" w:rsidP="00632BBA">
      <w:pPr>
        <w:numPr>
          <w:ilvl w:val="0"/>
          <w:numId w:val="32"/>
        </w:numPr>
        <w:spacing w:line="276" w:lineRule="auto"/>
        <w:ind w:left="993" w:hanging="284"/>
        <w:contextualSpacing/>
        <w:jc w:val="both"/>
        <w:rPr>
          <w:b/>
          <w:szCs w:val="28"/>
        </w:rPr>
      </w:pPr>
      <w:r w:rsidRPr="00A43BEC">
        <w:rPr>
          <w:b/>
          <w:szCs w:val="28"/>
        </w:rPr>
        <w:t>ОПОВЕЩЕНИЕ И ИНФОРМИРОВАНИЕ НАСЕЛЕНИЯ О ПОЖАРАХ И ЧРЕЗВЫЧАЙНЫХ СИТУАЦИЯХ</w:t>
      </w:r>
    </w:p>
    <w:p w:rsidR="00632BBA" w:rsidRPr="00A43BEC" w:rsidRDefault="00632BBA" w:rsidP="00632BBA">
      <w:pPr>
        <w:numPr>
          <w:ilvl w:val="1"/>
          <w:numId w:val="32"/>
        </w:numPr>
        <w:autoSpaceDE w:val="0"/>
        <w:autoSpaceDN w:val="0"/>
        <w:adjustRightInd w:val="0"/>
        <w:spacing w:line="276" w:lineRule="auto"/>
        <w:ind w:left="0" w:firstLine="709"/>
        <w:contextualSpacing/>
        <w:jc w:val="both"/>
        <w:rPr>
          <w:szCs w:val="28"/>
        </w:rPr>
      </w:pPr>
      <w:proofErr w:type="gramStart"/>
      <w:r w:rsidRPr="00A43BEC">
        <w:rPr>
          <w:szCs w:val="28"/>
        </w:rPr>
        <w:t>Органы местного самоуправления обязаны оперативно и достоверно информировать население через средства массовой информации, в том числе с использованием специализированных технических средств оповещения и информирования населения в местах массового пребывания людей, и по иным каналам о состоянии защиты населения и территорий от чрезвычайных ситуаций и принятых мерах по обеспечению их безопасности, о прогнозируемых и возникших чрезвычайных ситуациях, о приемах и способах</w:t>
      </w:r>
      <w:proofErr w:type="gramEnd"/>
      <w:r w:rsidRPr="00A43BEC">
        <w:rPr>
          <w:szCs w:val="28"/>
        </w:rPr>
        <w:t xml:space="preserve"> защиты населения от них. Сокрытие, несвоевременное представление либо представление должностными лицами заведомо ложной информации в области защиты населения и территорий от чрезвычайных ситуаций влечет за собой ответственность в соответствии с законодательством Российской Федерации.</w:t>
      </w:r>
    </w:p>
    <w:p w:rsidR="00632BBA" w:rsidRPr="00A43BEC" w:rsidRDefault="00632BBA" w:rsidP="00632BBA">
      <w:pPr>
        <w:spacing w:line="276" w:lineRule="auto"/>
        <w:ind w:firstLine="709"/>
        <w:contextualSpacing/>
        <w:jc w:val="both"/>
        <w:rPr>
          <w:szCs w:val="28"/>
        </w:rPr>
      </w:pPr>
      <w:r w:rsidRPr="00A43BEC">
        <w:rPr>
          <w:szCs w:val="28"/>
        </w:rPr>
        <w:t>(ст. 6 Федерального закона "О защите населения и территорий от ЧС")</w:t>
      </w:r>
    </w:p>
    <w:p w:rsidR="00632BBA" w:rsidRPr="00A43BEC" w:rsidRDefault="00632BBA" w:rsidP="00632BBA">
      <w:pPr>
        <w:widowControl w:val="0"/>
        <w:numPr>
          <w:ilvl w:val="1"/>
          <w:numId w:val="32"/>
        </w:numPr>
        <w:autoSpaceDE w:val="0"/>
        <w:autoSpaceDN w:val="0"/>
        <w:adjustRightInd w:val="0"/>
        <w:spacing w:line="276" w:lineRule="auto"/>
        <w:ind w:left="0" w:firstLine="709"/>
        <w:jc w:val="both"/>
        <w:rPr>
          <w:szCs w:val="28"/>
        </w:rPr>
      </w:pPr>
      <w:r w:rsidRPr="00A43BEC">
        <w:rPr>
          <w:rFonts w:eastAsia="Times New Roman"/>
          <w:szCs w:val="28"/>
          <w:lang w:eastAsia="ru-RU"/>
        </w:rPr>
        <w:t xml:space="preserve">Первичные меры пожарной безопасности включают в себя </w:t>
      </w:r>
      <w:r w:rsidRPr="00A43BEC">
        <w:rPr>
          <w:szCs w:val="28"/>
        </w:rPr>
        <w:t>обеспечение связи и оповещения населения о пожаре.</w:t>
      </w:r>
    </w:p>
    <w:p w:rsidR="00632BBA" w:rsidRPr="00A43BEC" w:rsidRDefault="00632BBA" w:rsidP="00632BBA">
      <w:pPr>
        <w:spacing w:line="276" w:lineRule="auto"/>
        <w:ind w:firstLine="709"/>
        <w:contextualSpacing/>
        <w:jc w:val="both"/>
        <w:rPr>
          <w:szCs w:val="28"/>
        </w:rPr>
      </w:pPr>
      <w:r w:rsidRPr="00A43BEC">
        <w:rPr>
          <w:szCs w:val="28"/>
        </w:rPr>
        <w:lastRenderedPageBreak/>
        <w:t>(ст. 63 Федерального закона "Технический регламент о требованиях пожарной безопасности")</w:t>
      </w:r>
    </w:p>
    <w:p w:rsidR="00632BBA" w:rsidRPr="00A43BEC" w:rsidRDefault="00632BBA" w:rsidP="00632BBA">
      <w:pPr>
        <w:widowControl w:val="0"/>
        <w:numPr>
          <w:ilvl w:val="1"/>
          <w:numId w:val="32"/>
        </w:numPr>
        <w:autoSpaceDE w:val="0"/>
        <w:autoSpaceDN w:val="0"/>
        <w:adjustRightInd w:val="0"/>
        <w:spacing w:line="276" w:lineRule="auto"/>
        <w:ind w:left="0" w:firstLine="709"/>
        <w:jc w:val="both"/>
        <w:rPr>
          <w:szCs w:val="28"/>
        </w:rPr>
      </w:pPr>
      <w:r w:rsidRPr="00A43BEC">
        <w:rPr>
          <w:szCs w:val="28"/>
        </w:rPr>
        <w:t>На муниципальном уровне создается местная система оповещения (на территории муниципального образования).</w:t>
      </w:r>
    </w:p>
    <w:p w:rsidR="00632BBA" w:rsidRPr="00A43BEC" w:rsidRDefault="004B45A5" w:rsidP="00632BBA">
      <w:pPr>
        <w:widowControl w:val="0"/>
        <w:autoSpaceDE w:val="0"/>
        <w:autoSpaceDN w:val="0"/>
        <w:adjustRightInd w:val="0"/>
        <w:spacing w:line="276" w:lineRule="auto"/>
        <w:ind w:left="709"/>
        <w:jc w:val="both"/>
        <w:rPr>
          <w:rFonts w:eastAsia="Times New Roman"/>
          <w:szCs w:val="28"/>
          <w:lang w:eastAsia="ru-RU"/>
        </w:rPr>
      </w:pPr>
      <w:r w:rsidRPr="00A43BEC">
        <w:rPr>
          <w:rFonts w:eastAsia="Times New Roman"/>
          <w:szCs w:val="28"/>
          <w:lang w:eastAsia="ru-RU"/>
        </w:rPr>
        <w:t>(</w:t>
      </w:r>
      <w:r w:rsidR="00632BBA" w:rsidRPr="00A43BEC">
        <w:rPr>
          <w:rFonts w:eastAsia="Times New Roman"/>
          <w:szCs w:val="28"/>
          <w:lang w:eastAsia="ru-RU"/>
        </w:rPr>
        <w:t>Положени</w:t>
      </w:r>
      <w:r w:rsidRPr="00A43BEC">
        <w:rPr>
          <w:rFonts w:eastAsia="Times New Roman"/>
          <w:szCs w:val="28"/>
          <w:lang w:eastAsia="ru-RU"/>
        </w:rPr>
        <w:t>е</w:t>
      </w:r>
      <w:r w:rsidR="00632BBA" w:rsidRPr="00A43BEC">
        <w:rPr>
          <w:rFonts w:eastAsia="Times New Roman"/>
          <w:szCs w:val="28"/>
          <w:lang w:eastAsia="ru-RU"/>
        </w:rPr>
        <w:t xml:space="preserve"> о системах оповещения населения)</w:t>
      </w:r>
    </w:p>
    <w:p w:rsidR="00632BBA" w:rsidRPr="00A43BEC" w:rsidRDefault="00632BBA" w:rsidP="00632BBA">
      <w:pPr>
        <w:widowControl w:val="0"/>
        <w:numPr>
          <w:ilvl w:val="1"/>
          <w:numId w:val="32"/>
        </w:numPr>
        <w:autoSpaceDE w:val="0"/>
        <w:autoSpaceDN w:val="0"/>
        <w:adjustRightInd w:val="0"/>
        <w:spacing w:line="276" w:lineRule="auto"/>
        <w:ind w:left="0" w:firstLine="709"/>
        <w:jc w:val="both"/>
        <w:rPr>
          <w:szCs w:val="28"/>
        </w:rPr>
      </w:pPr>
      <w:r w:rsidRPr="00A43BEC">
        <w:rPr>
          <w:rFonts w:eastAsia="Times New Roman"/>
          <w:szCs w:val="28"/>
          <w:lang w:eastAsia="ru-RU"/>
        </w:rPr>
        <w:t xml:space="preserve">Основной задачей муниципальной системы оповещения является обеспечение доведения информации и сигналов оповещения </w:t>
      </w:r>
      <w:proofErr w:type="gramStart"/>
      <w:r w:rsidRPr="00A43BEC">
        <w:rPr>
          <w:rFonts w:eastAsia="Times New Roman"/>
          <w:szCs w:val="28"/>
          <w:lang w:eastAsia="ru-RU"/>
        </w:rPr>
        <w:t>до</w:t>
      </w:r>
      <w:proofErr w:type="gramEnd"/>
      <w:r w:rsidRPr="00A43BEC">
        <w:rPr>
          <w:rFonts w:eastAsia="Times New Roman"/>
          <w:szCs w:val="28"/>
          <w:lang w:eastAsia="ru-RU"/>
        </w:rPr>
        <w:t>:</w:t>
      </w:r>
    </w:p>
    <w:p w:rsidR="00632BBA" w:rsidRPr="00A43BEC" w:rsidRDefault="00632BBA" w:rsidP="00632BBA">
      <w:pPr>
        <w:widowControl w:val="0"/>
        <w:autoSpaceDE w:val="0"/>
        <w:autoSpaceDN w:val="0"/>
        <w:adjustRightInd w:val="0"/>
        <w:spacing w:line="276" w:lineRule="auto"/>
        <w:ind w:firstLine="709"/>
        <w:jc w:val="both"/>
        <w:rPr>
          <w:szCs w:val="28"/>
        </w:rPr>
      </w:pPr>
      <w:r w:rsidRPr="00A43BEC">
        <w:rPr>
          <w:rFonts w:eastAsia="Times New Roman"/>
          <w:szCs w:val="28"/>
          <w:lang w:eastAsia="ru-RU"/>
        </w:rPr>
        <w:t>руководящего состава гражданской обороны и звена территориальной подсистемы е</w:t>
      </w:r>
      <w:r w:rsidRPr="00A43BEC">
        <w:rPr>
          <w:szCs w:val="28"/>
        </w:rPr>
        <w:t>диной государственной системы предупреждения и ликвидации чрезвычайных ситуаций (РСЧС)</w:t>
      </w:r>
      <w:r w:rsidRPr="00A43BEC">
        <w:rPr>
          <w:rFonts w:eastAsia="Times New Roman"/>
          <w:szCs w:val="28"/>
          <w:lang w:eastAsia="ru-RU"/>
        </w:rPr>
        <w:t>, созданного муниципальным образованием;</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специально подготовленных сил и средств, предназначенных и выделяемых (привлекаемых) для предупреждения и ликвидации чрезвычайных ситуаций, сил и сре</w:t>
      </w:r>
      <w:proofErr w:type="gramStart"/>
      <w:r w:rsidRPr="00A43BEC">
        <w:rPr>
          <w:szCs w:val="28"/>
        </w:rPr>
        <w:t>дств гр</w:t>
      </w:r>
      <w:proofErr w:type="gramEnd"/>
      <w:r w:rsidRPr="00A43BEC">
        <w:rPr>
          <w:szCs w:val="28"/>
        </w:rPr>
        <w:t xml:space="preserve">ажданской обороны на территории муниципального образования, в соответствии с </w:t>
      </w:r>
      <w:hyperlink r:id="rId16" w:history="1">
        <w:r w:rsidRPr="00A43BEC">
          <w:rPr>
            <w:szCs w:val="28"/>
          </w:rPr>
          <w:t>пунктом 13</w:t>
        </w:r>
      </w:hyperlink>
      <w:r w:rsidRPr="00A43BEC">
        <w:rPr>
          <w:szCs w:val="28"/>
        </w:rPr>
        <w:t xml:space="preserve"> Постановления Правительства РФ от 30.12.2003 № 794 "О единой государственной системе предупреждения и ликвидации чрезвычайных ситуаций";</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дежурно-диспетчерских служб организаций, эксплуатирующих потенциально опасные производственные объекты;</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населения, проживающего на территории соответствующего муниципального образования.</w:t>
      </w:r>
    </w:p>
    <w:p w:rsidR="00632BBA" w:rsidRPr="00A43BEC" w:rsidRDefault="00632BBA" w:rsidP="00632BBA">
      <w:pPr>
        <w:spacing w:line="276" w:lineRule="auto"/>
        <w:ind w:firstLine="708"/>
        <w:jc w:val="both"/>
        <w:rPr>
          <w:szCs w:val="28"/>
        </w:rPr>
      </w:pPr>
      <w:r w:rsidRPr="00A43BEC">
        <w:rPr>
          <w:szCs w:val="28"/>
        </w:rPr>
        <w:t>(Положени</w:t>
      </w:r>
      <w:r w:rsidR="004B45A5" w:rsidRPr="00A43BEC">
        <w:rPr>
          <w:szCs w:val="28"/>
        </w:rPr>
        <w:t>е</w:t>
      </w:r>
      <w:r w:rsidRPr="00A43BEC">
        <w:rPr>
          <w:szCs w:val="28"/>
        </w:rPr>
        <w:t xml:space="preserve"> о системах оповещения населения)</w:t>
      </w:r>
    </w:p>
    <w:p w:rsidR="00632BBA" w:rsidRPr="00A43BEC" w:rsidRDefault="00632BBA" w:rsidP="00632BBA">
      <w:pPr>
        <w:widowControl w:val="0"/>
        <w:numPr>
          <w:ilvl w:val="1"/>
          <w:numId w:val="32"/>
        </w:numPr>
        <w:autoSpaceDE w:val="0"/>
        <w:autoSpaceDN w:val="0"/>
        <w:adjustRightInd w:val="0"/>
        <w:spacing w:line="276" w:lineRule="auto"/>
        <w:ind w:left="0" w:firstLine="709"/>
        <w:jc w:val="both"/>
        <w:rPr>
          <w:szCs w:val="28"/>
        </w:rPr>
      </w:pPr>
      <w:r w:rsidRPr="00A43BEC">
        <w:rPr>
          <w:rFonts w:eastAsia="Times New Roman"/>
          <w:szCs w:val="28"/>
          <w:lang w:eastAsia="ru-RU"/>
        </w:rPr>
        <w:t>В целях поддержания систем оповещения в состоянии постоянной готовности органы местного самоуправления совместно с организациями связи осуществляют проведение плановых и внеплановых проверок работоспособности систем оповещения.</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Проверки систем оповещения проводятся с участием представителей организаций связи и операторов связи, а проверки с задействованием сетей телерадиовещания, кроме того, с участием представителей телерадиокомпаний, предприятий или их филиалов, привлекаемых к обеспечению оповещения.</w:t>
      </w:r>
    </w:p>
    <w:p w:rsidR="00632BBA" w:rsidRPr="00A43BEC" w:rsidRDefault="00632BBA" w:rsidP="00632BBA">
      <w:pPr>
        <w:spacing w:line="276" w:lineRule="auto"/>
        <w:ind w:firstLine="708"/>
        <w:jc w:val="both"/>
        <w:rPr>
          <w:szCs w:val="28"/>
        </w:rPr>
      </w:pPr>
      <w:r w:rsidRPr="00A43BEC">
        <w:rPr>
          <w:szCs w:val="28"/>
        </w:rPr>
        <w:t>(Положени</w:t>
      </w:r>
      <w:r w:rsidR="004B45A5" w:rsidRPr="00A43BEC">
        <w:rPr>
          <w:szCs w:val="28"/>
        </w:rPr>
        <w:t>е</w:t>
      </w:r>
      <w:r w:rsidRPr="00A43BEC">
        <w:rPr>
          <w:szCs w:val="28"/>
        </w:rPr>
        <w:t xml:space="preserve"> о системах оповещения населения)</w:t>
      </w:r>
    </w:p>
    <w:p w:rsidR="00632BBA" w:rsidRPr="00A43BEC" w:rsidRDefault="00632BBA" w:rsidP="00632BBA">
      <w:pPr>
        <w:widowControl w:val="0"/>
        <w:numPr>
          <w:ilvl w:val="1"/>
          <w:numId w:val="32"/>
        </w:numPr>
        <w:autoSpaceDE w:val="0"/>
        <w:autoSpaceDN w:val="0"/>
        <w:adjustRightInd w:val="0"/>
        <w:spacing w:line="276" w:lineRule="auto"/>
        <w:ind w:left="0" w:firstLine="709"/>
        <w:jc w:val="both"/>
        <w:rPr>
          <w:szCs w:val="28"/>
        </w:rPr>
      </w:pPr>
      <w:r w:rsidRPr="00A43BEC">
        <w:rPr>
          <w:rFonts w:eastAsia="Times New Roman"/>
          <w:szCs w:val="28"/>
          <w:lang w:eastAsia="ru-RU"/>
        </w:rPr>
        <w:t>В целях создания, обеспечения и поддержания в состоянии постоянной готовности к использованию систем оповещения населения органы местного самоуправления:</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разрабатывают тексты речевых сообщений для оповещения и информирования населения и организуют их запись на магнитные и иные носители информации;</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обеспечивают установку на объектах телерадиовещания специальной аппаратуры для ввода сигналов оповещения и речевой информации в программы вещания;</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организуют и осуществляют подготовку оперативных дежурных (дежурно-диспетчерских) служб и персонала по передаче сигналов оповещения и речевой информации в мирное и военное время;</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планируют и проводят совместно с организациями связи, операторами связи и организациями телерадиовещания проверки систем оповещения, тренировки по передаче сигналов оповещения и речевой информации;</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lastRenderedPageBreak/>
        <w:t>разрабатывают совместно с организациями связи, операторами связи и организациями телерадиовещания порядок взаимодействия дежурных (дежурно-диспетчерских) служб при передаче сигналов оповещения и речевой информации.</w:t>
      </w:r>
    </w:p>
    <w:p w:rsidR="00632BBA" w:rsidRPr="00A43BEC" w:rsidRDefault="00632BBA" w:rsidP="00632BBA">
      <w:pPr>
        <w:widowControl w:val="0"/>
        <w:autoSpaceDE w:val="0"/>
        <w:autoSpaceDN w:val="0"/>
        <w:adjustRightInd w:val="0"/>
        <w:spacing w:line="276" w:lineRule="auto"/>
        <w:ind w:firstLine="720"/>
        <w:jc w:val="both"/>
        <w:rPr>
          <w:szCs w:val="28"/>
        </w:rPr>
      </w:pPr>
      <w:r w:rsidRPr="00A43BEC">
        <w:rPr>
          <w:rFonts w:eastAsia="Times New Roman"/>
          <w:szCs w:val="28"/>
          <w:lang w:eastAsia="ru-RU"/>
        </w:rPr>
        <w:t>(Положени</w:t>
      </w:r>
      <w:r w:rsidR="004B45A5" w:rsidRPr="00A43BEC">
        <w:rPr>
          <w:rFonts w:eastAsia="Times New Roman"/>
          <w:szCs w:val="28"/>
          <w:lang w:eastAsia="ru-RU"/>
        </w:rPr>
        <w:t>е</w:t>
      </w:r>
      <w:r w:rsidRPr="00A43BEC">
        <w:rPr>
          <w:rFonts w:eastAsia="Times New Roman"/>
          <w:szCs w:val="28"/>
          <w:lang w:eastAsia="ru-RU"/>
        </w:rPr>
        <w:t xml:space="preserve"> о системах оповещения населения)</w:t>
      </w:r>
    </w:p>
    <w:p w:rsidR="00632BBA" w:rsidRPr="00A43BEC" w:rsidRDefault="00632BBA" w:rsidP="00632BBA">
      <w:pPr>
        <w:spacing w:line="276" w:lineRule="auto"/>
        <w:ind w:firstLine="708"/>
        <w:jc w:val="both"/>
        <w:rPr>
          <w:szCs w:val="28"/>
        </w:rPr>
      </w:pPr>
      <w:r w:rsidRPr="00A43BEC">
        <w:rPr>
          <w:szCs w:val="28"/>
        </w:rPr>
        <w:t>Для оповещения и информирования населения, проживающего на территориях, не охваченных средствами автоматизированного оповещения, задействуются:</w:t>
      </w:r>
    </w:p>
    <w:p w:rsidR="00632BBA" w:rsidRPr="00A43BEC" w:rsidRDefault="00632BBA" w:rsidP="00632BBA">
      <w:pPr>
        <w:spacing w:line="276" w:lineRule="auto"/>
        <w:jc w:val="both"/>
        <w:rPr>
          <w:szCs w:val="28"/>
        </w:rPr>
      </w:pPr>
      <w:r w:rsidRPr="00A43BEC">
        <w:rPr>
          <w:szCs w:val="28"/>
        </w:rPr>
        <w:tab/>
        <w:t>- стационарные и мобильные средства, оборудованные средствами громкоговорящей связи;</w:t>
      </w:r>
    </w:p>
    <w:p w:rsidR="00632BBA" w:rsidRPr="00A43BEC" w:rsidRDefault="00632BBA" w:rsidP="00632BBA">
      <w:pPr>
        <w:spacing w:line="276" w:lineRule="auto"/>
        <w:jc w:val="both"/>
        <w:rPr>
          <w:szCs w:val="28"/>
        </w:rPr>
      </w:pPr>
      <w:r w:rsidRPr="00A43BEC">
        <w:rPr>
          <w:szCs w:val="28"/>
        </w:rPr>
        <w:tab/>
        <w:t>- объекты религиозного культа;</w:t>
      </w:r>
    </w:p>
    <w:p w:rsidR="00632BBA" w:rsidRPr="00A43BEC" w:rsidRDefault="00632BBA" w:rsidP="00632BBA">
      <w:pPr>
        <w:spacing w:line="276" w:lineRule="auto"/>
        <w:jc w:val="both"/>
        <w:rPr>
          <w:szCs w:val="28"/>
        </w:rPr>
      </w:pPr>
      <w:r w:rsidRPr="00A43BEC">
        <w:rPr>
          <w:szCs w:val="28"/>
        </w:rPr>
        <w:tab/>
        <w:t>- приспособленные механические и акустические средства подачи сигналов, размещенные на территории муниципального образования;</w:t>
      </w:r>
    </w:p>
    <w:p w:rsidR="00632BBA" w:rsidRPr="00A43BEC" w:rsidRDefault="00632BBA" w:rsidP="00632BBA">
      <w:pPr>
        <w:spacing w:line="276" w:lineRule="auto"/>
        <w:jc w:val="both"/>
        <w:rPr>
          <w:szCs w:val="28"/>
        </w:rPr>
      </w:pPr>
      <w:r w:rsidRPr="00A43BEC">
        <w:rPr>
          <w:szCs w:val="28"/>
        </w:rPr>
        <w:tab/>
        <w:t>- посыльные путем подомового обхода из числа работников администрации муниципального образования, граждан, добровольных пожарных.</w:t>
      </w:r>
    </w:p>
    <w:p w:rsidR="00632BBA" w:rsidRPr="00A43BEC" w:rsidRDefault="00632BBA" w:rsidP="00632BBA">
      <w:pPr>
        <w:spacing w:line="276" w:lineRule="auto"/>
        <w:jc w:val="both"/>
        <w:rPr>
          <w:color w:val="FF0000"/>
          <w:szCs w:val="28"/>
        </w:rPr>
      </w:pPr>
    </w:p>
    <w:p w:rsidR="00632BBA" w:rsidRPr="00A43BEC" w:rsidRDefault="00632BBA" w:rsidP="00632BBA">
      <w:pPr>
        <w:numPr>
          <w:ilvl w:val="0"/>
          <w:numId w:val="32"/>
        </w:numPr>
        <w:spacing w:line="276" w:lineRule="auto"/>
        <w:ind w:left="993" w:hanging="284"/>
        <w:contextualSpacing/>
        <w:jc w:val="both"/>
        <w:rPr>
          <w:b/>
          <w:szCs w:val="28"/>
        </w:rPr>
      </w:pPr>
      <w:r w:rsidRPr="00A43BEC">
        <w:rPr>
          <w:b/>
          <w:szCs w:val="28"/>
        </w:rPr>
        <w:t>РЕКОМЕНДАЦИИ ОРГАНАМ МЕСТНОГО САМОУПРАВЛЕНИЯ ПО ВЫПОЛНЕНИЮ МЕР ПОЖАРНОЙ БЕЗОПАСНОСТИ ПРИ ПОДГОТОВКЕ К ВЕСЕННЕ-ЛЕТНЕМУ ПОЖАРООПАСНОУ СЕЗОНУ И В ПЕРИОД ЕГО ПРОХОЖДЕНИЯ</w:t>
      </w:r>
    </w:p>
    <w:p w:rsidR="00632BBA" w:rsidRPr="00A43BEC" w:rsidRDefault="00632BBA" w:rsidP="00632BBA">
      <w:pPr>
        <w:spacing w:line="276" w:lineRule="auto"/>
        <w:ind w:left="720"/>
        <w:contextualSpacing/>
        <w:rPr>
          <w:b/>
          <w:szCs w:val="28"/>
        </w:rPr>
      </w:pPr>
    </w:p>
    <w:p w:rsidR="00632BBA" w:rsidRPr="00A43BEC" w:rsidRDefault="00632BBA" w:rsidP="00632BBA">
      <w:pPr>
        <w:spacing w:line="276" w:lineRule="auto"/>
        <w:ind w:firstLine="708"/>
        <w:jc w:val="both"/>
        <w:rPr>
          <w:szCs w:val="28"/>
        </w:rPr>
      </w:pPr>
      <w:r w:rsidRPr="00A43BEC">
        <w:rPr>
          <w:szCs w:val="28"/>
        </w:rPr>
        <w:t>Органам местного самоуправления городских округов, городских и сельских поселений при подготовке к весенне-летнему пожароопасному сезону и в период его прохождения рекомендуется выполнить следующие мероприятия.</w:t>
      </w:r>
    </w:p>
    <w:p w:rsidR="00632BBA" w:rsidRPr="00A43BEC" w:rsidRDefault="00632BBA" w:rsidP="00632BBA">
      <w:pPr>
        <w:spacing w:line="276" w:lineRule="auto"/>
        <w:ind w:firstLine="708"/>
        <w:jc w:val="both"/>
        <w:rPr>
          <w:szCs w:val="28"/>
        </w:rPr>
      </w:pPr>
    </w:p>
    <w:p w:rsidR="00632BBA" w:rsidRPr="00A43BEC" w:rsidRDefault="00632BBA" w:rsidP="00632BBA">
      <w:pPr>
        <w:spacing w:line="276" w:lineRule="auto"/>
        <w:ind w:firstLine="708"/>
        <w:jc w:val="both"/>
        <w:rPr>
          <w:rFonts w:eastAsia="Times New Roman"/>
          <w:b/>
          <w:i/>
          <w:szCs w:val="28"/>
          <w:lang w:eastAsia="ru-RU"/>
        </w:rPr>
      </w:pPr>
      <w:r w:rsidRPr="00A43BEC">
        <w:rPr>
          <w:rFonts w:eastAsia="Times New Roman"/>
          <w:b/>
          <w:i/>
          <w:szCs w:val="28"/>
          <w:lang w:eastAsia="ru-RU"/>
        </w:rPr>
        <w:t xml:space="preserve">При подготовке к весенне-летнему пожароопасному сезону: </w:t>
      </w:r>
    </w:p>
    <w:p w:rsidR="00632BBA" w:rsidRPr="00A43BEC" w:rsidRDefault="00632BBA" w:rsidP="00632BBA">
      <w:pPr>
        <w:tabs>
          <w:tab w:val="num" w:pos="851"/>
        </w:tabs>
        <w:spacing w:line="276" w:lineRule="auto"/>
        <w:ind w:firstLine="709"/>
        <w:jc w:val="both"/>
        <w:rPr>
          <w:rFonts w:eastAsia="Times New Roman"/>
          <w:szCs w:val="28"/>
          <w:lang w:eastAsia="ru-RU"/>
        </w:rPr>
      </w:pPr>
      <w:r w:rsidRPr="00A43BEC">
        <w:rPr>
          <w:rFonts w:eastAsia="Times New Roman"/>
          <w:szCs w:val="28"/>
          <w:lang w:eastAsia="ru-RU"/>
        </w:rPr>
        <w:t>подготовить муниципальный правовой акт, регламентирующий порядок подготовки населенного пункта к пожароопасному сезону;</w:t>
      </w:r>
    </w:p>
    <w:p w:rsidR="00632BBA" w:rsidRPr="00A43BEC" w:rsidRDefault="00632BBA" w:rsidP="00632BBA">
      <w:pPr>
        <w:tabs>
          <w:tab w:val="num" w:pos="851"/>
        </w:tabs>
        <w:spacing w:line="276" w:lineRule="auto"/>
        <w:ind w:firstLine="709"/>
        <w:jc w:val="both"/>
        <w:rPr>
          <w:rFonts w:eastAsia="Times New Roman"/>
          <w:szCs w:val="28"/>
          <w:lang w:eastAsia="ru-RU"/>
        </w:rPr>
      </w:pPr>
      <w:r w:rsidRPr="00A43BEC">
        <w:rPr>
          <w:rFonts w:eastAsia="Times New Roman"/>
          <w:szCs w:val="28"/>
          <w:lang w:eastAsia="ru-RU"/>
        </w:rPr>
        <w:t xml:space="preserve">организовать и выполнить мероприятия, исключающие возможность распространения огня (устройство противопожарных минерализованных полос, ликвидация ветхих строений, очистка территорий населенных пунктов, противопожарных минерализованных полос, противопожарных разрывов, полос отвода автомобильных </w:t>
      </w:r>
      <w:bookmarkStart w:id="75" w:name="_GoBack"/>
      <w:bookmarkEnd w:id="75"/>
      <w:r w:rsidRPr="00A43BEC">
        <w:rPr>
          <w:rFonts w:eastAsia="Times New Roman"/>
          <w:szCs w:val="28"/>
          <w:lang w:eastAsia="ru-RU"/>
        </w:rPr>
        <w:t>дорог от горючих материалов, отходов, сухой растительности);</w:t>
      </w:r>
    </w:p>
    <w:p w:rsidR="00632BBA" w:rsidRPr="00A43BEC" w:rsidRDefault="00632BBA" w:rsidP="00632BBA">
      <w:pPr>
        <w:tabs>
          <w:tab w:val="num" w:pos="851"/>
        </w:tabs>
        <w:spacing w:line="276" w:lineRule="auto"/>
        <w:ind w:firstLine="709"/>
        <w:jc w:val="both"/>
        <w:rPr>
          <w:rFonts w:eastAsia="Times New Roman"/>
          <w:szCs w:val="28"/>
          <w:lang w:eastAsia="ru-RU"/>
        </w:rPr>
      </w:pPr>
      <w:r w:rsidRPr="00A43BEC">
        <w:rPr>
          <w:rFonts w:eastAsia="Times New Roman"/>
          <w:szCs w:val="28"/>
          <w:lang w:eastAsia="ru-RU"/>
        </w:rPr>
        <w:t>обеспечить наличие, исправность и готовность к эксплуатации звуковых систем оповещения населения о чрезвычайной ситуации, а также телефонной связи (радиосвязи) для сообщения о пожаре;</w:t>
      </w:r>
    </w:p>
    <w:p w:rsidR="00632BBA" w:rsidRPr="00A43BEC" w:rsidRDefault="00632BBA" w:rsidP="00632BBA">
      <w:pPr>
        <w:tabs>
          <w:tab w:val="num" w:pos="851"/>
        </w:tabs>
        <w:spacing w:line="276" w:lineRule="auto"/>
        <w:ind w:firstLine="709"/>
        <w:jc w:val="both"/>
        <w:rPr>
          <w:rFonts w:eastAsia="Times New Roman"/>
          <w:szCs w:val="28"/>
          <w:lang w:eastAsia="ru-RU"/>
        </w:rPr>
      </w:pPr>
      <w:r w:rsidRPr="00A43BEC">
        <w:rPr>
          <w:rFonts w:eastAsia="Times New Roman"/>
          <w:szCs w:val="28"/>
          <w:lang w:eastAsia="ru-RU"/>
        </w:rPr>
        <w:t>обеспечить территории населенных пунктов достаточным количеством источников наружного противопожарного водоснабжения и указателями их местонахождения;</w:t>
      </w:r>
    </w:p>
    <w:p w:rsidR="00632BBA" w:rsidRPr="00A43BEC" w:rsidRDefault="00632BBA" w:rsidP="00632BBA">
      <w:pPr>
        <w:tabs>
          <w:tab w:val="num" w:pos="851"/>
        </w:tabs>
        <w:spacing w:line="276" w:lineRule="auto"/>
        <w:ind w:firstLine="709"/>
        <w:jc w:val="both"/>
        <w:rPr>
          <w:rFonts w:eastAsia="Times New Roman"/>
          <w:szCs w:val="28"/>
          <w:lang w:eastAsia="ru-RU"/>
        </w:rPr>
      </w:pPr>
      <w:r w:rsidRPr="00A43BEC">
        <w:rPr>
          <w:rFonts w:eastAsia="Times New Roman"/>
          <w:szCs w:val="28"/>
          <w:lang w:eastAsia="ru-RU"/>
        </w:rPr>
        <w:t xml:space="preserve">обеспечить беспрепятственный проезд пожарной техники к источникам наружного противопожарного водоснабжения, зданиям, сооружениям и строениям; </w:t>
      </w:r>
    </w:p>
    <w:p w:rsidR="00632BBA" w:rsidRPr="00A43BEC" w:rsidRDefault="00632BBA" w:rsidP="00632BBA">
      <w:pPr>
        <w:tabs>
          <w:tab w:val="num" w:pos="851"/>
        </w:tabs>
        <w:spacing w:line="276" w:lineRule="auto"/>
        <w:ind w:firstLine="709"/>
        <w:jc w:val="both"/>
        <w:rPr>
          <w:rFonts w:eastAsia="Times New Roman"/>
          <w:szCs w:val="28"/>
          <w:lang w:eastAsia="ru-RU"/>
        </w:rPr>
      </w:pPr>
      <w:r w:rsidRPr="00A43BEC">
        <w:rPr>
          <w:rFonts w:eastAsia="Times New Roman"/>
          <w:szCs w:val="28"/>
          <w:lang w:eastAsia="ru-RU"/>
        </w:rPr>
        <w:t>привести в готовность к эксплуатации технику, предназначенную для защиты населенных пунктов от лесных пожаров и тушения пожаров;</w:t>
      </w:r>
    </w:p>
    <w:p w:rsidR="00632BBA" w:rsidRPr="00A43BEC" w:rsidRDefault="00632BBA" w:rsidP="00632BBA">
      <w:pPr>
        <w:tabs>
          <w:tab w:val="num" w:pos="851"/>
        </w:tabs>
        <w:spacing w:line="276" w:lineRule="auto"/>
        <w:ind w:firstLine="709"/>
        <w:jc w:val="both"/>
        <w:rPr>
          <w:rFonts w:eastAsia="Times New Roman"/>
          <w:szCs w:val="28"/>
          <w:lang w:eastAsia="ru-RU"/>
        </w:rPr>
      </w:pPr>
      <w:r w:rsidRPr="00A43BEC">
        <w:rPr>
          <w:rFonts w:eastAsia="Times New Roman"/>
          <w:szCs w:val="28"/>
          <w:lang w:eastAsia="ru-RU"/>
        </w:rPr>
        <w:lastRenderedPageBreak/>
        <w:t>утвердить перечни первичных средств тушения пожаров и противопожарного инвентаря, необходимого иметь гражданам в помещениях и строениях, находящихся в их собственности;</w:t>
      </w:r>
    </w:p>
    <w:p w:rsidR="00632BBA" w:rsidRPr="00A43BEC" w:rsidRDefault="00632BBA" w:rsidP="00632BBA">
      <w:pPr>
        <w:spacing w:line="276" w:lineRule="auto"/>
        <w:ind w:firstLine="709"/>
        <w:jc w:val="both"/>
        <w:rPr>
          <w:rFonts w:eastAsia="Times New Roman"/>
          <w:bCs/>
          <w:szCs w:val="28"/>
          <w:lang w:eastAsia="ru-RU"/>
        </w:rPr>
      </w:pPr>
      <w:r w:rsidRPr="00A43BEC">
        <w:rPr>
          <w:rFonts w:eastAsia="Times New Roman"/>
          <w:bCs/>
          <w:szCs w:val="28"/>
          <w:lang w:eastAsia="ru-RU"/>
        </w:rPr>
        <w:t>обеспечить территории общего пользования, муниципальные учреждения первичными средствами тушения пожаров и противопожарным инвентарем;</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организовать заблаговременное информирование граждан о требованиях пожарной безопасности, проведение противопожарной пропаганды;</w:t>
      </w:r>
    </w:p>
    <w:p w:rsidR="00632BBA" w:rsidRPr="00A43BEC" w:rsidRDefault="00632BBA" w:rsidP="00632BBA">
      <w:pPr>
        <w:autoSpaceDE w:val="0"/>
        <w:autoSpaceDN w:val="0"/>
        <w:adjustRightInd w:val="0"/>
        <w:spacing w:line="276" w:lineRule="auto"/>
        <w:ind w:firstLine="709"/>
        <w:jc w:val="both"/>
        <w:rPr>
          <w:bCs/>
          <w:spacing w:val="-4"/>
        </w:rPr>
      </w:pPr>
      <w:r w:rsidRPr="00A43BEC">
        <w:rPr>
          <w:bCs/>
          <w:spacing w:val="-4"/>
        </w:rPr>
        <w:t>заключить договоры с предприятиями, организациями по привлечению техники, которая может быть использована при подготовке территорий к пожароопасному периоду и ликвидации возможных чрезвычайных ситуаций, связанных с лесными пожарами;</w:t>
      </w:r>
    </w:p>
    <w:p w:rsidR="00632BBA" w:rsidRPr="00A43BEC" w:rsidRDefault="00632BBA" w:rsidP="00632BBA">
      <w:pPr>
        <w:shd w:val="clear" w:color="auto" w:fill="FFFFFF"/>
        <w:spacing w:line="276" w:lineRule="auto"/>
        <w:ind w:firstLine="709"/>
        <w:jc w:val="both"/>
        <w:rPr>
          <w:bCs/>
          <w:szCs w:val="28"/>
        </w:rPr>
      </w:pPr>
      <w:r w:rsidRPr="00A43BEC">
        <w:rPr>
          <w:bCs/>
          <w:szCs w:val="28"/>
        </w:rPr>
        <w:t>разработать поминутный план-график действий администрации на период непосредственной опасности лесного пожара, в котором определить конкретные обязанности для каждого должностного лица, предусмотреть взаимозаменяемость, обеспечить своевременное выполнение комплекса функций и задач в любое время года и суток;</w:t>
      </w:r>
    </w:p>
    <w:p w:rsidR="00632BBA" w:rsidRPr="00A43BEC" w:rsidRDefault="00632BBA" w:rsidP="00632BBA">
      <w:pPr>
        <w:shd w:val="clear" w:color="auto" w:fill="FFFFFF"/>
        <w:spacing w:line="276" w:lineRule="auto"/>
        <w:ind w:firstLine="709"/>
        <w:jc w:val="both"/>
        <w:rPr>
          <w:bCs/>
          <w:szCs w:val="28"/>
        </w:rPr>
      </w:pPr>
      <w:r w:rsidRPr="00A43BEC">
        <w:rPr>
          <w:bCs/>
          <w:szCs w:val="28"/>
        </w:rPr>
        <w:t>подготовить к развертыванию пункты временного размещения (далее – ПВР) населения в безопасных районах (населенных пунктах), предусмотреть вопросы всестороннего обеспечения граждан, размещаемых в ПВР, в том числе – детей;</w:t>
      </w:r>
    </w:p>
    <w:p w:rsidR="00632BBA" w:rsidRPr="00A43BEC" w:rsidRDefault="00632BBA" w:rsidP="00632BBA">
      <w:pPr>
        <w:shd w:val="clear" w:color="auto" w:fill="FFFFFF"/>
        <w:spacing w:line="276" w:lineRule="auto"/>
        <w:ind w:firstLine="709"/>
        <w:jc w:val="both"/>
        <w:rPr>
          <w:bCs/>
          <w:szCs w:val="28"/>
        </w:rPr>
      </w:pPr>
      <w:r w:rsidRPr="00A43BEC">
        <w:rPr>
          <w:bCs/>
          <w:szCs w:val="28"/>
        </w:rPr>
        <w:t>подготовить в безопасных районах (зонах) места размещения домашних животных и птицы, создать запасы кормов на случай эвакуации при угрозе лесного пожара;</w:t>
      </w:r>
    </w:p>
    <w:p w:rsidR="00632BBA" w:rsidRPr="00A43BEC" w:rsidRDefault="00632BBA" w:rsidP="00632BBA">
      <w:pPr>
        <w:shd w:val="clear" w:color="auto" w:fill="FFFFFF"/>
        <w:spacing w:line="276" w:lineRule="auto"/>
        <w:ind w:firstLine="709"/>
        <w:jc w:val="both"/>
        <w:rPr>
          <w:bCs/>
          <w:szCs w:val="28"/>
        </w:rPr>
      </w:pPr>
      <w:r w:rsidRPr="00A43BEC">
        <w:rPr>
          <w:bCs/>
          <w:szCs w:val="28"/>
        </w:rPr>
        <w:t>заблаговременно, с учетом наихудшего сценария развития пожарной обстановки, определить места сбора эвакуируемого населения, пути (маршруты) движения в безопасные районы (места) пешим порядком и на автотранспорте, в обязательном порядке организовать практические занятия и тренировки по эвакуации с привлечением 100% жителей населённых пунктов;</w:t>
      </w:r>
    </w:p>
    <w:p w:rsidR="00632BBA" w:rsidRPr="00A43BEC" w:rsidRDefault="00632BBA" w:rsidP="00632BBA">
      <w:pPr>
        <w:shd w:val="clear" w:color="auto" w:fill="FFFFFF"/>
        <w:spacing w:line="276" w:lineRule="auto"/>
        <w:ind w:firstLine="709"/>
        <w:jc w:val="both"/>
        <w:rPr>
          <w:szCs w:val="28"/>
        </w:rPr>
      </w:pPr>
      <w:r w:rsidRPr="00A43BEC">
        <w:rPr>
          <w:szCs w:val="28"/>
        </w:rPr>
        <w:t>определить лиц, ответственных за проведение мероприятий по предупреждению и ликвидации последствий чрезвычайных ситуаций и оказание необходимой помощи пострадавшим.</w:t>
      </w:r>
    </w:p>
    <w:p w:rsidR="00632BBA" w:rsidRPr="00A43BEC" w:rsidRDefault="00632BBA" w:rsidP="00632BBA">
      <w:pPr>
        <w:shd w:val="clear" w:color="auto" w:fill="FFFFFF"/>
        <w:spacing w:line="276" w:lineRule="auto"/>
        <w:ind w:firstLine="709"/>
        <w:jc w:val="both"/>
        <w:rPr>
          <w:szCs w:val="28"/>
        </w:rPr>
      </w:pPr>
    </w:p>
    <w:p w:rsidR="00632BBA" w:rsidRPr="00A43BEC" w:rsidRDefault="00632BBA" w:rsidP="00632BBA">
      <w:pPr>
        <w:spacing w:line="276" w:lineRule="auto"/>
        <w:ind w:firstLine="709"/>
        <w:jc w:val="both"/>
        <w:rPr>
          <w:rFonts w:eastAsia="Times New Roman"/>
          <w:b/>
          <w:i/>
          <w:szCs w:val="28"/>
          <w:lang w:eastAsia="ru-RU"/>
        </w:rPr>
      </w:pPr>
      <w:r w:rsidRPr="00A43BEC">
        <w:rPr>
          <w:rFonts w:eastAsia="Times New Roman"/>
          <w:b/>
          <w:i/>
          <w:szCs w:val="28"/>
          <w:lang w:eastAsia="ru-RU"/>
        </w:rPr>
        <w:t>В течение пожароопасного сезона</w:t>
      </w:r>
    </w:p>
    <w:p w:rsidR="00632BBA" w:rsidRPr="00A43BEC" w:rsidRDefault="00632BBA" w:rsidP="00632BBA">
      <w:pPr>
        <w:tabs>
          <w:tab w:val="num" w:pos="851"/>
        </w:tabs>
        <w:spacing w:line="276" w:lineRule="auto"/>
        <w:ind w:firstLine="709"/>
        <w:jc w:val="both"/>
        <w:rPr>
          <w:rFonts w:eastAsia="Times New Roman"/>
          <w:bCs/>
          <w:spacing w:val="-4"/>
          <w:lang w:eastAsia="ru-RU"/>
        </w:rPr>
      </w:pPr>
      <w:r w:rsidRPr="00A43BEC">
        <w:rPr>
          <w:rFonts w:eastAsia="Times New Roman"/>
          <w:bCs/>
          <w:spacing w:val="-4"/>
          <w:lang w:eastAsia="ru-RU"/>
        </w:rPr>
        <w:t>Осуществлять своевременный уход за противопожарными минерализованными полосами, очистку от сухой растительности, горючих отходов и материалов территорий населенных пунктов, противопожарных разрывов, а также земельных участков, прилегающих к полосам отвода автомобильных дорог, линиям электропередачи и связи;</w:t>
      </w:r>
    </w:p>
    <w:p w:rsidR="00632BBA" w:rsidRPr="00A43BEC" w:rsidRDefault="00632BBA" w:rsidP="00632BBA">
      <w:pPr>
        <w:tabs>
          <w:tab w:val="num" w:pos="851"/>
        </w:tabs>
        <w:spacing w:line="276" w:lineRule="auto"/>
        <w:ind w:firstLine="709"/>
        <w:jc w:val="both"/>
        <w:rPr>
          <w:rFonts w:eastAsia="Times New Roman"/>
          <w:szCs w:val="28"/>
          <w:lang w:eastAsia="ru-RU"/>
        </w:rPr>
      </w:pPr>
      <w:r w:rsidRPr="00A43BEC">
        <w:rPr>
          <w:rFonts w:eastAsia="Times New Roman"/>
          <w:szCs w:val="28"/>
          <w:lang w:eastAsia="ru-RU"/>
        </w:rPr>
        <w:t>обеспечивать:</w:t>
      </w:r>
    </w:p>
    <w:p w:rsidR="00632BBA" w:rsidRPr="00A43BEC" w:rsidRDefault="00632BBA" w:rsidP="00632BBA">
      <w:pPr>
        <w:tabs>
          <w:tab w:val="num" w:pos="851"/>
        </w:tabs>
        <w:spacing w:line="276" w:lineRule="auto"/>
        <w:ind w:firstLine="709"/>
        <w:jc w:val="both"/>
        <w:rPr>
          <w:rFonts w:eastAsia="Times New Roman"/>
          <w:szCs w:val="28"/>
          <w:lang w:eastAsia="ru-RU"/>
        </w:rPr>
      </w:pPr>
      <w:r w:rsidRPr="00A43BEC">
        <w:rPr>
          <w:rFonts w:eastAsia="Times New Roman"/>
          <w:szCs w:val="28"/>
          <w:lang w:eastAsia="ru-RU"/>
        </w:rPr>
        <w:t xml:space="preserve">- исправность источников наружного противопожарного водоснабжения, возможность установки на них пожарной техники; </w:t>
      </w:r>
    </w:p>
    <w:p w:rsidR="00632BBA" w:rsidRPr="00A43BEC" w:rsidRDefault="00632BBA" w:rsidP="00632BBA">
      <w:pPr>
        <w:tabs>
          <w:tab w:val="num" w:pos="851"/>
        </w:tabs>
        <w:spacing w:line="276" w:lineRule="auto"/>
        <w:ind w:firstLine="709"/>
        <w:jc w:val="both"/>
        <w:rPr>
          <w:rFonts w:eastAsia="Times New Roman"/>
          <w:szCs w:val="28"/>
          <w:lang w:eastAsia="ru-RU"/>
        </w:rPr>
      </w:pPr>
      <w:r w:rsidRPr="00A43BEC">
        <w:rPr>
          <w:rFonts w:eastAsia="Times New Roman"/>
          <w:szCs w:val="28"/>
          <w:lang w:eastAsia="ru-RU"/>
        </w:rPr>
        <w:t xml:space="preserve">- возможность беспрепятственного проезда пожарной техники к источникам наружного противопожарного водоснабжения, зданиям, сооружениям и строениям; </w:t>
      </w:r>
    </w:p>
    <w:p w:rsidR="00632BBA" w:rsidRPr="00A43BEC" w:rsidRDefault="00632BBA" w:rsidP="00632BBA">
      <w:pPr>
        <w:tabs>
          <w:tab w:val="num" w:pos="851"/>
        </w:tabs>
        <w:spacing w:line="276" w:lineRule="auto"/>
        <w:ind w:firstLine="709"/>
        <w:jc w:val="both"/>
        <w:rPr>
          <w:rFonts w:eastAsia="Times New Roman"/>
          <w:szCs w:val="28"/>
          <w:lang w:eastAsia="ru-RU"/>
        </w:rPr>
      </w:pPr>
      <w:r w:rsidRPr="00A43BEC">
        <w:rPr>
          <w:rFonts w:eastAsia="Times New Roman"/>
          <w:szCs w:val="28"/>
          <w:lang w:eastAsia="ru-RU"/>
        </w:rPr>
        <w:t>- готовность к эксплуатации техники, предназначенной для защиты населенных пунктов от лесных пожаров и тушения пожаров, первичных средств пожаротушения;</w:t>
      </w:r>
    </w:p>
    <w:p w:rsidR="00632BBA" w:rsidRPr="00A43BEC" w:rsidRDefault="00632BBA" w:rsidP="00632BBA">
      <w:pPr>
        <w:widowControl w:val="0"/>
        <w:autoSpaceDE w:val="0"/>
        <w:autoSpaceDN w:val="0"/>
        <w:adjustRightInd w:val="0"/>
        <w:spacing w:line="276" w:lineRule="auto"/>
        <w:ind w:firstLine="708"/>
        <w:jc w:val="both"/>
        <w:rPr>
          <w:szCs w:val="28"/>
        </w:rPr>
      </w:pPr>
      <w:r w:rsidRPr="00A43BEC">
        <w:rPr>
          <w:shd w:val="clear" w:color="auto" w:fill="FFFFFF"/>
        </w:rPr>
        <w:t xml:space="preserve">- постоянный запас воды, </w:t>
      </w:r>
      <w:r w:rsidRPr="00A43BEC">
        <w:rPr>
          <w:szCs w:val="28"/>
        </w:rPr>
        <w:t>предназначенный для нужд пожаротушения;</w:t>
      </w:r>
    </w:p>
    <w:p w:rsidR="00632BBA" w:rsidRPr="00A43BEC" w:rsidRDefault="00632BBA" w:rsidP="00632BBA">
      <w:pPr>
        <w:shd w:val="clear" w:color="auto" w:fill="FFFFFF"/>
        <w:spacing w:line="276" w:lineRule="auto"/>
        <w:ind w:firstLine="709"/>
        <w:jc w:val="both"/>
        <w:rPr>
          <w:bCs/>
          <w:szCs w:val="28"/>
        </w:rPr>
      </w:pPr>
      <w:r w:rsidRPr="00A43BEC">
        <w:rPr>
          <w:bCs/>
          <w:szCs w:val="28"/>
        </w:rPr>
        <w:lastRenderedPageBreak/>
        <w:t xml:space="preserve">- постоянную готовность средств оповещения и информирования населения, </w:t>
      </w:r>
      <w:r w:rsidRPr="00A43BEC">
        <w:rPr>
          <w:szCs w:val="28"/>
        </w:rPr>
        <w:t>телефонной связи (радиосвязи) для сообщения о пожаре,</w:t>
      </w:r>
      <w:r w:rsidRPr="00A43BEC">
        <w:rPr>
          <w:bCs/>
          <w:szCs w:val="28"/>
        </w:rPr>
        <w:t xml:space="preserve"> осуществлять их периодические проверки;</w:t>
      </w:r>
    </w:p>
    <w:p w:rsidR="00632BBA" w:rsidRPr="00A43BEC" w:rsidRDefault="00632BBA" w:rsidP="00632BBA">
      <w:pPr>
        <w:tabs>
          <w:tab w:val="num" w:pos="851"/>
        </w:tabs>
        <w:spacing w:line="276" w:lineRule="auto"/>
        <w:ind w:firstLine="709"/>
        <w:jc w:val="both"/>
        <w:rPr>
          <w:rFonts w:eastAsia="Times New Roman"/>
          <w:szCs w:val="28"/>
          <w:lang w:eastAsia="ru-RU"/>
        </w:rPr>
      </w:pPr>
      <w:r w:rsidRPr="00A43BEC">
        <w:rPr>
          <w:rFonts w:eastAsia="Times New Roman"/>
          <w:szCs w:val="28"/>
          <w:lang w:eastAsia="ru-RU"/>
        </w:rPr>
        <w:t xml:space="preserve">принимать меры по недопущению сжигания населением сухой растительности, мусора, горючих материалов на территориях населенных пунктов в период сухой и ветреной погоды;  </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в случае повышения пожарной опасности на соответствующих территориях устанавливать особый противопожарный режим, на период действия которого муниципальными правовыми актами устанавливать дополнительные требования пожарной безопасности;</w:t>
      </w:r>
    </w:p>
    <w:p w:rsidR="00632BBA" w:rsidRPr="00A43BEC" w:rsidRDefault="00632BBA" w:rsidP="00632BBA">
      <w:pPr>
        <w:widowControl w:val="0"/>
        <w:autoSpaceDE w:val="0"/>
        <w:autoSpaceDN w:val="0"/>
        <w:adjustRightInd w:val="0"/>
        <w:spacing w:line="276" w:lineRule="auto"/>
        <w:ind w:firstLine="720"/>
        <w:jc w:val="both"/>
        <w:rPr>
          <w:bCs/>
          <w:spacing w:val="-4"/>
        </w:rPr>
      </w:pPr>
      <w:r w:rsidRPr="00A43BEC">
        <w:rPr>
          <w:bCs/>
          <w:spacing w:val="-4"/>
        </w:rPr>
        <w:t xml:space="preserve">проводить разъяснительную работу среди населения с помощью средств массовой информации, в том числе посредством организации  и проведения собраний граждан, направленных на ознакомление с правилами противопожарного режима, установленными запретами и доведение порядка действий </w:t>
      </w:r>
      <w:r w:rsidRPr="00A43BEC">
        <w:rPr>
          <w:rFonts w:eastAsia="Times-Roman"/>
          <w:bCs/>
          <w:spacing w:val="-4"/>
        </w:rPr>
        <w:t>в случае возникновения лесных пожаров</w:t>
      </w:r>
      <w:r w:rsidRPr="00A43BEC">
        <w:rPr>
          <w:bCs/>
          <w:spacing w:val="-4"/>
        </w:rPr>
        <w:t>;</w:t>
      </w:r>
    </w:p>
    <w:p w:rsidR="00632BBA" w:rsidRPr="00A43BEC" w:rsidRDefault="00632BBA" w:rsidP="00632BBA">
      <w:pPr>
        <w:tabs>
          <w:tab w:val="num" w:pos="-709"/>
        </w:tabs>
        <w:spacing w:line="276" w:lineRule="auto"/>
        <w:ind w:firstLine="709"/>
        <w:jc w:val="both"/>
        <w:rPr>
          <w:rFonts w:eastAsia="Times New Roman"/>
          <w:szCs w:val="28"/>
          <w:lang w:eastAsia="ru-RU"/>
        </w:rPr>
      </w:pPr>
      <w:r w:rsidRPr="00A43BEC">
        <w:rPr>
          <w:rFonts w:eastAsia="Times New Roman"/>
          <w:szCs w:val="28"/>
          <w:lang w:eastAsia="ru-RU"/>
        </w:rPr>
        <w:t>проводить периодическое патрулирование добровольными пожарными, гражданами территорий населенных пунктов;</w:t>
      </w:r>
    </w:p>
    <w:p w:rsidR="00632BBA" w:rsidRPr="00A43BEC" w:rsidRDefault="00632BBA" w:rsidP="00632BBA">
      <w:pPr>
        <w:tabs>
          <w:tab w:val="num" w:pos="851"/>
        </w:tabs>
        <w:spacing w:line="276" w:lineRule="auto"/>
        <w:ind w:firstLine="709"/>
        <w:jc w:val="both"/>
        <w:rPr>
          <w:rFonts w:eastAsia="Times New Roman"/>
          <w:szCs w:val="28"/>
          <w:lang w:eastAsia="ru-RU"/>
        </w:rPr>
      </w:pPr>
      <w:r w:rsidRPr="00A43BEC">
        <w:rPr>
          <w:rFonts w:eastAsia="Times New Roman"/>
          <w:szCs w:val="28"/>
          <w:lang w:eastAsia="ru-RU"/>
        </w:rPr>
        <w:t>осуществлять постоянное взаимодействие со службами экстренного реагирования (подразделениями пожарной охраны, органами внутренних дел, скорой медицинской помощи</w:t>
      </w:r>
      <w:r w:rsidRPr="00A43BEC">
        <w:rPr>
          <w:rFonts w:eastAsia="Times New Roman"/>
          <w:bCs/>
          <w:szCs w:val="28"/>
          <w:lang w:eastAsia="ru-RU"/>
        </w:rPr>
        <w:t>, поисков</w:t>
      </w:r>
      <w:proofErr w:type="gramStart"/>
      <w:r w:rsidRPr="00A43BEC">
        <w:rPr>
          <w:rFonts w:eastAsia="Times New Roman"/>
          <w:bCs/>
          <w:szCs w:val="28"/>
          <w:lang w:eastAsia="ru-RU"/>
        </w:rPr>
        <w:t>о-</w:t>
      </w:r>
      <w:proofErr w:type="gramEnd"/>
      <w:r w:rsidRPr="00A43BEC">
        <w:rPr>
          <w:rFonts w:eastAsia="Times New Roman"/>
          <w:bCs/>
          <w:szCs w:val="28"/>
          <w:lang w:eastAsia="ru-RU"/>
        </w:rPr>
        <w:t xml:space="preserve"> и аварийно-спасательными формированиями</w:t>
      </w:r>
      <w:r w:rsidRPr="00A43BEC">
        <w:rPr>
          <w:rFonts w:eastAsia="Times New Roman"/>
          <w:szCs w:val="28"/>
          <w:lang w:eastAsia="ru-RU"/>
        </w:rPr>
        <w:t xml:space="preserve"> и другими службами);</w:t>
      </w:r>
    </w:p>
    <w:p w:rsidR="00632BBA" w:rsidRPr="00A43BEC" w:rsidRDefault="00632BBA" w:rsidP="00632BBA">
      <w:pPr>
        <w:spacing w:line="276" w:lineRule="auto"/>
        <w:ind w:firstLine="708"/>
        <w:jc w:val="both"/>
        <w:rPr>
          <w:bCs/>
        </w:rPr>
      </w:pPr>
      <w:r w:rsidRPr="00A43BEC">
        <w:rPr>
          <w:bCs/>
        </w:rPr>
        <w:t xml:space="preserve">обеспечить </w:t>
      </w:r>
      <w:proofErr w:type="gramStart"/>
      <w:r w:rsidRPr="00A43BEC">
        <w:rPr>
          <w:bCs/>
        </w:rPr>
        <w:t>контроль за</w:t>
      </w:r>
      <w:proofErr w:type="gramEnd"/>
      <w:r w:rsidRPr="00A43BEC">
        <w:rPr>
          <w:bCs/>
        </w:rPr>
        <w:t xml:space="preserve"> недопустимостью строительства жилых и хозяйственных построек, складирования горючих материалов в противопожарных разрывах между населенными пунктами и лесными массивами;</w:t>
      </w:r>
    </w:p>
    <w:p w:rsidR="00632BBA" w:rsidRPr="00A43BEC" w:rsidRDefault="00632BBA" w:rsidP="00632BBA">
      <w:pPr>
        <w:spacing w:line="276" w:lineRule="auto"/>
        <w:ind w:firstLine="709"/>
        <w:jc w:val="both"/>
        <w:rPr>
          <w:bCs/>
          <w:spacing w:val="-4"/>
        </w:rPr>
      </w:pPr>
      <w:r w:rsidRPr="00A43BEC">
        <w:rPr>
          <w:bCs/>
          <w:spacing w:val="-4"/>
        </w:rPr>
        <w:t>в условиях устойчивой сухой, жаркой и ветреной погоды принимать решение о временном запрете на проведение пожароопасных работ на определенных участках, топку печей, котельных установок, работающих на твердом топливе, разведение костров</w:t>
      </w:r>
      <w:r w:rsidRPr="00A43BEC">
        <w:rPr>
          <w:bCs/>
          <w:szCs w:val="28"/>
        </w:rPr>
        <w:t>.</w:t>
      </w:r>
    </w:p>
    <w:p w:rsidR="00632BBA" w:rsidRPr="00A43BEC" w:rsidRDefault="00632BBA" w:rsidP="00632BBA">
      <w:pPr>
        <w:tabs>
          <w:tab w:val="num" w:pos="851"/>
        </w:tabs>
        <w:spacing w:line="276" w:lineRule="auto"/>
        <w:ind w:firstLine="709"/>
        <w:jc w:val="both"/>
        <w:rPr>
          <w:rFonts w:eastAsia="Times New Roman"/>
          <w:b/>
          <w:i/>
          <w:szCs w:val="28"/>
          <w:lang w:eastAsia="ru-RU"/>
        </w:rPr>
      </w:pPr>
      <w:r w:rsidRPr="00A43BEC">
        <w:rPr>
          <w:rFonts w:eastAsia="Times New Roman"/>
          <w:b/>
          <w:i/>
          <w:szCs w:val="28"/>
          <w:lang w:eastAsia="ru-RU"/>
        </w:rPr>
        <w:t>Выполнение мероприятий позволит не допустить в пожароопасный сезон возникновения чрезвычайных ситуаций, связанных с пожарами или минимизировать последствия в случае их возникновения.</w:t>
      </w:r>
    </w:p>
    <w:p w:rsidR="00632BBA" w:rsidRPr="00A43BEC" w:rsidRDefault="00632BBA" w:rsidP="00632BBA">
      <w:pPr>
        <w:tabs>
          <w:tab w:val="num" w:pos="851"/>
        </w:tabs>
        <w:spacing w:line="276" w:lineRule="auto"/>
        <w:ind w:firstLine="709"/>
        <w:jc w:val="both"/>
        <w:rPr>
          <w:rFonts w:eastAsia="Times New Roman"/>
          <w:color w:val="FF0000"/>
          <w:szCs w:val="28"/>
          <w:lang w:eastAsia="ru-RU"/>
        </w:rPr>
      </w:pPr>
    </w:p>
    <w:p w:rsidR="00632BBA" w:rsidRPr="00A43BEC" w:rsidRDefault="00632BBA" w:rsidP="00632BBA">
      <w:pPr>
        <w:numPr>
          <w:ilvl w:val="0"/>
          <w:numId w:val="32"/>
        </w:numPr>
        <w:shd w:val="clear" w:color="auto" w:fill="FFFFFF"/>
        <w:spacing w:line="276" w:lineRule="auto"/>
        <w:ind w:left="1134" w:hanging="425"/>
        <w:contextualSpacing/>
        <w:jc w:val="both"/>
        <w:rPr>
          <w:b/>
          <w:bCs/>
          <w:szCs w:val="28"/>
        </w:rPr>
      </w:pPr>
      <w:r w:rsidRPr="00A43BEC">
        <w:rPr>
          <w:b/>
          <w:bCs/>
          <w:szCs w:val="28"/>
        </w:rPr>
        <w:t>ОСНОВНЫЕ ПРАВИЛА ДЕЙСТВИЙ ОРГАНОВ МЕСТНОГО САМОУПРАВЛЕНИЯ ПРИ ВОЗНИКНОВЕНИИ ПРИРОДНОГО ПОЖАРА</w:t>
      </w:r>
    </w:p>
    <w:p w:rsidR="00632BBA" w:rsidRPr="00A43BEC" w:rsidRDefault="00632BBA" w:rsidP="00632BBA">
      <w:pPr>
        <w:shd w:val="clear" w:color="auto" w:fill="FFFFFF"/>
        <w:spacing w:line="276" w:lineRule="auto"/>
        <w:jc w:val="both"/>
        <w:rPr>
          <w:b/>
          <w:bCs/>
          <w:szCs w:val="28"/>
        </w:rPr>
      </w:pPr>
    </w:p>
    <w:p w:rsidR="00632BBA" w:rsidRPr="00A43BEC" w:rsidRDefault="00632BBA" w:rsidP="00632BBA">
      <w:pPr>
        <w:shd w:val="clear" w:color="auto" w:fill="FFFFFF"/>
        <w:spacing w:line="276" w:lineRule="auto"/>
        <w:ind w:firstLine="720"/>
        <w:jc w:val="both"/>
        <w:rPr>
          <w:b/>
          <w:bCs/>
          <w:i/>
          <w:szCs w:val="28"/>
        </w:rPr>
      </w:pPr>
      <w:r w:rsidRPr="00A43BEC">
        <w:rPr>
          <w:b/>
          <w:bCs/>
          <w:i/>
          <w:szCs w:val="28"/>
        </w:rPr>
        <w:t>При наступлении пожароопасного периода:</w:t>
      </w:r>
    </w:p>
    <w:p w:rsidR="00632BBA" w:rsidRPr="00A43BEC" w:rsidRDefault="00632BBA" w:rsidP="00632BBA">
      <w:pPr>
        <w:shd w:val="clear" w:color="auto" w:fill="FFFFFF"/>
        <w:spacing w:line="276" w:lineRule="auto"/>
        <w:ind w:firstLine="720"/>
        <w:jc w:val="both"/>
        <w:rPr>
          <w:bCs/>
          <w:szCs w:val="28"/>
        </w:rPr>
      </w:pPr>
      <w:r w:rsidRPr="00A43BEC">
        <w:rPr>
          <w:bCs/>
          <w:szCs w:val="28"/>
        </w:rPr>
        <w:t>1. Поддерживать в постоянной готовности средства оповещения и информирования населения, осуществлять её периодические проверки с включением оконечных устройств.</w:t>
      </w:r>
    </w:p>
    <w:p w:rsidR="00632BBA" w:rsidRPr="00A43BEC" w:rsidRDefault="00632BBA" w:rsidP="00632BBA">
      <w:pPr>
        <w:shd w:val="clear" w:color="auto" w:fill="FFFFFF"/>
        <w:spacing w:line="276" w:lineRule="auto"/>
        <w:ind w:firstLine="720"/>
        <w:jc w:val="both"/>
        <w:rPr>
          <w:bCs/>
          <w:szCs w:val="28"/>
        </w:rPr>
      </w:pPr>
      <w:r w:rsidRPr="00A43BEC">
        <w:rPr>
          <w:bCs/>
          <w:szCs w:val="28"/>
        </w:rPr>
        <w:t>2. Разработать план-график действий администрации на период непосредственной опасности природного пожара, в котором определить конкретные обязанности для каждого должностного лица, предусмотреть взаимозаменяемость.</w:t>
      </w:r>
    </w:p>
    <w:p w:rsidR="00632BBA" w:rsidRPr="00A43BEC" w:rsidRDefault="00632BBA" w:rsidP="00632BBA">
      <w:pPr>
        <w:shd w:val="clear" w:color="auto" w:fill="FFFFFF"/>
        <w:spacing w:line="276" w:lineRule="auto"/>
        <w:ind w:firstLine="720"/>
        <w:jc w:val="both"/>
        <w:rPr>
          <w:bCs/>
          <w:szCs w:val="28"/>
        </w:rPr>
      </w:pPr>
      <w:r w:rsidRPr="00A43BEC">
        <w:rPr>
          <w:bCs/>
          <w:szCs w:val="28"/>
        </w:rPr>
        <w:lastRenderedPageBreak/>
        <w:t>3. Организовать круглосуточное дежурство должностных лиц, ответственных за получение (прохождение) сигнала и своевременное оповещение населения об опасности.</w:t>
      </w:r>
    </w:p>
    <w:p w:rsidR="00632BBA" w:rsidRPr="00A43BEC" w:rsidRDefault="00632BBA" w:rsidP="00632BBA">
      <w:pPr>
        <w:shd w:val="clear" w:color="auto" w:fill="FFFFFF"/>
        <w:spacing w:line="276" w:lineRule="auto"/>
        <w:ind w:firstLine="720"/>
        <w:jc w:val="both"/>
        <w:rPr>
          <w:bCs/>
          <w:szCs w:val="28"/>
        </w:rPr>
      </w:pPr>
      <w:r w:rsidRPr="00A43BEC">
        <w:rPr>
          <w:bCs/>
          <w:szCs w:val="28"/>
        </w:rPr>
        <w:t>4. Заблаговременно, с учётом наихудшего сценария развития пожарной обстановки, определить места сбора эвакуируемого населения, пути (маршруты) движения в безопасные районы (места) пешим порядком и на машинах, в обязательном порядке организовать практические занятия и тренировки по эвакуации с привлечением 100% жителей населённых пунктов и зон, подверженных опасности природных пожаров.</w:t>
      </w:r>
    </w:p>
    <w:p w:rsidR="00632BBA" w:rsidRPr="00A43BEC" w:rsidRDefault="00632BBA" w:rsidP="00632BBA">
      <w:pPr>
        <w:shd w:val="clear" w:color="auto" w:fill="FFFFFF"/>
        <w:spacing w:line="276" w:lineRule="auto"/>
        <w:ind w:firstLine="720"/>
        <w:jc w:val="both"/>
        <w:rPr>
          <w:bCs/>
          <w:szCs w:val="28"/>
        </w:rPr>
      </w:pPr>
      <w:r w:rsidRPr="00A43BEC">
        <w:rPr>
          <w:bCs/>
          <w:szCs w:val="28"/>
        </w:rPr>
        <w:t>5. Подготовить к развёртыванию пункты временного размещения (далее – ПВР) населения в безопасных районах (населённых пунктах), предусмотреть вопросы всестороннего обеспечения граждан, размещаемых в ПВР, в том числе детей.</w:t>
      </w:r>
    </w:p>
    <w:p w:rsidR="00632BBA" w:rsidRPr="00A43BEC" w:rsidRDefault="00632BBA" w:rsidP="00632BBA">
      <w:pPr>
        <w:shd w:val="clear" w:color="auto" w:fill="FFFFFF"/>
        <w:spacing w:line="276" w:lineRule="auto"/>
        <w:ind w:firstLine="720"/>
        <w:jc w:val="both"/>
        <w:rPr>
          <w:bCs/>
          <w:szCs w:val="28"/>
        </w:rPr>
      </w:pPr>
      <w:r w:rsidRPr="00A43BEC">
        <w:rPr>
          <w:bCs/>
          <w:szCs w:val="28"/>
        </w:rPr>
        <w:t xml:space="preserve">6. Подготовить в безопасных районах (зонах) места размещения домашних животных и птицы, создать запасы кормов, отгон домашних животных и птицы в безопасные места осуществить по возможности заблаговременно, при угрозе приближения природного пожара к населённому пункту. </w:t>
      </w:r>
    </w:p>
    <w:p w:rsidR="00632BBA" w:rsidRPr="00A43BEC" w:rsidRDefault="00632BBA" w:rsidP="00632BBA">
      <w:pPr>
        <w:shd w:val="clear" w:color="auto" w:fill="FFFFFF"/>
        <w:spacing w:line="276" w:lineRule="auto"/>
        <w:ind w:firstLine="720"/>
        <w:jc w:val="both"/>
        <w:rPr>
          <w:bCs/>
          <w:szCs w:val="28"/>
        </w:rPr>
      </w:pPr>
      <w:r w:rsidRPr="00A43BEC">
        <w:rPr>
          <w:bCs/>
          <w:szCs w:val="28"/>
        </w:rPr>
        <w:t>7. Организовать взаимодействие с органами управления и учреждениями (организациями), осуществляющими мониторинг пожарной ситуации</w:t>
      </w:r>
      <w:r w:rsidRPr="00A43BEC">
        <w:rPr>
          <w:szCs w:val="28"/>
        </w:rPr>
        <w:t>, постоянно отслеживать пожарную обстановку и информировать о ней население.</w:t>
      </w:r>
      <w:r w:rsidRPr="00A43BEC">
        <w:rPr>
          <w:bCs/>
          <w:szCs w:val="28"/>
        </w:rPr>
        <w:t xml:space="preserve"> </w:t>
      </w:r>
    </w:p>
    <w:p w:rsidR="00632BBA" w:rsidRPr="00A43BEC" w:rsidRDefault="00632BBA" w:rsidP="00632BBA">
      <w:pPr>
        <w:shd w:val="clear" w:color="auto" w:fill="FFFFFF"/>
        <w:spacing w:line="276" w:lineRule="auto"/>
        <w:ind w:firstLine="708"/>
        <w:jc w:val="both"/>
        <w:rPr>
          <w:b/>
          <w:bCs/>
          <w:i/>
          <w:szCs w:val="28"/>
        </w:rPr>
      </w:pPr>
    </w:p>
    <w:p w:rsidR="00632BBA" w:rsidRPr="00A43BEC" w:rsidRDefault="00632BBA" w:rsidP="00632BBA">
      <w:pPr>
        <w:shd w:val="clear" w:color="auto" w:fill="FFFFFF"/>
        <w:spacing w:line="276" w:lineRule="auto"/>
        <w:ind w:firstLine="708"/>
        <w:jc w:val="both"/>
        <w:rPr>
          <w:b/>
          <w:bCs/>
          <w:i/>
          <w:szCs w:val="28"/>
        </w:rPr>
      </w:pPr>
      <w:r w:rsidRPr="00A43BEC">
        <w:rPr>
          <w:b/>
          <w:bCs/>
          <w:i/>
          <w:szCs w:val="28"/>
        </w:rPr>
        <w:t>При непосредственной опасности природного пожара:</w:t>
      </w:r>
    </w:p>
    <w:p w:rsidR="00632BBA" w:rsidRPr="00A43BEC" w:rsidRDefault="00632BBA" w:rsidP="00632BBA">
      <w:pPr>
        <w:shd w:val="clear" w:color="auto" w:fill="FFFFFF"/>
        <w:spacing w:line="276" w:lineRule="auto"/>
        <w:ind w:firstLine="709"/>
        <w:jc w:val="both"/>
        <w:rPr>
          <w:bCs/>
          <w:szCs w:val="28"/>
        </w:rPr>
      </w:pPr>
      <w:r w:rsidRPr="00A43BEC">
        <w:rPr>
          <w:bCs/>
          <w:szCs w:val="28"/>
        </w:rPr>
        <w:t>1. С получением сигнала (достоверной информации) о непосредственном приближении природного пожара к насел</w:t>
      </w:r>
      <w:r w:rsidR="00C67986" w:rsidRPr="00A43BEC">
        <w:rPr>
          <w:bCs/>
          <w:szCs w:val="28"/>
        </w:rPr>
        <w:t>е</w:t>
      </w:r>
      <w:r w:rsidRPr="00A43BEC">
        <w:rPr>
          <w:bCs/>
          <w:szCs w:val="28"/>
        </w:rPr>
        <w:t>нному пункту обеспечить немедленное доведение его до каждого человека, проживающего (находящегося) в опасной зоне;</w:t>
      </w:r>
    </w:p>
    <w:p w:rsidR="00632BBA" w:rsidRPr="00A43BEC" w:rsidRDefault="00632BBA" w:rsidP="00632BBA">
      <w:pPr>
        <w:shd w:val="clear" w:color="auto" w:fill="FFFFFF"/>
        <w:spacing w:line="276" w:lineRule="auto"/>
        <w:ind w:firstLine="709"/>
        <w:jc w:val="both"/>
        <w:rPr>
          <w:bCs/>
          <w:szCs w:val="28"/>
        </w:rPr>
      </w:pPr>
      <w:r w:rsidRPr="00A43BEC">
        <w:rPr>
          <w:bCs/>
          <w:szCs w:val="28"/>
        </w:rPr>
        <w:t xml:space="preserve">2. Организовать выполнение задач в соответствии с ранее разработанным планом-графиком, обеспечить прямую и непрерывную связь с органами управления </w:t>
      </w:r>
      <w:proofErr w:type="gramStart"/>
      <w:r w:rsidRPr="00A43BEC">
        <w:rPr>
          <w:bCs/>
          <w:szCs w:val="28"/>
        </w:rPr>
        <w:t>территориальной</w:t>
      </w:r>
      <w:proofErr w:type="gramEnd"/>
      <w:r w:rsidRPr="00A43BEC">
        <w:rPr>
          <w:bCs/>
          <w:szCs w:val="28"/>
        </w:rPr>
        <w:t xml:space="preserve"> и функциональных подсистем РСЧС, пожарно-спасательными, поисково-спасательными, аварийно-спасательными формированиями;</w:t>
      </w:r>
    </w:p>
    <w:p w:rsidR="00632BBA" w:rsidRPr="00A43BEC" w:rsidRDefault="00632BBA" w:rsidP="00632BBA">
      <w:pPr>
        <w:shd w:val="clear" w:color="auto" w:fill="FFFFFF"/>
        <w:spacing w:line="276" w:lineRule="auto"/>
        <w:ind w:firstLine="709"/>
        <w:jc w:val="both"/>
        <w:rPr>
          <w:bCs/>
          <w:szCs w:val="28"/>
        </w:rPr>
      </w:pPr>
      <w:r w:rsidRPr="00A43BEC">
        <w:rPr>
          <w:bCs/>
          <w:szCs w:val="28"/>
        </w:rPr>
        <w:t>3. Назначенным должностным лицам, с привлечением заблаговременно подобранных добровольцев из числа местного населения, убедиться в том, что сигнал (информация) об опасности доведен до каждого жителя, особое внимание обратить на оповещение персонала и посетителей социально-значимых объектов, персонально оповестить проблемные категории населения (больных, престарелых, инвалидов);</w:t>
      </w:r>
    </w:p>
    <w:p w:rsidR="00632BBA" w:rsidRPr="00A43BEC" w:rsidRDefault="00632BBA" w:rsidP="00632BBA">
      <w:pPr>
        <w:shd w:val="clear" w:color="auto" w:fill="FFFFFF"/>
        <w:spacing w:line="276" w:lineRule="auto"/>
        <w:ind w:firstLine="709"/>
        <w:jc w:val="both"/>
        <w:rPr>
          <w:bCs/>
          <w:szCs w:val="28"/>
        </w:rPr>
      </w:pPr>
      <w:r w:rsidRPr="00A43BEC">
        <w:rPr>
          <w:bCs/>
          <w:szCs w:val="28"/>
        </w:rPr>
        <w:t>4. Обеспечить организованный выход граждан на пункты сбора, провести проверку наличия, при необходимости убедиться в том, что все население покинуло опасную зону, для чего привлечь, в том числе сотрудников органов внутренних дел;</w:t>
      </w:r>
    </w:p>
    <w:p w:rsidR="00632BBA" w:rsidRPr="00A43BEC" w:rsidRDefault="00632BBA" w:rsidP="00632BBA">
      <w:pPr>
        <w:shd w:val="clear" w:color="auto" w:fill="FFFFFF"/>
        <w:spacing w:line="276" w:lineRule="auto"/>
        <w:ind w:firstLine="709"/>
        <w:jc w:val="both"/>
        <w:rPr>
          <w:bCs/>
          <w:szCs w:val="28"/>
        </w:rPr>
      </w:pPr>
      <w:r w:rsidRPr="00A43BEC">
        <w:rPr>
          <w:bCs/>
          <w:szCs w:val="28"/>
        </w:rPr>
        <w:t>5. Организовать размещение жителей в ПВР, по желанию – у родственников в безопасных районах (зонах), для чего предусмотреть выделение автотранспорта;</w:t>
      </w:r>
    </w:p>
    <w:p w:rsidR="00632BBA" w:rsidRPr="00A43BEC" w:rsidRDefault="00632BBA" w:rsidP="00632BBA">
      <w:pPr>
        <w:shd w:val="clear" w:color="auto" w:fill="FFFFFF"/>
        <w:spacing w:line="276" w:lineRule="auto"/>
        <w:ind w:firstLine="709"/>
        <w:jc w:val="both"/>
        <w:rPr>
          <w:bCs/>
          <w:szCs w:val="28"/>
        </w:rPr>
      </w:pPr>
      <w:r w:rsidRPr="00A43BEC">
        <w:rPr>
          <w:bCs/>
          <w:szCs w:val="28"/>
        </w:rPr>
        <w:t xml:space="preserve">6. Организовать оцепление, ограничить доступ населения в опасный район (зону) с условием обеспечения безопасности сотрудников </w:t>
      </w:r>
      <w:r w:rsidR="004B45A5" w:rsidRPr="00A43BEC">
        <w:rPr>
          <w:bCs/>
          <w:szCs w:val="28"/>
        </w:rPr>
        <w:t>полиции</w:t>
      </w:r>
      <w:r w:rsidRPr="00A43BEC">
        <w:rPr>
          <w:bCs/>
          <w:szCs w:val="28"/>
        </w:rPr>
        <w:t xml:space="preserve"> и  граждан, привлекаемых для выполнения данной задачи.</w:t>
      </w:r>
    </w:p>
    <w:p w:rsidR="00632BBA" w:rsidRPr="00A43BEC" w:rsidRDefault="00632BBA" w:rsidP="00632BBA">
      <w:pPr>
        <w:spacing w:line="276" w:lineRule="auto"/>
        <w:jc w:val="both"/>
        <w:rPr>
          <w:bCs/>
          <w:color w:val="FF0000"/>
          <w:szCs w:val="28"/>
        </w:rPr>
      </w:pPr>
    </w:p>
    <w:p w:rsidR="00632BBA" w:rsidRPr="00A43BEC" w:rsidRDefault="00632BBA" w:rsidP="00632BBA">
      <w:pPr>
        <w:numPr>
          <w:ilvl w:val="0"/>
          <w:numId w:val="32"/>
        </w:numPr>
        <w:autoSpaceDE w:val="0"/>
        <w:autoSpaceDN w:val="0"/>
        <w:adjustRightInd w:val="0"/>
        <w:spacing w:line="276" w:lineRule="auto"/>
        <w:ind w:left="1276" w:hanging="567"/>
        <w:contextualSpacing/>
        <w:jc w:val="both"/>
        <w:outlineLvl w:val="0"/>
        <w:rPr>
          <w:b/>
          <w:szCs w:val="28"/>
        </w:rPr>
      </w:pPr>
      <w:r w:rsidRPr="00A43BEC">
        <w:rPr>
          <w:b/>
          <w:szCs w:val="28"/>
        </w:rPr>
        <w:t>ОТВЕТСТВЕННОСТЬ ЗА НАРУШЕНИЕ ТРЕБОВАНИЙ ПОЖАРНОЙ БЕЗОПАСНОСТИ</w:t>
      </w:r>
    </w:p>
    <w:p w:rsidR="00632BBA" w:rsidRPr="00A43BEC" w:rsidRDefault="00632BBA" w:rsidP="00632BBA">
      <w:pPr>
        <w:autoSpaceDE w:val="0"/>
        <w:autoSpaceDN w:val="0"/>
        <w:adjustRightInd w:val="0"/>
        <w:spacing w:line="276" w:lineRule="auto"/>
        <w:jc w:val="both"/>
        <w:outlineLvl w:val="0"/>
        <w:rPr>
          <w:szCs w:val="28"/>
        </w:rPr>
      </w:pPr>
    </w:p>
    <w:p w:rsidR="00632BBA" w:rsidRPr="00A43BEC" w:rsidRDefault="00632BBA" w:rsidP="00632BBA">
      <w:pPr>
        <w:autoSpaceDE w:val="0"/>
        <w:autoSpaceDN w:val="0"/>
        <w:adjustRightInd w:val="0"/>
        <w:spacing w:line="276" w:lineRule="auto"/>
        <w:ind w:firstLine="709"/>
        <w:jc w:val="both"/>
        <w:rPr>
          <w:b/>
          <w:i/>
          <w:szCs w:val="28"/>
        </w:rPr>
      </w:pPr>
      <w:r w:rsidRPr="00A43BEC">
        <w:rPr>
          <w:b/>
          <w:i/>
          <w:szCs w:val="28"/>
        </w:rPr>
        <w:t>Ответственность за нарушение требований пожарной безопасности в соответствии с действующим законодательством несут:</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собственники имущества;</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руководители федеральных органов исполнительной власти;</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руководители органов местного самоуправления;</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лица, уполномоченные владеть, пользоваться или распоряжаться имуществом, в том числе руководители организаций;</w:t>
      </w:r>
    </w:p>
    <w:p w:rsidR="00632BBA" w:rsidRPr="00A43BEC" w:rsidRDefault="00632BBA" w:rsidP="00632BBA">
      <w:pPr>
        <w:autoSpaceDE w:val="0"/>
        <w:autoSpaceDN w:val="0"/>
        <w:adjustRightInd w:val="0"/>
        <w:spacing w:line="276" w:lineRule="auto"/>
        <w:ind w:firstLine="709"/>
        <w:jc w:val="both"/>
        <w:rPr>
          <w:szCs w:val="28"/>
        </w:rPr>
      </w:pPr>
      <w:proofErr w:type="gramStart"/>
      <w:r w:rsidRPr="00A43BEC">
        <w:rPr>
          <w:szCs w:val="28"/>
        </w:rPr>
        <w:t>лица, в установленном порядке назначенные ответственными за обеспечение пожарной безопасности;</w:t>
      </w:r>
      <w:proofErr w:type="gramEnd"/>
    </w:p>
    <w:p w:rsidR="00632BBA" w:rsidRPr="00A43BEC" w:rsidRDefault="00632BBA" w:rsidP="00632BBA">
      <w:pPr>
        <w:autoSpaceDE w:val="0"/>
        <w:autoSpaceDN w:val="0"/>
        <w:adjustRightInd w:val="0"/>
        <w:spacing w:line="276" w:lineRule="auto"/>
        <w:ind w:firstLine="709"/>
        <w:jc w:val="both"/>
        <w:rPr>
          <w:szCs w:val="28"/>
        </w:rPr>
      </w:pPr>
      <w:r w:rsidRPr="00A43BEC">
        <w:rPr>
          <w:szCs w:val="28"/>
        </w:rPr>
        <w:t>должностные лица в пределах их компетенции.</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 xml:space="preserve">Указанные лица, иные граждане за нарушение требований пожарной безопасности, а также за иные правонарушения в области пожарной безопасности могут быть привлечены к дисциплинарной, административной или уголовной ответственности в соответствии с действующим законодательством. </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(ст. 38 Федерального закона "О пожарной безопасности")</w:t>
      </w:r>
    </w:p>
    <w:p w:rsidR="00632BBA" w:rsidRPr="00A43BEC" w:rsidRDefault="00632BBA" w:rsidP="00632BBA">
      <w:pPr>
        <w:autoSpaceDE w:val="0"/>
        <w:autoSpaceDN w:val="0"/>
        <w:adjustRightInd w:val="0"/>
        <w:ind w:firstLine="540"/>
        <w:jc w:val="both"/>
        <w:outlineLvl w:val="0"/>
        <w:rPr>
          <w:b/>
          <w:bCs/>
          <w:i/>
          <w:iCs/>
          <w:szCs w:val="28"/>
        </w:rPr>
      </w:pPr>
    </w:p>
    <w:p w:rsidR="00BB5E5D" w:rsidRPr="00A43BEC" w:rsidRDefault="00BB5E5D" w:rsidP="00BB5E5D">
      <w:pPr>
        <w:widowControl w:val="0"/>
        <w:autoSpaceDE w:val="0"/>
        <w:autoSpaceDN w:val="0"/>
        <w:adjustRightInd w:val="0"/>
        <w:ind w:firstLine="698"/>
        <w:jc w:val="right"/>
        <w:rPr>
          <w:rFonts w:ascii="Times New Roman CYR" w:eastAsiaTheme="minorEastAsia" w:hAnsi="Times New Roman CYR" w:cs="Times New Roman CYR"/>
          <w:sz w:val="24"/>
          <w:szCs w:val="24"/>
          <w:lang w:eastAsia="ru-RU"/>
        </w:rPr>
      </w:pPr>
      <w:bookmarkStart w:id="76" w:name="sub_16000"/>
      <w:r w:rsidRPr="00A43BEC">
        <w:rPr>
          <w:rFonts w:ascii="Times New Roman CYR" w:eastAsiaTheme="minorEastAsia" w:hAnsi="Times New Roman CYR" w:cs="Times New Roman CYR"/>
          <w:b/>
          <w:bCs/>
          <w:color w:val="26282F"/>
          <w:sz w:val="24"/>
          <w:szCs w:val="24"/>
          <w:lang w:eastAsia="ru-RU"/>
        </w:rPr>
        <w:t>Приложение N 6</w:t>
      </w:r>
      <w:r w:rsidRPr="00A43BEC">
        <w:rPr>
          <w:rFonts w:ascii="Times New Roman CYR" w:eastAsiaTheme="minorEastAsia" w:hAnsi="Times New Roman CYR" w:cs="Times New Roman CYR"/>
          <w:b/>
          <w:bCs/>
          <w:color w:val="26282F"/>
          <w:sz w:val="24"/>
          <w:szCs w:val="24"/>
          <w:lang w:eastAsia="ru-RU"/>
        </w:rPr>
        <w:br/>
        <w:t xml:space="preserve">к </w:t>
      </w:r>
      <w:hyperlink w:anchor="sub_1000" w:history="1">
        <w:r w:rsidRPr="00A43BEC">
          <w:rPr>
            <w:rFonts w:ascii="Times New Roman CYR" w:eastAsiaTheme="minorEastAsia" w:hAnsi="Times New Roman CYR" w:cs="Times New Roman CYR"/>
            <w:color w:val="106BBE"/>
            <w:sz w:val="24"/>
            <w:szCs w:val="24"/>
            <w:lang w:eastAsia="ru-RU"/>
          </w:rPr>
          <w:t>Правилам</w:t>
        </w:r>
      </w:hyperlink>
      <w:r w:rsidRPr="00A43BEC">
        <w:rPr>
          <w:rFonts w:ascii="Times New Roman CYR" w:eastAsiaTheme="minorEastAsia" w:hAnsi="Times New Roman CYR" w:cs="Times New Roman CYR"/>
          <w:b/>
          <w:bCs/>
          <w:color w:val="26282F"/>
          <w:sz w:val="24"/>
          <w:szCs w:val="24"/>
          <w:lang w:eastAsia="ru-RU"/>
        </w:rPr>
        <w:t xml:space="preserve"> противопожарного</w:t>
      </w:r>
      <w:r w:rsidRPr="00A43BEC">
        <w:rPr>
          <w:rFonts w:ascii="Times New Roman CYR" w:eastAsiaTheme="minorEastAsia" w:hAnsi="Times New Roman CYR" w:cs="Times New Roman CYR"/>
          <w:b/>
          <w:bCs/>
          <w:color w:val="26282F"/>
          <w:sz w:val="24"/>
          <w:szCs w:val="24"/>
          <w:lang w:eastAsia="ru-RU"/>
        </w:rPr>
        <w:br/>
        <w:t>режима в Российской Федерации</w:t>
      </w:r>
    </w:p>
    <w:bookmarkEnd w:id="76"/>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BB5E5D" w:rsidRPr="00A43BEC" w:rsidRDefault="00BB5E5D" w:rsidP="00BB5E5D">
      <w:pPr>
        <w:widowControl w:val="0"/>
        <w:autoSpaceDE w:val="0"/>
        <w:autoSpaceDN w:val="0"/>
        <w:adjustRightInd w:val="0"/>
        <w:spacing w:before="108" w:after="108"/>
        <w:outlineLvl w:val="0"/>
        <w:rPr>
          <w:rFonts w:ascii="Times New Roman CYR" w:eastAsiaTheme="minorEastAsia" w:hAnsi="Times New Roman CYR" w:cs="Times New Roman CYR"/>
          <w:b/>
          <w:bCs/>
          <w:color w:val="26282F"/>
          <w:sz w:val="24"/>
          <w:szCs w:val="24"/>
          <w:lang w:eastAsia="ru-RU"/>
        </w:rPr>
      </w:pPr>
      <w:r w:rsidRPr="00A43BEC">
        <w:rPr>
          <w:rFonts w:ascii="Times New Roman CYR" w:eastAsiaTheme="minorEastAsia" w:hAnsi="Times New Roman CYR" w:cs="Times New Roman CYR"/>
          <w:b/>
          <w:bCs/>
          <w:color w:val="26282F"/>
          <w:sz w:val="24"/>
          <w:szCs w:val="24"/>
          <w:lang w:eastAsia="ru-RU"/>
        </w:rPr>
        <w:t>Нормы оснащения зданий, сооружений, строений и территорий пожарными щитами</w:t>
      </w:r>
    </w:p>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60"/>
        <w:gridCol w:w="1968"/>
        <w:gridCol w:w="1282"/>
        <w:gridCol w:w="2270"/>
      </w:tblGrid>
      <w:tr w:rsidR="00BB5E5D" w:rsidRPr="00A43BEC" w:rsidTr="00875036">
        <w:tc>
          <w:tcPr>
            <w:tcW w:w="4560" w:type="dxa"/>
            <w:tcBorders>
              <w:top w:val="single" w:sz="4" w:space="0" w:color="auto"/>
              <w:left w:val="nil"/>
              <w:bottom w:val="single" w:sz="4" w:space="0" w:color="auto"/>
              <w:right w:val="single" w:sz="4" w:space="0" w:color="auto"/>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Наименование функционального назначения помещений и категория помещений или наружных технологических установок по взрывопожарной и пожарной опасности</w:t>
            </w:r>
          </w:p>
        </w:tc>
        <w:tc>
          <w:tcPr>
            <w:tcW w:w="1968" w:type="dxa"/>
            <w:tcBorders>
              <w:top w:val="single" w:sz="4" w:space="0" w:color="auto"/>
              <w:left w:val="single" w:sz="4" w:space="0" w:color="auto"/>
              <w:bottom w:val="single" w:sz="4" w:space="0" w:color="auto"/>
              <w:right w:val="single" w:sz="4" w:space="0" w:color="auto"/>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Предельная защищаемая площадь одним пожарным щитом, кв. метров</w:t>
            </w:r>
          </w:p>
        </w:tc>
        <w:tc>
          <w:tcPr>
            <w:tcW w:w="1282" w:type="dxa"/>
            <w:tcBorders>
              <w:top w:val="single" w:sz="4" w:space="0" w:color="auto"/>
              <w:left w:val="single" w:sz="4" w:space="0" w:color="auto"/>
              <w:bottom w:val="single" w:sz="4" w:space="0" w:color="auto"/>
              <w:right w:val="single" w:sz="4" w:space="0" w:color="auto"/>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Класс пожара</w:t>
            </w:r>
          </w:p>
        </w:tc>
        <w:tc>
          <w:tcPr>
            <w:tcW w:w="2270" w:type="dxa"/>
            <w:tcBorders>
              <w:top w:val="single" w:sz="4" w:space="0" w:color="auto"/>
              <w:left w:val="single" w:sz="4" w:space="0" w:color="auto"/>
              <w:bottom w:val="single" w:sz="4" w:space="0" w:color="auto"/>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Тип щита</w:t>
            </w:r>
            <w:hyperlink w:anchor="sub_16111" w:history="1">
              <w:r w:rsidRPr="00A43BEC">
                <w:rPr>
                  <w:rFonts w:ascii="Times New Roman CYR" w:eastAsiaTheme="minorEastAsia" w:hAnsi="Times New Roman CYR" w:cs="Times New Roman CYR"/>
                  <w:color w:val="106BBE"/>
                  <w:sz w:val="24"/>
                  <w:szCs w:val="24"/>
                  <w:lang w:eastAsia="ru-RU"/>
                </w:rPr>
                <w:t>*</w:t>
              </w:r>
            </w:hyperlink>
          </w:p>
        </w:tc>
      </w:tr>
      <w:tr w:rsidR="00BB5E5D" w:rsidRPr="00A43BEC" w:rsidTr="00875036">
        <w:tc>
          <w:tcPr>
            <w:tcW w:w="4560" w:type="dxa"/>
            <w:tcBorders>
              <w:top w:val="single" w:sz="4" w:space="0" w:color="auto"/>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А, Б и</w:t>
            </w:r>
            <w:proofErr w:type="gramStart"/>
            <w:r w:rsidRPr="00A43BEC">
              <w:rPr>
                <w:rFonts w:ascii="Times New Roman CYR" w:eastAsiaTheme="minorEastAsia" w:hAnsi="Times New Roman CYR" w:cs="Times New Roman CYR"/>
                <w:sz w:val="24"/>
                <w:szCs w:val="24"/>
                <w:lang w:eastAsia="ru-RU"/>
              </w:rPr>
              <w:t xml:space="preserve"> В</w:t>
            </w:r>
            <w:proofErr w:type="gramEnd"/>
          </w:p>
        </w:tc>
        <w:tc>
          <w:tcPr>
            <w:tcW w:w="1968" w:type="dxa"/>
            <w:tcBorders>
              <w:top w:val="single" w:sz="4" w:space="0" w:color="auto"/>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200</w:t>
            </w:r>
          </w:p>
        </w:tc>
        <w:tc>
          <w:tcPr>
            <w:tcW w:w="1282" w:type="dxa"/>
            <w:tcBorders>
              <w:top w:val="single" w:sz="4" w:space="0" w:color="auto"/>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А</w:t>
            </w:r>
          </w:p>
        </w:tc>
        <w:tc>
          <w:tcPr>
            <w:tcW w:w="2270" w:type="dxa"/>
            <w:tcBorders>
              <w:top w:val="single" w:sz="4" w:space="0" w:color="auto"/>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ЩП-А</w:t>
            </w:r>
          </w:p>
        </w:tc>
      </w:tr>
      <w:tr w:rsidR="00BB5E5D" w:rsidRPr="00A43BEC" w:rsidTr="00875036">
        <w:tc>
          <w:tcPr>
            <w:tcW w:w="4560"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1968"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128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В</w:t>
            </w:r>
          </w:p>
        </w:tc>
        <w:tc>
          <w:tcPr>
            <w:tcW w:w="2270"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ЩП-В</w:t>
            </w:r>
          </w:p>
        </w:tc>
      </w:tr>
      <w:tr w:rsidR="00BB5E5D" w:rsidRPr="00A43BEC" w:rsidTr="00875036">
        <w:tc>
          <w:tcPr>
            <w:tcW w:w="4560"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1968"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128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Е</w:t>
            </w:r>
          </w:p>
        </w:tc>
        <w:tc>
          <w:tcPr>
            <w:tcW w:w="2270"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ЩП-Е</w:t>
            </w:r>
          </w:p>
        </w:tc>
      </w:tr>
      <w:tr w:rsidR="00BB5E5D" w:rsidRPr="00A43BEC" w:rsidTr="00875036">
        <w:tc>
          <w:tcPr>
            <w:tcW w:w="4560"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В</w:t>
            </w:r>
          </w:p>
        </w:tc>
        <w:tc>
          <w:tcPr>
            <w:tcW w:w="1968"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400</w:t>
            </w:r>
          </w:p>
        </w:tc>
        <w:tc>
          <w:tcPr>
            <w:tcW w:w="128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А</w:t>
            </w:r>
          </w:p>
        </w:tc>
        <w:tc>
          <w:tcPr>
            <w:tcW w:w="2270"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ЩП-А</w:t>
            </w:r>
          </w:p>
        </w:tc>
      </w:tr>
      <w:tr w:rsidR="00BB5E5D" w:rsidRPr="00A43BEC" w:rsidTr="00875036">
        <w:tc>
          <w:tcPr>
            <w:tcW w:w="4560"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1968"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128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Е</w:t>
            </w:r>
          </w:p>
        </w:tc>
        <w:tc>
          <w:tcPr>
            <w:tcW w:w="2270"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ЩП-Е</w:t>
            </w:r>
          </w:p>
        </w:tc>
      </w:tr>
      <w:tr w:rsidR="00BB5E5D" w:rsidRPr="00A43BEC" w:rsidTr="00875036">
        <w:tc>
          <w:tcPr>
            <w:tcW w:w="4560"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proofErr w:type="spellStart"/>
            <w:r w:rsidRPr="00A43BEC">
              <w:rPr>
                <w:rFonts w:ascii="Times New Roman CYR" w:eastAsiaTheme="minorEastAsia" w:hAnsi="Times New Roman CYR" w:cs="Times New Roman CYR"/>
                <w:sz w:val="24"/>
                <w:szCs w:val="24"/>
                <w:lang w:eastAsia="ru-RU"/>
              </w:rPr>
              <w:t>ГиД</w:t>
            </w:r>
            <w:proofErr w:type="spellEnd"/>
          </w:p>
        </w:tc>
        <w:tc>
          <w:tcPr>
            <w:tcW w:w="1968"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1800</w:t>
            </w:r>
          </w:p>
        </w:tc>
        <w:tc>
          <w:tcPr>
            <w:tcW w:w="128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А</w:t>
            </w:r>
          </w:p>
        </w:tc>
        <w:tc>
          <w:tcPr>
            <w:tcW w:w="2270"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ЩП-А</w:t>
            </w:r>
          </w:p>
        </w:tc>
      </w:tr>
      <w:tr w:rsidR="00BB5E5D" w:rsidRPr="00A43BEC" w:rsidTr="00875036">
        <w:tc>
          <w:tcPr>
            <w:tcW w:w="4560"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1968"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128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В</w:t>
            </w:r>
          </w:p>
        </w:tc>
        <w:tc>
          <w:tcPr>
            <w:tcW w:w="2270"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ЩП-В</w:t>
            </w:r>
          </w:p>
        </w:tc>
      </w:tr>
      <w:tr w:rsidR="00BB5E5D" w:rsidRPr="00A43BEC" w:rsidTr="00875036">
        <w:tc>
          <w:tcPr>
            <w:tcW w:w="4560"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1968"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128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Е</w:t>
            </w:r>
          </w:p>
        </w:tc>
        <w:tc>
          <w:tcPr>
            <w:tcW w:w="2270"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ЩП-Е</w:t>
            </w:r>
          </w:p>
        </w:tc>
      </w:tr>
      <w:tr w:rsidR="00BB5E5D" w:rsidRPr="00A43BEC" w:rsidTr="00875036">
        <w:tc>
          <w:tcPr>
            <w:tcW w:w="4560"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Помещения и открытые площадки</w:t>
            </w:r>
          </w:p>
        </w:tc>
        <w:tc>
          <w:tcPr>
            <w:tcW w:w="1968"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1000</w:t>
            </w:r>
          </w:p>
        </w:tc>
        <w:tc>
          <w:tcPr>
            <w:tcW w:w="128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2270"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ЩП-СХ</w:t>
            </w:r>
          </w:p>
        </w:tc>
      </w:tr>
      <w:tr w:rsidR="00BB5E5D" w:rsidRPr="00A43BEC" w:rsidTr="00875036">
        <w:tc>
          <w:tcPr>
            <w:tcW w:w="4560"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предприятий (организаций)</w:t>
            </w:r>
          </w:p>
        </w:tc>
        <w:tc>
          <w:tcPr>
            <w:tcW w:w="1968"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1282"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2270"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r w:rsidR="00BB5E5D" w:rsidRPr="00A43BEC" w:rsidTr="00875036">
        <w:tc>
          <w:tcPr>
            <w:tcW w:w="4560"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по первичной переработке</w:t>
            </w:r>
          </w:p>
        </w:tc>
        <w:tc>
          <w:tcPr>
            <w:tcW w:w="1968"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1282"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2270"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r w:rsidR="00BB5E5D" w:rsidRPr="00A43BEC" w:rsidTr="00875036">
        <w:tc>
          <w:tcPr>
            <w:tcW w:w="4560"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сельскохозяйственных культур</w:t>
            </w:r>
          </w:p>
        </w:tc>
        <w:tc>
          <w:tcPr>
            <w:tcW w:w="1968"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1282"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2270"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r w:rsidR="00BB5E5D" w:rsidRPr="00A43BEC" w:rsidTr="00875036">
        <w:tc>
          <w:tcPr>
            <w:tcW w:w="4560"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Помещения различного</w:t>
            </w:r>
          </w:p>
        </w:tc>
        <w:tc>
          <w:tcPr>
            <w:tcW w:w="1968"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28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А</w:t>
            </w:r>
          </w:p>
        </w:tc>
        <w:tc>
          <w:tcPr>
            <w:tcW w:w="2270"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ЩПП</w:t>
            </w:r>
          </w:p>
        </w:tc>
      </w:tr>
      <w:tr w:rsidR="00BB5E5D" w:rsidRPr="00A43BEC" w:rsidTr="00875036">
        <w:tc>
          <w:tcPr>
            <w:tcW w:w="4560"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назначения, в которых проводятся</w:t>
            </w:r>
          </w:p>
        </w:tc>
        <w:tc>
          <w:tcPr>
            <w:tcW w:w="1968"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1282"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2270"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r w:rsidR="00BB5E5D" w:rsidRPr="00A43BEC" w:rsidTr="00875036">
        <w:tc>
          <w:tcPr>
            <w:tcW w:w="4560" w:type="dxa"/>
            <w:tcBorders>
              <w:top w:val="nil"/>
              <w:left w:val="nil"/>
              <w:bottom w:val="single" w:sz="4" w:space="0" w:color="auto"/>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огневые работы</w:t>
            </w:r>
          </w:p>
        </w:tc>
        <w:tc>
          <w:tcPr>
            <w:tcW w:w="1968"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1282"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2270"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bl>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BB5E5D" w:rsidRPr="00A43BEC" w:rsidRDefault="00BB5E5D" w:rsidP="00BB5E5D">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w:t>
      </w:r>
    </w:p>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0"/>
          <w:szCs w:val="20"/>
          <w:lang w:eastAsia="ru-RU"/>
        </w:rPr>
      </w:pPr>
      <w:bookmarkStart w:id="77" w:name="sub_16111"/>
      <w:r w:rsidRPr="00A43BEC">
        <w:rPr>
          <w:rFonts w:ascii="Times New Roman CYR" w:eastAsiaTheme="minorEastAsia" w:hAnsi="Times New Roman CYR" w:cs="Times New Roman CYR"/>
          <w:sz w:val="20"/>
          <w:szCs w:val="20"/>
          <w:lang w:eastAsia="ru-RU"/>
        </w:rPr>
        <w:t>* Условные обозначения щитов:</w:t>
      </w:r>
    </w:p>
    <w:bookmarkEnd w:id="77"/>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0"/>
          <w:szCs w:val="20"/>
          <w:lang w:eastAsia="ru-RU"/>
        </w:rPr>
      </w:pPr>
      <w:r w:rsidRPr="00A43BEC">
        <w:rPr>
          <w:rFonts w:ascii="Times New Roman CYR" w:eastAsiaTheme="minorEastAsia" w:hAnsi="Times New Roman CYR" w:cs="Times New Roman CYR"/>
          <w:sz w:val="20"/>
          <w:szCs w:val="20"/>
          <w:lang w:eastAsia="ru-RU"/>
        </w:rPr>
        <w:t>ЩП-А - щит пожарный для очагов пожара класса</w:t>
      </w:r>
      <w:proofErr w:type="gramStart"/>
      <w:r w:rsidRPr="00A43BEC">
        <w:rPr>
          <w:rFonts w:ascii="Times New Roman CYR" w:eastAsiaTheme="minorEastAsia" w:hAnsi="Times New Roman CYR" w:cs="Times New Roman CYR"/>
          <w:sz w:val="20"/>
          <w:szCs w:val="20"/>
          <w:lang w:eastAsia="ru-RU"/>
        </w:rPr>
        <w:t xml:space="preserve"> А</w:t>
      </w:r>
      <w:proofErr w:type="gramEnd"/>
      <w:r w:rsidRPr="00A43BEC">
        <w:rPr>
          <w:rFonts w:ascii="Times New Roman CYR" w:eastAsiaTheme="minorEastAsia" w:hAnsi="Times New Roman CYR" w:cs="Times New Roman CYR"/>
          <w:sz w:val="20"/>
          <w:szCs w:val="20"/>
          <w:lang w:eastAsia="ru-RU"/>
        </w:rPr>
        <w:t>;</w:t>
      </w:r>
    </w:p>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0"/>
          <w:szCs w:val="20"/>
          <w:lang w:eastAsia="ru-RU"/>
        </w:rPr>
      </w:pPr>
      <w:r w:rsidRPr="00A43BEC">
        <w:rPr>
          <w:rFonts w:ascii="Times New Roman CYR" w:eastAsiaTheme="minorEastAsia" w:hAnsi="Times New Roman CYR" w:cs="Times New Roman CYR"/>
          <w:sz w:val="20"/>
          <w:szCs w:val="20"/>
          <w:lang w:eastAsia="ru-RU"/>
        </w:rPr>
        <w:t>ЩП-В - щит пожарный для очагов пожара класса</w:t>
      </w:r>
      <w:proofErr w:type="gramStart"/>
      <w:r w:rsidRPr="00A43BEC">
        <w:rPr>
          <w:rFonts w:ascii="Times New Roman CYR" w:eastAsiaTheme="minorEastAsia" w:hAnsi="Times New Roman CYR" w:cs="Times New Roman CYR"/>
          <w:sz w:val="20"/>
          <w:szCs w:val="20"/>
          <w:lang w:eastAsia="ru-RU"/>
        </w:rPr>
        <w:t xml:space="preserve"> В</w:t>
      </w:r>
      <w:proofErr w:type="gramEnd"/>
      <w:r w:rsidRPr="00A43BEC">
        <w:rPr>
          <w:rFonts w:ascii="Times New Roman CYR" w:eastAsiaTheme="minorEastAsia" w:hAnsi="Times New Roman CYR" w:cs="Times New Roman CYR"/>
          <w:sz w:val="20"/>
          <w:szCs w:val="20"/>
          <w:lang w:eastAsia="ru-RU"/>
        </w:rPr>
        <w:t>;</w:t>
      </w:r>
    </w:p>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0"/>
          <w:szCs w:val="20"/>
          <w:lang w:eastAsia="ru-RU"/>
        </w:rPr>
      </w:pPr>
      <w:r w:rsidRPr="00A43BEC">
        <w:rPr>
          <w:rFonts w:ascii="Times New Roman CYR" w:eastAsiaTheme="minorEastAsia" w:hAnsi="Times New Roman CYR" w:cs="Times New Roman CYR"/>
          <w:sz w:val="20"/>
          <w:szCs w:val="20"/>
          <w:lang w:eastAsia="ru-RU"/>
        </w:rPr>
        <w:t>ЩП-Е - щит пожарный для очагов пожара класса</w:t>
      </w:r>
      <w:proofErr w:type="gramStart"/>
      <w:r w:rsidRPr="00A43BEC">
        <w:rPr>
          <w:rFonts w:ascii="Times New Roman CYR" w:eastAsiaTheme="minorEastAsia" w:hAnsi="Times New Roman CYR" w:cs="Times New Roman CYR"/>
          <w:sz w:val="20"/>
          <w:szCs w:val="20"/>
          <w:lang w:eastAsia="ru-RU"/>
        </w:rPr>
        <w:t xml:space="preserve"> Е</w:t>
      </w:r>
      <w:proofErr w:type="gramEnd"/>
      <w:r w:rsidRPr="00A43BEC">
        <w:rPr>
          <w:rFonts w:ascii="Times New Roman CYR" w:eastAsiaTheme="minorEastAsia" w:hAnsi="Times New Roman CYR" w:cs="Times New Roman CYR"/>
          <w:sz w:val="20"/>
          <w:szCs w:val="20"/>
          <w:lang w:eastAsia="ru-RU"/>
        </w:rPr>
        <w:t>;</w:t>
      </w:r>
    </w:p>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0"/>
          <w:szCs w:val="20"/>
          <w:lang w:eastAsia="ru-RU"/>
        </w:rPr>
      </w:pPr>
      <w:r w:rsidRPr="00A43BEC">
        <w:rPr>
          <w:rFonts w:ascii="Times New Roman CYR" w:eastAsiaTheme="minorEastAsia" w:hAnsi="Times New Roman CYR" w:cs="Times New Roman CYR"/>
          <w:sz w:val="20"/>
          <w:szCs w:val="20"/>
          <w:lang w:eastAsia="ru-RU"/>
        </w:rPr>
        <w:t>ЩП-СХ - щит пожарный для сельскохозяйственных предприятий (организаций);</w:t>
      </w:r>
    </w:p>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0"/>
          <w:szCs w:val="20"/>
          <w:lang w:eastAsia="ru-RU"/>
        </w:rPr>
      </w:pPr>
      <w:r w:rsidRPr="00A43BEC">
        <w:rPr>
          <w:rFonts w:ascii="Times New Roman CYR" w:eastAsiaTheme="minorEastAsia" w:hAnsi="Times New Roman CYR" w:cs="Times New Roman CYR"/>
          <w:sz w:val="20"/>
          <w:szCs w:val="20"/>
          <w:lang w:eastAsia="ru-RU"/>
        </w:rPr>
        <w:t>ЩПП - щит пожарный передвижной.</w:t>
      </w:r>
    </w:p>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0"/>
          <w:szCs w:val="20"/>
          <w:lang w:eastAsia="ru-RU"/>
        </w:rPr>
      </w:pPr>
    </w:p>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0"/>
          <w:szCs w:val="20"/>
          <w:lang w:eastAsia="ru-RU"/>
        </w:rPr>
      </w:pPr>
    </w:p>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0"/>
          <w:szCs w:val="20"/>
          <w:lang w:eastAsia="ru-RU"/>
        </w:rPr>
      </w:pPr>
    </w:p>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0"/>
          <w:szCs w:val="20"/>
          <w:lang w:eastAsia="ru-RU"/>
        </w:rPr>
      </w:pPr>
    </w:p>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0"/>
          <w:szCs w:val="20"/>
          <w:lang w:eastAsia="ru-RU"/>
        </w:rPr>
      </w:pPr>
    </w:p>
    <w:p w:rsidR="00BB5E5D" w:rsidRPr="00A43BEC" w:rsidRDefault="00BB5E5D" w:rsidP="00BB5E5D">
      <w:pPr>
        <w:widowControl w:val="0"/>
        <w:autoSpaceDE w:val="0"/>
        <w:autoSpaceDN w:val="0"/>
        <w:adjustRightInd w:val="0"/>
        <w:ind w:firstLine="698"/>
        <w:jc w:val="right"/>
        <w:rPr>
          <w:rFonts w:ascii="Times New Roman CYR" w:eastAsiaTheme="minorEastAsia" w:hAnsi="Times New Roman CYR" w:cs="Times New Roman CYR"/>
          <w:sz w:val="24"/>
          <w:szCs w:val="24"/>
          <w:lang w:eastAsia="ru-RU"/>
        </w:rPr>
      </w:pPr>
      <w:bookmarkStart w:id="78" w:name="sub_17000"/>
      <w:r w:rsidRPr="00A43BEC">
        <w:rPr>
          <w:rFonts w:ascii="Times New Roman CYR" w:eastAsiaTheme="minorEastAsia" w:hAnsi="Times New Roman CYR" w:cs="Times New Roman CYR"/>
          <w:b/>
          <w:bCs/>
          <w:color w:val="26282F"/>
          <w:sz w:val="24"/>
          <w:szCs w:val="24"/>
          <w:lang w:eastAsia="ru-RU"/>
        </w:rPr>
        <w:t>Приложение N 7</w:t>
      </w:r>
      <w:r w:rsidRPr="00A43BEC">
        <w:rPr>
          <w:rFonts w:ascii="Times New Roman CYR" w:eastAsiaTheme="minorEastAsia" w:hAnsi="Times New Roman CYR" w:cs="Times New Roman CYR"/>
          <w:b/>
          <w:bCs/>
          <w:color w:val="26282F"/>
          <w:sz w:val="24"/>
          <w:szCs w:val="24"/>
          <w:lang w:eastAsia="ru-RU"/>
        </w:rPr>
        <w:br/>
        <w:t xml:space="preserve">к </w:t>
      </w:r>
      <w:hyperlink w:anchor="sub_1000" w:history="1">
        <w:r w:rsidRPr="00A43BEC">
          <w:rPr>
            <w:rFonts w:ascii="Times New Roman CYR" w:eastAsiaTheme="minorEastAsia" w:hAnsi="Times New Roman CYR" w:cs="Times New Roman CYR"/>
            <w:color w:val="106BBE"/>
            <w:sz w:val="24"/>
            <w:szCs w:val="24"/>
            <w:lang w:eastAsia="ru-RU"/>
          </w:rPr>
          <w:t>Правилам</w:t>
        </w:r>
      </w:hyperlink>
      <w:r w:rsidRPr="00A43BEC">
        <w:rPr>
          <w:rFonts w:ascii="Times New Roman CYR" w:eastAsiaTheme="minorEastAsia" w:hAnsi="Times New Roman CYR" w:cs="Times New Roman CYR"/>
          <w:b/>
          <w:bCs/>
          <w:color w:val="26282F"/>
          <w:sz w:val="24"/>
          <w:szCs w:val="24"/>
          <w:lang w:eastAsia="ru-RU"/>
        </w:rPr>
        <w:t xml:space="preserve"> противопожарного</w:t>
      </w:r>
      <w:r w:rsidRPr="00A43BEC">
        <w:rPr>
          <w:rFonts w:ascii="Times New Roman CYR" w:eastAsiaTheme="minorEastAsia" w:hAnsi="Times New Roman CYR" w:cs="Times New Roman CYR"/>
          <w:b/>
          <w:bCs/>
          <w:color w:val="26282F"/>
          <w:sz w:val="24"/>
          <w:szCs w:val="24"/>
          <w:lang w:eastAsia="ru-RU"/>
        </w:rPr>
        <w:br/>
        <w:t>режима в Российской Федерации</w:t>
      </w:r>
    </w:p>
    <w:bookmarkEnd w:id="78"/>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BB5E5D" w:rsidRPr="00A43BEC" w:rsidRDefault="00BB5E5D" w:rsidP="00BB5E5D">
      <w:pPr>
        <w:widowControl w:val="0"/>
        <w:autoSpaceDE w:val="0"/>
        <w:autoSpaceDN w:val="0"/>
        <w:adjustRightInd w:val="0"/>
        <w:spacing w:before="108" w:after="108"/>
        <w:outlineLvl w:val="0"/>
        <w:rPr>
          <w:rFonts w:ascii="Times New Roman CYR" w:eastAsiaTheme="minorEastAsia" w:hAnsi="Times New Roman CYR" w:cs="Times New Roman CYR"/>
          <w:b/>
          <w:bCs/>
          <w:color w:val="26282F"/>
          <w:sz w:val="24"/>
          <w:szCs w:val="24"/>
          <w:lang w:eastAsia="ru-RU"/>
        </w:rPr>
      </w:pPr>
      <w:r w:rsidRPr="00A43BEC">
        <w:rPr>
          <w:rFonts w:ascii="Times New Roman CYR" w:eastAsiaTheme="minorEastAsia" w:hAnsi="Times New Roman CYR" w:cs="Times New Roman CYR"/>
          <w:b/>
          <w:bCs/>
          <w:color w:val="26282F"/>
          <w:sz w:val="24"/>
          <w:szCs w:val="24"/>
          <w:lang w:eastAsia="ru-RU"/>
        </w:rPr>
        <w:t>Нормы комплектации пожарных щитов немеханизированным инструментом и инвентарем</w:t>
      </w:r>
    </w:p>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61"/>
        <w:gridCol w:w="3403"/>
        <w:gridCol w:w="1022"/>
        <w:gridCol w:w="1302"/>
        <w:gridCol w:w="1172"/>
        <w:gridCol w:w="1142"/>
        <w:gridCol w:w="1181"/>
      </w:tblGrid>
      <w:tr w:rsidR="00BB5E5D" w:rsidRPr="00A43BEC" w:rsidTr="00875036">
        <w:tc>
          <w:tcPr>
            <w:tcW w:w="4264" w:type="dxa"/>
            <w:gridSpan w:val="2"/>
            <w:vMerge w:val="restart"/>
            <w:tcBorders>
              <w:top w:val="single" w:sz="4" w:space="0" w:color="auto"/>
              <w:left w:val="nil"/>
              <w:bottom w:val="single" w:sz="4" w:space="0" w:color="auto"/>
              <w:right w:val="single" w:sz="4" w:space="0" w:color="auto"/>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Наименование первичных средств пожаротушения, немеханизированного инструмента и инвентаря</w:t>
            </w:r>
          </w:p>
        </w:tc>
        <w:tc>
          <w:tcPr>
            <w:tcW w:w="5819" w:type="dxa"/>
            <w:gridSpan w:val="5"/>
            <w:tcBorders>
              <w:top w:val="single" w:sz="4" w:space="0" w:color="auto"/>
              <w:left w:val="single" w:sz="4" w:space="0" w:color="auto"/>
              <w:bottom w:val="single" w:sz="4" w:space="0" w:color="auto"/>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Нормы комплектации в зависимости от типа пожарного щита и класса пожара</w:t>
            </w:r>
          </w:p>
        </w:tc>
      </w:tr>
      <w:tr w:rsidR="00BB5E5D" w:rsidRPr="00A43BEC" w:rsidTr="00875036">
        <w:tc>
          <w:tcPr>
            <w:tcW w:w="4264" w:type="dxa"/>
            <w:gridSpan w:val="2"/>
            <w:vMerge/>
            <w:tcBorders>
              <w:top w:val="nil"/>
              <w:left w:val="nil"/>
              <w:bottom w:val="single" w:sz="4" w:space="0" w:color="auto"/>
              <w:right w:val="single" w:sz="4" w:space="0" w:color="auto"/>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1022" w:type="dxa"/>
            <w:tcBorders>
              <w:top w:val="single" w:sz="4" w:space="0" w:color="auto"/>
              <w:left w:val="single" w:sz="4" w:space="0" w:color="auto"/>
              <w:bottom w:val="single" w:sz="4" w:space="0" w:color="auto"/>
              <w:right w:val="single" w:sz="4" w:space="0" w:color="auto"/>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ЩП-А класс</w:t>
            </w:r>
            <w:proofErr w:type="gramStart"/>
            <w:r w:rsidRPr="00A43BEC">
              <w:rPr>
                <w:rFonts w:ascii="Times New Roman CYR" w:eastAsiaTheme="minorEastAsia" w:hAnsi="Times New Roman CYR" w:cs="Times New Roman CYR"/>
                <w:sz w:val="24"/>
                <w:szCs w:val="24"/>
                <w:lang w:eastAsia="ru-RU"/>
              </w:rPr>
              <w:t xml:space="preserve"> А</w:t>
            </w:r>
            <w:proofErr w:type="gramEnd"/>
          </w:p>
        </w:tc>
        <w:tc>
          <w:tcPr>
            <w:tcW w:w="1302" w:type="dxa"/>
            <w:tcBorders>
              <w:top w:val="single" w:sz="4" w:space="0" w:color="auto"/>
              <w:left w:val="single" w:sz="4" w:space="0" w:color="auto"/>
              <w:bottom w:val="single" w:sz="4" w:space="0" w:color="auto"/>
              <w:right w:val="single" w:sz="4" w:space="0" w:color="auto"/>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ЩП-В класс</w:t>
            </w:r>
            <w:proofErr w:type="gramStart"/>
            <w:r w:rsidRPr="00A43BEC">
              <w:rPr>
                <w:rFonts w:ascii="Times New Roman CYR" w:eastAsiaTheme="minorEastAsia" w:hAnsi="Times New Roman CYR" w:cs="Times New Roman CYR"/>
                <w:sz w:val="24"/>
                <w:szCs w:val="24"/>
                <w:lang w:eastAsia="ru-RU"/>
              </w:rPr>
              <w:t xml:space="preserve"> В</w:t>
            </w:r>
            <w:proofErr w:type="gramEnd"/>
          </w:p>
        </w:tc>
        <w:tc>
          <w:tcPr>
            <w:tcW w:w="1172" w:type="dxa"/>
            <w:tcBorders>
              <w:top w:val="single" w:sz="4" w:space="0" w:color="auto"/>
              <w:left w:val="single" w:sz="4" w:space="0" w:color="auto"/>
              <w:bottom w:val="single" w:sz="4" w:space="0" w:color="auto"/>
              <w:right w:val="single" w:sz="4" w:space="0" w:color="auto"/>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ЩП-Е класс</w:t>
            </w:r>
            <w:proofErr w:type="gramStart"/>
            <w:r w:rsidRPr="00A43BEC">
              <w:rPr>
                <w:rFonts w:ascii="Times New Roman CYR" w:eastAsiaTheme="minorEastAsia" w:hAnsi="Times New Roman CYR" w:cs="Times New Roman CYR"/>
                <w:sz w:val="24"/>
                <w:szCs w:val="24"/>
                <w:lang w:eastAsia="ru-RU"/>
              </w:rPr>
              <w:t xml:space="preserve"> Е</w:t>
            </w:r>
            <w:proofErr w:type="gramEnd"/>
          </w:p>
        </w:tc>
        <w:tc>
          <w:tcPr>
            <w:tcW w:w="1142" w:type="dxa"/>
            <w:tcBorders>
              <w:top w:val="single" w:sz="4" w:space="0" w:color="auto"/>
              <w:left w:val="single" w:sz="4" w:space="0" w:color="auto"/>
              <w:bottom w:val="single" w:sz="4" w:space="0" w:color="auto"/>
              <w:right w:val="single" w:sz="4" w:space="0" w:color="auto"/>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ЩП-СХ</w:t>
            </w:r>
          </w:p>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81" w:type="dxa"/>
            <w:tcBorders>
              <w:top w:val="single" w:sz="4" w:space="0" w:color="auto"/>
              <w:left w:val="single" w:sz="4" w:space="0" w:color="auto"/>
              <w:bottom w:val="single" w:sz="4" w:space="0" w:color="auto"/>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ЩПП</w:t>
            </w:r>
          </w:p>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r>
      <w:tr w:rsidR="00BB5E5D" w:rsidRPr="00A43BEC" w:rsidTr="00875036">
        <w:tc>
          <w:tcPr>
            <w:tcW w:w="861" w:type="dxa"/>
            <w:tcBorders>
              <w:top w:val="single" w:sz="4" w:space="0" w:color="auto"/>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bookmarkStart w:id="79" w:name="sub_17001"/>
            <w:r w:rsidRPr="00A43BEC">
              <w:rPr>
                <w:rFonts w:ascii="Times New Roman CYR" w:eastAsiaTheme="minorEastAsia" w:hAnsi="Times New Roman CYR" w:cs="Times New Roman CYR"/>
                <w:sz w:val="24"/>
                <w:szCs w:val="24"/>
                <w:lang w:eastAsia="ru-RU"/>
              </w:rPr>
              <w:t>1.</w:t>
            </w:r>
            <w:bookmarkEnd w:id="79"/>
          </w:p>
        </w:tc>
        <w:tc>
          <w:tcPr>
            <w:tcW w:w="3403" w:type="dxa"/>
            <w:tcBorders>
              <w:top w:val="single" w:sz="4" w:space="0" w:color="auto"/>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Лом</w:t>
            </w:r>
          </w:p>
        </w:tc>
        <w:tc>
          <w:tcPr>
            <w:tcW w:w="1022" w:type="dxa"/>
            <w:tcBorders>
              <w:top w:val="single" w:sz="4" w:space="0" w:color="auto"/>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302" w:type="dxa"/>
            <w:tcBorders>
              <w:top w:val="single" w:sz="4" w:space="0" w:color="auto"/>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172" w:type="dxa"/>
            <w:tcBorders>
              <w:top w:val="single" w:sz="4" w:space="0" w:color="auto"/>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42" w:type="dxa"/>
            <w:tcBorders>
              <w:top w:val="single" w:sz="4" w:space="0" w:color="auto"/>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181" w:type="dxa"/>
            <w:tcBorders>
              <w:top w:val="single" w:sz="4" w:space="0" w:color="auto"/>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r>
      <w:tr w:rsidR="00BB5E5D" w:rsidRPr="00A43BEC" w:rsidTr="00875036">
        <w:tc>
          <w:tcPr>
            <w:tcW w:w="86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bookmarkStart w:id="80" w:name="sub_17002"/>
            <w:r w:rsidRPr="00A43BEC">
              <w:rPr>
                <w:rFonts w:ascii="Times New Roman CYR" w:eastAsiaTheme="minorEastAsia" w:hAnsi="Times New Roman CYR" w:cs="Times New Roman CYR"/>
                <w:sz w:val="24"/>
                <w:szCs w:val="24"/>
                <w:lang w:eastAsia="ru-RU"/>
              </w:rPr>
              <w:t>2.</w:t>
            </w:r>
            <w:bookmarkEnd w:id="80"/>
          </w:p>
        </w:tc>
        <w:tc>
          <w:tcPr>
            <w:tcW w:w="3403"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Багор</w:t>
            </w:r>
          </w:p>
        </w:tc>
        <w:tc>
          <w:tcPr>
            <w:tcW w:w="102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30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7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4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18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r>
      <w:tr w:rsidR="00BB5E5D" w:rsidRPr="00A43BEC" w:rsidTr="00875036">
        <w:tc>
          <w:tcPr>
            <w:tcW w:w="86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bookmarkStart w:id="81" w:name="sub_17003"/>
            <w:r w:rsidRPr="00A43BEC">
              <w:rPr>
                <w:rFonts w:ascii="Times New Roman CYR" w:eastAsiaTheme="minorEastAsia" w:hAnsi="Times New Roman CYR" w:cs="Times New Roman CYR"/>
                <w:sz w:val="24"/>
                <w:szCs w:val="24"/>
                <w:lang w:eastAsia="ru-RU"/>
              </w:rPr>
              <w:t>3.</w:t>
            </w:r>
            <w:bookmarkEnd w:id="81"/>
          </w:p>
        </w:tc>
        <w:tc>
          <w:tcPr>
            <w:tcW w:w="3403"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Крюк с деревянной рукояткой</w:t>
            </w:r>
          </w:p>
        </w:tc>
        <w:tc>
          <w:tcPr>
            <w:tcW w:w="102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30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7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14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8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r>
      <w:tr w:rsidR="00BB5E5D" w:rsidRPr="00A43BEC" w:rsidTr="00875036">
        <w:tc>
          <w:tcPr>
            <w:tcW w:w="86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bookmarkStart w:id="82" w:name="sub_17004"/>
            <w:r w:rsidRPr="00A43BEC">
              <w:rPr>
                <w:rFonts w:ascii="Times New Roman CYR" w:eastAsiaTheme="minorEastAsia" w:hAnsi="Times New Roman CYR" w:cs="Times New Roman CYR"/>
                <w:sz w:val="24"/>
                <w:szCs w:val="24"/>
                <w:lang w:eastAsia="ru-RU"/>
              </w:rPr>
              <w:t>4.</w:t>
            </w:r>
            <w:bookmarkEnd w:id="82"/>
          </w:p>
        </w:tc>
        <w:tc>
          <w:tcPr>
            <w:tcW w:w="3403"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Ведро</w:t>
            </w:r>
          </w:p>
        </w:tc>
        <w:tc>
          <w:tcPr>
            <w:tcW w:w="102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2</w:t>
            </w:r>
          </w:p>
        </w:tc>
        <w:tc>
          <w:tcPr>
            <w:tcW w:w="130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17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4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2</w:t>
            </w:r>
          </w:p>
        </w:tc>
        <w:tc>
          <w:tcPr>
            <w:tcW w:w="118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r>
      <w:tr w:rsidR="00BB5E5D" w:rsidRPr="00A43BEC" w:rsidTr="00875036">
        <w:tc>
          <w:tcPr>
            <w:tcW w:w="86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bookmarkStart w:id="83" w:name="sub_17005"/>
            <w:r w:rsidRPr="00A43BEC">
              <w:rPr>
                <w:rFonts w:ascii="Times New Roman CYR" w:eastAsiaTheme="minorEastAsia" w:hAnsi="Times New Roman CYR" w:cs="Times New Roman CYR"/>
                <w:sz w:val="24"/>
                <w:szCs w:val="24"/>
                <w:lang w:eastAsia="ru-RU"/>
              </w:rPr>
              <w:t>5.</w:t>
            </w:r>
            <w:bookmarkEnd w:id="83"/>
          </w:p>
        </w:tc>
        <w:tc>
          <w:tcPr>
            <w:tcW w:w="3403"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Комплект для резки электропроводов: ножницы, диэлектрические боты и коврик</w:t>
            </w:r>
          </w:p>
        </w:tc>
        <w:tc>
          <w:tcPr>
            <w:tcW w:w="102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30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7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14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8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r>
      <w:tr w:rsidR="00BB5E5D" w:rsidRPr="00A43BEC" w:rsidTr="00875036">
        <w:tc>
          <w:tcPr>
            <w:tcW w:w="86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bookmarkStart w:id="84" w:name="sub_17006"/>
            <w:r w:rsidRPr="00A43BEC">
              <w:rPr>
                <w:rFonts w:ascii="Times New Roman CYR" w:eastAsiaTheme="minorEastAsia" w:hAnsi="Times New Roman CYR" w:cs="Times New Roman CYR"/>
                <w:sz w:val="24"/>
                <w:szCs w:val="24"/>
                <w:lang w:eastAsia="ru-RU"/>
              </w:rPr>
              <w:t>6.</w:t>
            </w:r>
            <w:bookmarkEnd w:id="84"/>
          </w:p>
        </w:tc>
        <w:tc>
          <w:tcPr>
            <w:tcW w:w="3403"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Покрывало для изоляции очага возгорания</w:t>
            </w:r>
          </w:p>
        </w:tc>
        <w:tc>
          <w:tcPr>
            <w:tcW w:w="102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30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17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14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18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r>
      <w:tr w:rsidR="00BB5E5D" w:rsidRPr="00A43BEC" w:rsidTr="00875036">
        <w:tc>
          <w:tcPr>
            <w:tcW w:w="86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bookmarkStart w:id="85" w:name="sub_17007"/>
            <w:r w:rsidRPr="00A43BEC">
              <w:rPr>
                <w:rFonts w:ascii="Times New Roman CYR" w:eastAsiaTheme="minorEastAsia" w:hAnsi="Times New Roman CYR" w:cs="Times New Roman CYR"/>
                <w:sz w:val="24"/>
                <w:szCs w:val="24"/>
                <w:lang w:eastAsia="ru-RU"/>
              </w:rPr>
              <w:t>7.</w:t>
            </w:r>
            <w:bookmarkEnd w:id="85"/>
          </w:p>
        </w:tc>
        <w:tc>
          <w:tcPr>
            <w:tcW w:w="3403"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Лопата штыковая</w:t>
            </w:r>
          </w:p>
        </w:tc>
        <w:tc>
          <w:tcPr>
            <w:tcW w:w="102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30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17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4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18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r>
      <w:tr w:rsidR="00BB5E5D" w:rsidRPr="00A43BEC" w:rsidTr="00875036">
        <w:tc>
          <w:tcPr>
            <w:tcW w:w="86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bookmarkStart w:id="86" w:name="sub_17008"/>
            <w:r w:rsidRPr="00A43BEC">
              <w:rPr>
                <w:rFonts w:ascii="Times New Roman CYR" w:eastAsiaTheme="minorEastAsia" w:hAnsi="Times New Roman CYR" w:cs="Times New Roman CYR"/>
                <w:sz w:val="24"/>
                <w:szCs w:val="24"/>
                <w:lang w:eastAsia="ru-RU"/>
              </w:rPr>
              <w:t>8.</w:t>
            </w:r>
            <w:bookmarkEnd w:id="86"/>
          </w:p>
        </w:tc>
        <w:tc>
          <w:tcPr>
            <w:tcW w:w="3403"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Лопата совковая</w:t>
            </w:r>
          </w:p>
        </w:tc>
        <w:tc>
          <w:tcPr>
            <w:tcW w:w="102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30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17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14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18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r>
      <w:tr w:rsidR="00BB5E5D" w:rsidRPr="00A43BEC" w:rsidTr="00875036">
        <w:tc>
          <w:tcPr>
            <w:tcW w:w="86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bookmarkStart w:id="87" w:name="sub_17009"/>
            <w:r w:rsidRPr="00A43BEC">
              <w:rPr>
                <w:rFonts w:ascii="Times New Roman CYR" w:eastAsiaTheme="minorEastAsia" w:hAnsi="Times New Roman CYR" w:cs="Times New Roman CYR"/>
                <w:sz w:val="24"/>
                <w:szCs w:val="24"/>
                <w:lang w:eastAsia="ru-RU"/>
              </w:rPr>
              <w:t>9.</w:t>
            </w:r>
            <w:bookmarkEnd w:id="87"/>
          </w:p>
        </w:tc>
        <w:tc>
          <w:tcPr>
            <w:tcW w:w="3403"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Вилы</w:t>
            </w:r>
          </w:p>
        </w:tc>
        <w:tc>
          <w:tcPr>
            <w:tcW w:w="102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30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7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4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18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r>
      <w:tr w:rsidR="00BB5E5D" w:rsidRPr="00A43BEC" w:rsidTr="00875036">
        <w:tc>
          <w:tcPr>
            <w:tcW w:w="86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bookmarkStart w:id="88" w:name="sub_17010"/>
            <w:r w:rsidRPr="00A43BEC">
              <w:rPr>
                <w:rFonts w:ascii="Times New Roman CYR" w:eastAsiaTheme="minorEastAsia" w:hAnsi="Times New Roman CYR" w:cs="Times New Roman CYR"/>
                <w:sz w:val="24"/>
                <w:szCs w:val="24"/>
                <w:lang w:eastAsia="ru-RU"/>
              </w:rPr>
              <w:t>10.</w:t>
            </w:r>
            <w:bookmarkEnd w:id="88"/>
          </w:p>
        </w:tc>
        <w:tc>
          <w:tcPr>
            <w:tcW w:w="3403"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Тележка для перевозки оборудования</w:t>
            </w:r>
          </w:p>
        </w:tc>
        <w:tc>
          <w:tcPr>
            <w:tcW w:w="102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30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7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4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8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r>
      <w:tr w:rsidR="00BB5E5D" w:rsidRPr="00A43BEC" w:rsidTr="00875036">
        <w:tc>
          <w:tcPr>
            <w:tcW w:w="86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bookmarkStart w:id="89" w:name="sub_17011"/>
            <w:r w:rsidRPr="00A43BEC">
              <w:rPr>
                <w:rFonts w:ascii="Times New Roman CYR" w:eastAsiaTheme="minorEastAsia" w:hAnsi="Times New Roman CYR" w:cs="Times New Roman CYR"/>
                <w:sz w:val="24"/>
                <w:szCs w:val="24"/>
                <w:lang w:eastAsia="ru-RU"/>
              </w:rPr>
              <w:t>11.</w:t>
            </w:r>
            <w:bookmarkEnd w:id="89"/>
          </w:p>
        </w:tc>
        <w:tc>
          <w:tcPr>
            <w:tcW w:w="3403"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Емкость для хранения воды объемом:</w:t>
            </w:r>
          </w:p>
        </w:tc>
        <w:tc>
          <w:tcPr>
            <w:tcW w:w="1022"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1302"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1172"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1142"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1181"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r w:rsidR="00BB5E5D" w:rsidRPr="00A43BEC" w:rsidTr="00875036">
        <w:tc>
          <w:tcPr>
            <w:tcW w:w="861"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3403"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0,2 куб. метра</w:t>
            </w:r>
          </w:p>
        </w:tc>
        <w:tc>
          <w:tcPr>
            <w:tcW w:w="102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30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7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4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18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r>
      <w:tr w:rsidR="00BB5E5D" w:rsidRPr="00A43BEC" w:rsidTr="00875036">
        <w:tc>
          <w:tcPr>
            <w:tcW w:w="861"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3403"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0,02 куб. метра</w:t>
            </w:r>
          </w:p>
        </w:tc>
        <w:tc>
          <w:tcPr>
            <w:tcW w:w="102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30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7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4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8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r>
      <w:tr w:rsidR="00BB5E5D" w:rsidRPr="00A43BEC" w:rsidTr="00875036">
        <w:tc>
          <w:tcPr>
            <w:tcW w:w="86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bookmarkStart w:id="90" w:name="sub_17012"/>
            <w:r w:rsidRPr="00A43BEC">
              <w:rPr>
                <w:rFonts w:ascii="Times New Roman CYR" w:eastAsiaTheme="minorEastAsia" w:hAnsi="Times New Roman CYR" w:cs="Times New Roman CYR"/>
                <w:sz w:val="24"/>
                <w:szCs w:val="24"/>
                <w:lang w:eastAsia="ru-RU"/>
              </w:rPr>
              <w:t>12.</w:t>
            </w:r>
            <w:bookmarkEnd w:id="90"/>
          </w:p>
        </w:tc>
        <w:tc>
          <w:tcPr>
            <w:tcW w:w="3403"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Ящик с песком 0,5 куб. метра</w:t>
            </w:r>
          </w:p>
        </w:tc>
        <w:tc>
          <w:tcPr>
            <w:tcW w:w="102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30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17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14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8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r>
      <w:tr w:rsidR="00BB5E5D" w:rsidRPr="00A43BEC" w:rsidTr="00875036">
        <w:tc>
          <w:tcPr>
            <w:tcW w:w="86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bookmarkStart w:id="91" w:name="sub_17013"/>
            <w:r w:rsidRPr="00A43BEC">
              <w:rPr>
                <w:rFonts w:ascii="Times New Roman CYR" w:eastAsiaTheme="minorEastAsia" w:hAnsi="Times New Roman CYR" w:cs="Times New Roman CYR"/>
                <w:sz w:val="24"/>
                <w:szCs w:val="24"/>
                <w:lang w:eastAsia="ru-RU"/>
              </w:rPr>
              <w:t>13.</w:t>
            </w:r>
            <w:bookmarkEnd w:id="91"/>
          </w:p>
        </w:tc>
        <w:tc>
          <w:tcPr>
            <w:tcW w:w="3403"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Насос ручной</w:t>
            </w:r>
          </w:p>
        </w:tc>
        <w:tc>
          <w:tcPr>
            <w:tcW w:w="102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30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7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4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8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r>
      <w:tr w:rsidR="00BB5E5D" w:rsidRPr="00A43BEC" w:rsidTr="00875036">
        <w:tc>
          <w:tcPr>
            <w:tcW w:w="86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bookmarkStart w:id="92" w:name="sub_17014"/>
            <w:r w:rsidRPr="00A43BEC">
              <w:rPr>
                <w:rFonts w:ascii="Times New Roman CYR" w:eastAsiaTheme="minorEastAsia" w:hAnsi="Times New Roman CYR" w:cs="Times New Roman CYR"/>
                <w:sz w:val="24"/>
                <w:szCs w:val="24"/>
                <w:lang w:eastAsia="ru-RU"/>
              </w:rPr>
              <w:t>14.</w:t>
            </w:r>
            <w:bookmarkEnd w:id="92"/>
          </w:p>
        </w:tc>
        <w:tc>
          <w:tcPr>
            <w:tcW w:w="3403"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 xml:space="preserve">Рукав </w:t>
            </w:r>
            <w:proofErr w:type="spellStart"/>
            <w:r w:rsidRPr="00A43BEC">
              <w:rPr>
                <w:rFonts w:ascii="Times New Roman CYR" w:eastAsiaTheme="minorEastAsia" w:hAnsi="Times New Roman CYR" w:cs="Times New Roman CYR"/>
                <w:sz w:val="24"/>
                <w:szCs w:val="24"/>
                <w:lang w:eastAsia="ru-RU"/>
              </w:rPr>
              <w:t>Ду</w:t>
            </w:r>
            <w:proofErr w:type="spellEnd"/>
            <w:r w:rsidRPr="00A43BEC">
              <w:rPr>
                <w:rFonts w:ascii="Times New Roman CYR" w:eastAsiaTheme="minorEastAsia" w:hAnsi="Times New Roman CYR" w:cs="Times New Roman CYR"/>
                <w:sz w:val="24"/>
                <w:szCs w:val="24"/>
                <w:lang w:eastAsia="ru-RU"/>
              </w:rPr>
              <w:t xml:space="preserve"> 18-20 длиной 5 метров</w:t>
            </w:r>
          </w:p>
        </w:tc>
        <w:tc>
          <w:tcPr>
            <w:tcW w:w="102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30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7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4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8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r>
      <w:tr w:rsidR="00BB5E5D" w:rsidRPr="00A43BEC" w:rsidTr="00875036">
        <w:tc>
          <w:tcPr>
            <w:tcW w:w="86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bookmarkStart w:id="93" w:name="sub_17015"/>
            <w:r w:rsidRPr="00A43BEC">
              <w:rPr>
                <w:rFonts w:ascii="Times New Roman CYR" w:eastAsiaTheme="minorEastAsia" w:hAnsi="Times New Roman CYR" w:cs="Times New Roman CYR"/>
                <w:sz w:val="24"/>
                <w:szCs w:val="24"/>
                <w:lang w:eastAsia="ru-RU"/>
              </w:rPr>
              <w:t>15.</w:t>
            </w:r>
            <w:bookmarkEnd w:id="93"/>
          </w:p>
        </w:tc>
        <w:tc>
          <w:tcPr>
            <w:tcW w:w="3403"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Защитный экран 1,4x2 метра</w:t>
            </w:r>
          </w:p>
        </w:tc>
        <w:tc>
          <w:tcPr>
            <w:tcW w:w="102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30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7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4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8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6</w:t>
            </w:r>
          </w:p>
        </w:tc>
      </w:tr>
      <w:tr w:rsidR="00BB5E5D" w:rsidRPr="00A43BEC" w:rsidTr="00875036">
        <w:tc>
          <w:tcPr>
            <w:tcW w:w="86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bookmarkStart w:id="94" w:name="sub_17016"/>
            <w:r w:rsidRPr="00A43BEC">
              <w:rPr>
                <w:rFonts w:ascii="Times New Roman CYR" w:eastAsiaTheme="minorEastAsia" w:hAnsi="Times New Roman CYR" w:cs="Times New Roman CYR"/>
                <w:sz w:val="24"/>
                <w:szCs w:val="24"/>
                <w:lang w:eastAsia="ru-RU"/>
              </w:rPr>
              <w:t>16.</w:t>
            </w:r>
            <w:bookmarkEnd w:id="94"/>
          </w:p>
        </w:tc>
        <w:tc>
          <w:tcPr>
            <w:tcW w:w="3403"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Стойки для подвески экранов</w:t>
            </w:r>
          </w:p>
        </w:tc>
        <w:tc>
          <w:tcPr>
            <w:tcW w:w="102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30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7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4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8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6</w:t>
            </w:r>
          </w:p>
        </w:tc>
      </w:tr>
    </w:tbl>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0"/>
          <w:szCs w:val="20"/>
          <w:lang w:eastAsia="ru-RU"/>
        </w:rPr>
      </w:pPr>
    </w:p>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0"/>
          <w:szCs w:val="20"/>
          <w:lang w:eastAsia="ru-RU"/>
        </w:rPr>
      </w:pPr>
    </w:p>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0"/>
          <w:szCs w:val="20"/>
          <w:lang w:eastAsia="ru-RU"/>
        </w:rPr>
      </w:pPr>
    </w:p>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0"/>
          <w:szCs w:val="20"/>
          <w:lang w:eastAsia="ru-RU"/>
        </w:rPr>
      </w:pPr>
    </w:p>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0"/>
          <w:szCs w:val="20"/>
          <w:lang w:eastAsia="ru-RU"/>
        </w:rPr>
      </w:pPr>
    </w:p>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0"/>
          <w:szCs w:val="20"/>
          <w:lang w:eastAsia="ru-RU"/>
        </w:rPr>
      </w:pPr>
    </w:p>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0"/>
          <w:szCs w:val="20"/>
          <w:lang w:eastAsia="ru-RU"/>
        </w:rPr>
      </w:pPr>
    </w:p>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0"/>
          <w:szCs w:val="20"/>
          <w:lang w:eastAsia="ru-RU"/>
        </w:rPr>
      </w:pPr>
    </w:p>
    <w:p w:rsidR="00632BBA" w:rsidRPr="00A43BEC" w:rsidRDefault="00632BBA" w:rsidP="00632BBA">
      <w:pPr>
        <w:widowControl w:val="0"/>
        <w:autoSpaceDE w:val="0"/>
        <w:autoSpaceDN w:val="0"/>
        <w:adjustRightInd w:val="0"/>
        <w:ind w:firstLine="540"/>
        <w:jc w:val="both"/>
        <w:rPr>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5"/>
        <w:gridCol w:w="2948"/>
        <w:gridCol w:w="5245"/>
      </w:tblGrid>
      <w:tr w:rsidR="00632BBA" w:rsidRPr="00A43BEC" w:rsidTr="00632BBA">
        <w:tc>
          <w:tcPr>
            <w:tcW w:w="5353" w:type="dxa"/>
            <w:gridSpan w:val="2"/>
          </w:tcPr>
          <w:p w:rsidR="00632BBA" w:rsidRPr="00A43BEC" w:rsidRDefault="00632BBA" w:rsidP="00632BBA">
            <w:pPr>
              <w:autoSpaceDE w:val="0"/>
              <w:autoSpaceDN w:val="0"/>
              <w:adjustRightInd w:val="0"/>
              <w:spacing w:before="60" w:after="60" w:line="276" w:lineRule="auto"/>
              <w:rPr>
                <w:szCs w:val="28"/>
              </w:rPr>
            </w:pPr>
            <w:r w:rsidRPr="00A43BEC">
              <w:rPr>
                <w:noProof/>
                <w:szCs w:val="28"/>
                <w:lang w:eastAsia="ru-RU"/>
              </w:rPr>
              <w:lastRenderedPageBreak/>
              <w:drawing>
                <wp:inline distT="0" distB="0" distL="0" distR="0" wp14:anchorId="0F8AE8AE" wp14:editId="5F0D25EA">
                  <wp:extent cx="3095625" cy="2824079"/>
                  <wp:effectExtent l="19050" t="19050" r="9525" b="14605"/>
                  <wp:docPr id="3" name="Рисунок 3" descr="C:\Documents and Settings\Bayduk\Рабочий стол\ЩП-А класс 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ayduk\Рабочий стол\ЩП-А класс А.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5625" cy="2824079"/>
                          </a:xfrm>
                          <a:prstGeom prst="rect">
                            <a:avLst/>
                          </a:prstGeom>
                          <a:noFill/>
                          <a:ln>
                            <a:solidFill>
                              <a:sysClr val="windowText" lastClr="000000"/>
                            </a:solidFill>
                          </a:ln>
                        </pic:spPr>
                      </pic:pic>
                    </a:graphicData>
                  </a:graphic>
                </wp:inline>
              </w:drawing>
            </w:r>
          </w:p>
        </w:tc>
        <w:tc>
          <w:tcPr>
            <w:tcW w:w="5245" w:type="dxa"/>
          </w:tcPr>
          <w:p w:rsidR="00632BBA" w:rsidRPr="00A43BEC" w:rsidRDefault="00632BBA" w:rsidP="00632BBA">
            <w:pPr>
              <w:autoSpaceDE w:val="0"/>
              <w:autoSpaceDN w:val="0"/>
              <w:adjustRightInd w:val="0"/>
              <w:spacing w:before="60" w:after="60" w:line="276" w:lineRule="auto"/>
              <w:rPr>
                <w:szCs w:val="28"/>
              </w:rPr>
            </w:pPr>
            <w:r w:rsidRPr="00A43BEC">
              <w:rPr>
                <w:noProof/>
                <w:szCs w:val="28"/>
                <w:lang w:eastAsia="ru-RU"/>
              </w:rPr>
              <w:drawing>
                <wp:inline distT="0" distB="0" distL="0" distR="0" wp14:anchorId="16745F85" wp14:editId="09813F2C">
                  <wp:extent cx="3065096" cy="2819400"/>
                  <wp:effectExtent l="19050" t="19050" r="21590" b="19050"/>
                  <wp:docPr id="4" name="Рисунок 4" descr="C:\Documents and Settings\Bayduk\Рабочий стол\ЩП-В класс 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ayduk\Рабочий стол\ЩП-В класс В.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5096" cy="2819400"/>
                          </a:xfrm>
                          <a:prstGeom prst="rect">
                            <a:avLst/>
                          </a:prstGeom>
                          <a:noFill/>
                          <a:ln>
                            <a:solidFill>
                              <a:sysClr val="windowText" lastClr="000000"/>
                            </a:solidFill>
                          </a:ln>
                        </pic:spPr>
                      </pic:pic>
                    </a:graphicData>
                  </a:graphic>
                </wp:inline>
              </w:drawing>
            </w:r>
          </w:p>
        </w:tc>
      </w:tr>
      <w:tr w:rsidR="00632BBA" w:rsidRPr="00A43BEC" w:rsidTr="00632BBA">
        <w:tc>
          <w:tcPr>
            <w:tcW w:w="5353" w:type="dxa"/>
            <w:gridSpan w:val="2"/>
          </w:tcPr>
          <w:p w:rsidR="00632BBA" w:rsidRPr="00A43BEC" w:rsidRDefault="00632BBA" w:rsidP="00632BBA">
            <w:pPr>
              <w:widowControl w:val="0"/>
              <w:autoSpaceDE w:val="0"/>
              <w:autoSpaceDN w:val="0"/>
              <w:adjustRightInd w:val="0"/>
              <w:jc w:val="both"/>
              <w:rPr>
                <w:noProof/>
                <w:szCs w:val="28"/>
                <w:lang w:eastAsia="ru-RU"/>
              </w:rPr>
            </w:pPr>
            <w:r w:rsidRPr="00A43BEC">
              <w:rPr>
                <w:b/>
                <w:szCs w:val="28"/>
              </w:rPr>
              <w:t>ЩП-А</w:t>
            </w:r>
            <w:r w:rsidRPr="00A43BEC">
              <w:rPr>
                <w:szCs w:val="28"/>
              </w:rPr>
              <w:t xml:space="preserve"> – щит пожарный для очагов пожара класса</w:t>
            </w:r>
            <w:proofErr w:type="gramStart"/>
            <w:r w:rsidRPr="00A43BEC">
              <w:rPr>
                <w:szCs w:val="28"/>
              </w:rPr>
              <w:t xml:space="preserve"> А</w:t>
            </w:r>
            <w:proofErr w:type="gramEnd"/>
          </w:p>
        </w:tc>
        <w:tc>
          <w:tcPr>
            <w:tcW w:w="5245" w:type="dxa"/>
          </w:tcPr>
          <w:p w:rsidR="00632BBA" w:rsidRPr="00A43BEC" w:rsidRDefault="00632BBA" w:rsidP="00632BBA">
            <w:pPr>
              <w:widowControl w:val="0"/>
              <w:autoSpaceDE w:val="0"/>
              <w:autoSpaceDN w:val="0"/>
              <w:adjustRightInd w:val="0"/>
              <w:jc w:val="both"/>
              <w:rPr>
                <w:szCs w:val="28"/>
              </w:rPr>
            </w:pPr>
            <w:r w:rsidRPr="00A43BEC">
              <w:rPr>
                <w:b/>
                <w:szCs w:val="28"/>
              </w:rPr>
              <w:t>ЩП-В</w:t>
            </w:r>
            <w:r w:rsidRPr="00A43BEC">
              <w:rPr>
                <w:szCs w:val="28"/>
              </w:rPr>
              <w:t xml:space="preserve"> – щит пожарный для очагов пожара класса</w:t>
            </w:r>
            <w:proofErr w:type="gramStart"/>
            <w:r w:rsidRPr="00A43BEC">
              <w:rPr>
                <w:szCs w:val="28"/>
              </w:rPr>
              <w:t xml:space="preserve"> В</w:t>
            </w:r>
            <w:proofErr w:type="gramEnd"/>
          </w:p>
        </w:tc>
      </w:tr>
      <w:tr w:rsidR="00632BBA" w:rsidRPr="00A43BEC" w:rsidTr="00632BBA">
        <w:tc>
          <w:tcPr>
            <w:tcW w:w="5353" w:type="dxa"/>
            <w:gridSpan w:val="2"/>
          </w:tcPr>
          <w:p w:rsidR="00632BBA" w:rsidRPr="00A43BEC" w:rsidRDefault="00632BBA" w:rsidP="00632BBA">
            <w:pPr>
              <w:autoSpaceDE w:val="0"/>
              <w:autoSpaceDN w:val="0"/>
              <w:adjustRightInd w:val="0"/>
              <w:spacing w:before="60" w:after="60" w:line="276" w:lineRule="auto"/>
              <w:rPr>
                <w:szCs w:val="28"/>
              </w:rPr>
            </w:pPr>
            <w:r w:rsidRPr="00A43BEC">
              <w:rPr>
                <w:noProof/>
                <w:szCs w:val="28"/>
                <w:lang w:eastAsia="ru-RU"/>
              </w:rPr>
              <w:drawing>
                <wp:inline distT="0" distB="0" distL="0" distR="0" wp14:anchorId="3E6123E5" wp14:editId="2FAAE8C6">
                  <wp:extent cx="3113891" cy="3009900"/>
                  <wp:effectExtent l="19050" t="19050" r="10795" b="19050"/>
                  <wp:docPr id="5" name="Рисунок 5" descr="C:\Documents and Settings\Bayduk\Рабочий стол\ЩП-Е класс 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ayduk\Рабочий стол\ЩП-Е класс Е.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4675" cy="3010658"/>
                          </a:xfrm>
                          <a:prstGeom prst="rect">
                            <a:avLst/>
                          </a:prstGeom>
                          <a:noFill/>
                          <a:ln>
                            <a:solidFill>
                              <a:sysClr val="windowText" lastClr="000000"/>
                            </a:solidFill>
                          </a:ln>
                        </pic:spPr>
                      </pic:pic>
                    </a:graphicData>
                  </a:graphic>
                </wp:inline>
              </w:drawing>
            </w:r>
          </w:p>
        </w:tc>
        <w:tc>
          <w:tcPr>
            <w:tcW w:w="5245" w:type="dxa"/>
          </w:tcPr>
          <w:p w:rsidR="00632BBA" w:rsidRPr="00A43BEC" w:rsidRDefault="00632BBA" w:rsidP="00632BBA">
            <w:pPr>
              <w:autoSpaceDE w:val="0"/>
              <w:autoSpaceDN w:val="0"/>
              <w:adjustRightInd w:val="0"/>
              <w:spacing w:before="60" w:after="60" w:line="276" w:lineRule="auto"/>
              <w:jc w:val="both"/>
              <w:rPr>
                <w:szCs w:val="28"/>
              </w:rPr>
            </w:pPr>
          </w:p>
        </w:tc>
      </w:tr>
      <w:tr w:rsidR="00632BBA" w:rsidRPr="00A43BEC" w:rsidTr="00632BBA">
        <w:tc>
          <w:tcPr>
            <w:tcW w:w="5353" w:type="dxa"/>
            <w:gridSpan w:val="2"/>
          </w:tcPr>
          <w:p w:rsidR="00632BBA" w:rsidRPr="00A43BEC" w:rsidRDefault="00632BBA" w:rsidP="00632BBA">
            <w:pPr>
              <w:widowControl w:val="0"/>
              <w:autoSpaceDE w:val="0"/>
              <w:autoSpaceDN w:val="0"/>
              <w:adjustRightInd w:val="0"/>
              <w:jc w:val="both"/>
              <w:rPr>
                <w:szCs w:val="28"/>
              </w:rPr>
            </w:pPr>
            <w:r w:rsidRPr="00A43BEC">
              <w:rPr>
                <w:b/>
                <w:szCs w:val="28"/>
              </w:rPr>
              <w:t>ЩП-Е</w:t>
            </w:r>
            <w:r w:rsidRPr="00A43BEC">
              <w:rPr>
                <w:szCs w:val="28"/>
              </w:rPr>
              <w:t xml:space="preserve"> – щит пожарный для очагов пожара класса</w:t>
            </w:r>
            <w:proofErr w:type="gramStart"/>
            <w:r w:rsidRPr="00A43BEC">
              <w:rPr>
                <w:szCs w:val="28"/>
              </w:rPr>
              <w:t xml:space="preserve"> Е</w:t>
            </w:r>
            <w:proofErr w:type="gramEnd"/>
          </w:p>
        </w:tc>
        <w:tc>
          <w:tcPr>
            <w:tcW w:w="5245" w:type="dxa"/>
          </w:tcPr>
          <w:p w:rsidR="00632BBA" w:rsidRPr="00A43BEC" w:rsidRDefault="00632BBA" w:rsidP="00632BBA">
            <w:pPr>
              <w:autoSpaceDE w:val="0"/>
              <w:autoSpaceDN w:val="0"/>
              <w:adjustRightInd w:val="0"/>
              <w:spacing w:before="60" w:after="60" w:line="276" w:lineRule="auto"/>
              <w:jc w:val="both"/>
              <w:rPr>
                <w:noProof/>
                <w:szCs w:val="28"/>
                <w:lang w:eastAsia="ru-RU"/>
              </w:rPr>
            </w:pPr>
          </w:p>
        </w:tc>
      </w:tr>
      <w:tr w:rsidR="00632BBA" w:rsidRPr="00A43BEC" w:rsidTr="00632BBA">
        <w:tc>
          <w:tcPr>
            <w:tcW w:w="5353" w:type="dxa"/>
            <w:gridSpan w:val="2"/>
          </w:tcPr>
          <w:p w:rsidR="00632BBA" w:rsidRPr="00A43BEC" w:rsidRDefault="00632BBA" w:rsidP="00632BBA">
            <w:pPr>
              <w:autoSpaceDE w:val="0"/>
              <w:autoSpaceDN w:val="0"/>
              <w:adjustRightInd w:val="0"/>
              <w:spacing w:before="60" w:after="60" w:line="276" w:lineRule="auto"/>
              <w:rPr>
                <w:szCs w:val="28"/>
              </w:rPr>
            </w:pPr>
            <w:r w:rsidRPr="00A43BEC">
              <w:rPr>
                <w:noProof/>
                <w:szCs w:val="28"/>
                <w:lang w:eastAsia="ru-RU"/>
              </w:rPr>
              <w:drawing>
                <wp:inline distT="0" distB="0" distL="0" distR="0" wp14:anchorId="4AB0D2F0" wp14:editId="7C992750">
                  <wp:extent cx="3114675" cy="3048000"/>
                  <wp:effectExtent l="19050" t="19050" r="28575" b="19050"/>
                  <wp:docPr id="6" name="Рисунок 6" descr="C:\Documents and Settings\Bayduk\Рабочий стол\Щ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Bayduk\Рабочий стол\ЩПП.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47076"/>
                          <a:stretch/>
                        </pic:blipFill>
                        <pic:spPr bwMode="auto">
                          <a:xfrm>
                            <a:off x="0" y="0"/>
                            <a:ext cx="3114675" cy="3048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245" w:type="dxa"/>
          </w:tcPr>
          <w:p w:rsidR="00632BBA" w:rsidRPr="00A43BEC" w:rsidRDefault="00632BBA" w:rsidP="00632BBA">
            <w:pPr>
              <w:autoSpaceDE w:val="0"/>
              <w:autoSpaceDN w:val="0"/>
              <w:adjustRightInd w:val="0"/>
              <w:spacing w:before="60" w:after="60" w:line="276" w:lineRule="auto"/>
              <w:rPr>
                <w:szCs w:val="28"/>
              </w:rPr>
            </w:pPr>
            <w:r w:rsidRPr="00A43BEC">
              <w:rPr>
                <w:noProof/>
                <w:szCs w:val="28"/>
                <w:lang w:eastAsia="ru-RU"/>
              </w:rPr>
              <w:drawing>
                <wp:inline distT="0" distB="0" distL="0" distR="0" wp14:anchorId="1A861802" wp14:editId="2553C671">
                  <wp:extent cx="3086100" cy="3048000"/>
                  <wp:effectExtent l="19050" t="19050" r="19050" b="19050"/>
                  <wp:docPr id="7" name="Рисунок 7" descr="C:\Documents and Settings\Bayduk\Рабочий стол\Щ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Bayduk\Рабочий стол\ЩПП.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52097"/>
                          <a:stretch/>
                        </pic:blipFill>
                        <pic:spPr bwMode="auto">
                          <a:xfrm>
                            <a:off x="0" y="0"/>
                            <a:ext cx="3086100" cy="3048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632BBA" w:rsidRPr="00A43BEC" w:rsidTr="00632BBA">
        <w:tc>
          <w:tcPr>
            <w:tcW w:w="10598" w:type="dxa"/>
            <w:gridSpan w:val="3"/>
          </w:tcPr>
          <w:p w:rsidR="00632BBA" w:rsidRPr="00A43BEC" w:rsidRDefault="00632BBA" w:rsidP="00632BBA">
            <w:pPr>
              <w:widowControl w:val="0"/>
              <w:autoSpaceDE w:val="0"/>
              <w:autoSpaceDN w:val="0"/>
              <w:adjustRightInd w:val="0"/>
              <w:jc w:val="both"/>
              <w:rPr>
                <w:szCs w:val="28"/>
              </w:rPr>
            </w:pPr>
            <w:r w:rsidRPr="00A43BEC">
              <w:rPr>
                <w:b/>
                <w:szCs w:val="28"/>
              </w:rPr>
              <w:lastRenderedPageBreak/>
              <w:t>ЩПП</w:t>
            </w:r>
            <w:r w:rsidRPr="00A43BEC">
              <w:rPr>
                <w:szCs w:val="28"/>
              </w:rPr>
              <w:t xml:space="preserve"> – щит пожарный передвижной</w:t>
            </w:r>
          </w:p>
        </w:tc>
      </w:tr>
      <w:tr w:rsidR="00632BBA" w:rsidRPr="00A43BEC" w:rsidTr="00632BBA">
        <w:tc>
          <w:tcPr>
            <w:tcW w:w="10598" w:type="dxa"/>
            <w:gridSpan w:val="3"/>
          </w:tcPr>
          <w:p w:rsidR="00632BBA" w:rsidRPr="00A43BEC" w:rsidRDefault="00632BBA" w:rsidP="00632BBA">
            <w:pPr>
              <w:widowControl w:val="0"/>
              <w:autoSpaceDE w:val="0"/>
              <w:autoSpaceDN w:val="0"/>
              <w:adjustRightInd w:val="0"/>
              <w:jc w:val="both"/>
              <w:rPr>
                <w:b/>
                <w:szCs w:val="28"/>
              </w:rPr>
            </w:pPr>
          </w:p>
        </w:tc>
      </w:tr>
      <w:tr w:rsidR="00632BBA" w:rsidRPr="00A43BEC" w:rsidTr="00632BBA">
        <w:tc>
          <w:tcPr>
            <w:tcW w:w="2405" w:type="dxa"/>
          </w:tcPr>
          <w:p w:rsidR="00632BBA" w:rsidRPr="00A43BEC" w:rsidRDefault="00632BBA" w:rsidP="00632BBA">
            <w:pPr>
              <w:widowControl w:val="0"/>
              <w:autoSpaceDE w:val="0"/>
              <w:autoSpaceDN w:val="0"/>
              <w:adjustRightInd w:val="0"/>
              <w:spacing w:before="60" w:after="60"/>
              <w:rPr>
                <w:b/>
                <w:szCs w:val="28"/>
              </w:rPr>
            </w:pPr>
            <w:r w:rsidRPr="00A43BEC">
              <w:rPr>
                <w:b/>
                <w:noProof/>
                <w:szCs w:val="28"/>
                <w:lang w:eastAsia="ru-RU"/>
              </w:rPr>
              <w:drawing>
                <wp:inline distT="0" distB="0" distL="0" distR="0" wp14:anchorId="19F09BFE" wp14:editId="3E9D28EE">
                  <wp:extent cx="1352550" cy="1838325"/>
                  <wp:effectExtent l="19050" t="19050" r="19050" b="28575"/>
                  <wp:docPr id="8" name="Рисунок 8" descr="C:\Documents and Settings\Bayduk\Рабочий стол\pojarniy_schitп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Bayduk\Рабочий стол\pojarniy_schitппп.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56962" b="60952"/>
                          <a:stretch/>
                        </pic:blipFill>
                        <pic:spPr bwMode="auto">
                          <a:xfrm>
                            <a:off x="0" y="0"/>
                            <a:ext cx="1352550" cy="183832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c>
          <w:tcPr>
            <w:tcW w:w="8193" w:type="dxa"/>
            <w:gridSpan w:val="2"/>
          </w:tcPr>
          <w:p w:rsidR="00632BBA" w:rsidRPr="00A43BEC" w:rsidRDefault="00632BBA" w:rsidP="00632BBA">
            <w:pPr>
              <w:widowControl w:val="0"/>
              <w:autoSpaceDE w:val="0"/>
              <w:autoSpaceDN w:val="0"/>
              <w:adjustRightInd w:val="0"/>
              <w:spacing w:before="60" w:after="60"/>
              <w:jc w:val="both"/>
              <w:rPr>
                <w:szCs w:val="28"/>
              </w:rPr>
            </w:pPr>
            <w:r w:rsidRPr="00A43BEC">
              <w:rPr>
                <w:szCs w:val="28"/>
              </w:rPr>
              <w:tab/>
              <w:t>Противопожарное полотно предназначено для очагов пожара веществ и материалов на площади не более 50 % от площади применяемого полотна, горение которых не может происходить без доступа воздуха. В местах применения ЛВЖ и ГЖ размеры полотен могут быть увеличены до 2 х 1,5 м или 2 х 2 м.</w:t>
            </w:r>
          </w:p>
          <w:p w:rsidR="00632BBA" w:rsidRPr="00A43BEC" w:rsidRDefault="00632BBA" w:rsidP="00632BBA">
            <w:pPr>
              <w:widowControl w:val="0"/>
              <w:autoSpaceDE w:val="0"/>
              <w:autoSpaceDN w:val="0"/>
              <w:adjustRightInd w:val="0"/>
              <w:spacing w:before="60" w:after="60"/>
              <w:jc w:val="both"/>
              <w:rPr>
                <w:szCs w:val="28"/>
              </w:rPr>
            </w:pPr>
            <w:r w:rsidRPr="00A43BEC">
              <w:rPr>
                <w:szCs w:val="28"/>
              </w:rPr>
              <w:tab/>
              <w:t>Полотно должно храниться в водонепроницаемом закрывающемся футляре, позволяющем быстро применить это средство в случае пожара.</w:t>
            </w:r>
          </w:p>
        </w:tc>
      </w:tr>
      <w:tr w:rsidR="00632BBA" w:rsidRPr="00A43BEC" w:rsidTr="00632BBA">
        <w:tc>
          <w:tcPr>
            <w:tcW w:w="2405" w:type="dxa"/>
          </w:tcPr>
          <w:p w:rsidR="00632BBA" w:rsidRPr="00A43BEC" w:rsidRDefault="00632BBA" w:rsidP="00632BBA">
            <w:pPr>
              <w:widowControl w:val="0"/>
              <w:autoSpaceDE w:val="0"/>
              <w:autoSpaceDN w:val="0"/>
              <w:adjustRightInd w:val="0"/>
              <w:spacing w:before="60" w:after="60"/>
              <w:rPr>
                <w:b/>
                <w:noProof/>
                <w:szCs w:val="28"/>
                <w:lang w:eastAsia="ru-RU"/>
              </w:rPr>
            </w:pPr>
            <w:r w:rsidRPr="00A43BEC">
              <w:rPr>
                <w:b/>
                <w:noProof/>
                <w:szCs w:val="28"/>
                <w:lang w:eastAsia="ru-RU"/>
              </w:rPr>
              <w:drawing>
                <wp:inline distT="0" distB="0" distL="0" distR="0" wp14:anchorId="2E37FB25" wp14:editId="34AA7543">
                  <wp:extent cx="1343025" cy="1190625"/>
                  <wp:effectExtent l="19050" t="19050" r="28575" b="28575"/>
                  <wp:docPr id="9" name="Рисунок 9" descr="C:\Documents and Settings\Bayduk\Рабочий стол\пес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Bayduk\Рабочий стол\песок.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6191" cy="1193432"/>
                          </a:xfrm>
                          <a:prstGeom prst="rect">
                            <a:avLst/>
                          </a:prstGeom>
                          <a:noFill/>
                          <a:ln>
                            <a:solidFill>
                              <a:sysClr val="windowText" lastClr="000000"/>
                            </a:solidFill>
                          </a:ln>
                        </pic:spPr>
                      </pic:pic>
                    </a:graphicData>
                  </a:graphic>
                </wp:inline>
              </w:drawing>
            </w:r>
          </w:p>
        </w:tc>
        <w:tc>
          <w:tcPr>
            <w:tcW w:w="8193" w:type="dxa"/>
            <w:gridSpan w:val="2"/>
          </w:tcPr>
          <w:p w:rsidR="00632BBA" w:rsidRPr="00A43BEC" w:rsidRDefault="00632BBA" w:rsidP="00632BBA">
            <w:pPr>
              <w:widowControl w:val="0"/>
              <w:autoSpaceDE w:val="0"/>
              <w:autoSpaceDN w:val="0"/>
              <w:adjustRightInd w:val="0"/>
              <w:spacing w:before="60" w:after="60"/>
              <w:jc w:val="both"/>
              <w:rPr>
                <w:szCs w:val="28"/>
              </w:rPr>
            </w:pPr>
            <w:r w:rsidRPr="00A43BEC">
              <w:rPr>
                <w:szCs w:val="28"/>
              </w:rPr>
              <w:tab/>
              <w:t xml:space="preserve">Ящики для песка должны иметь объем 0,5, 1,0 или 3,0 куб. метра и комплектоваться совковой лопатой. Конструкция ящика должна обеспечивать удобство извлечение песка и исключать попадание осадков. Ящики с песком, как правило, должны устанавливаться со щитами в помещениях или на открытых площадках, где возможен розлив ЛВЖ или ГЖ. </w:t>
            </w:r>
          </w:p>
        </w:tc>
      </w:tr>
      <w:tr w:rsidR="00632BBA" w:rsidRPr="00A43BEC" w:rsidTr="00632BBA">
        <w:tc>
          <w:tcPr>
            <w:tcW w:w="2405" w:type="dxa"/>
          </w:tcPr>
          <w:p w:rsidR="00632BBA" w:rsidRPr="00A43BEC" w:rsidRDefault="00632BBA" w:rsidP="00632BBA">
            <w:pPr>
              <w:widowControl w:val="0"/>
              <w:autoSpaceDE w:val="0"/>
              <w:autoSpaceDN w:val="0"/>
              <w:adjustRightInd w:val="0"/>
              <w:spacing w:before="60" w:after="60"/>
              <w:rPr>
                <w:b/>
                <w:noProof/>
                <w:szCs w:val="28"/>
                <w:lang w:eastAsia="ru-RU"/>
              </w:rPr>
            </w:pPr>
            <w:r w:rsidRPr="00A43BEC">
              <w:rPr>
                <w:b/>
                <w:noProof/>
                <w:szCs w:val="28"/>
                <w:lang w:eastAsia="ru-RU"/>
              </w:rPr>
              <w:drawing>
                <wp:inline distT="0" distB="0" distL="0" distR="0" wp14:anchorId="0A61555F" wp14:editId="5314E2AB">
                  <wp:extent cx="1362075" cy="1724025"/>
                  <wp:effectExtent l="19050" t="19050" r="28575" b="28575"/>
                  <wp:docPr id="10" name="Рисунок 10" descr="C:\Documents and Settings\Bayduk\Рабочий стол\в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Bayduk\Рабочий стол\вода.jpg"/>
                          <pic:cNvPicPr>
                            <a:picLocks noChangeAspect="1" noChangeArrowheads="1"/>
                          </pic:cNvPicPr>
                        </pic:nvPicPr>
                        <pic:blipFill rotWithShape="1">
                          <a:blip r:embed="rId23">
                            <a:extLst>
                              <a:ext uri="{28A0092B-C50C-407E-A947-70E740481C1C}">
                                <a14:useLocalDpi xmlns:a14="http://schemas.microsoft.com/office/drawing/2010/main" val="0"/>
                              </a:ext>
                            </a:extLst>
                          </a:blip>
                          <a:srcRect b="9500"/>
                          <a:stretch/>
                        </pic:blipFill>
                        <pic:spPr bwMode="auto">
                          <a:xfrm>
                            <a:off x="0" y="0"/>
                            <a:ext cx="1362075" cy="17240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8193" w:type="dxa"/>
            <w:gridSpan w:val="2"/>
          </w:tcPr>
          <w:p w:rsidR="00632BBA" w:rsidRPr="00A43BEC" w:rsidRDefault="00632BBA" w:rsidP="00632BBA">
            <w:pPr>
              <w:widowControl w:val="0"/>
              <w:autoSpaceDE w:val="0"/>
              <w:autoSpaceDN w:val="0"/>
              <w:adjustRightInd w:val="0"/>
              <w:spacing w:before="60" w:after="60"/>
              <w:jc w:val="both"/>
              <w:rPr>
                <w:szCs w:val="28"/>
              </w:rPr>
            </w:pPr>
            <w:r w:rsidRPr="00A43BEC">
              <w:rPr>
                <w:szCs w:val="28"/>
              </w:rPr>
              <w:tab/>
              <w:t>Бочки для хранения воды, устанавливаемые рядом с пожарным щитом, должны иметь объем не менее 0,2 куб. метра и комплектоваться ведрами.</w:t>
            </w:r>
          </w:p>
        </w:tc>
      </w:tr>
    </w:tbl>
    <w:p w:rsidR="00632BBA" w:rsidRPr="00A43BEC" w:rsidRDefault="00632BBA" w:rsidP="00632BBA">
      <w:pPr>
        <w:widowControl w:val="0"/>
        <w:autoSpaceDE w:val="0"/>
        <w:autoSpaceDN w:val="0"/>
        <w:adjustRightInd w:val="0"/>
        <w:jc w:val="both"/>
        <w:rPr>
          <w:szCs w:val="28"/>
        </w:rPr>
      </w:pPr>
    </w:p>
    <w:p w:rsidR="00632BBA" w:rsidRPr="00A43BEC" w:rsidRDefault="00632BBA" w:rsidP="00632BBA">
      <w:pPr>
        <w:widowControl w:val="0"/>
        <w:autoSpaceDE w:val="0"/>
        <w:autoSpaceDN w:val="0"/>
        <w:adjustRightInd w:val="0"/>
        <w:jc w:val="both"/>
        <w:rPr>
          <w:szCs w:val="28"/>
        </w:rPr>
      </w:pPr>
      <w:r w:rsidRPr="00A43BEC">
        <w:rPr>
          <w:b/>
          <w:szCs w:val="28"/>
        </w:rPr>
        <w:t>ЩП-СХ</w:t>
      </w:r>
      <w:r w:rsidRPr="00A43BEC">
        <w:rPr>
          <w:szCs w:val="28"/>
        </w:rPr>
        <w:t xml:space="preserve"> – щит пожарный для сельскохозяйственных предприятий (организаций).</w:t>
      </w:r>
    </w:p>
    <w:p w:rsidR="00632BBA" w:rsidRPr="00A43BEC" w:rsidRDefault="00632BBA" w:rsidP="00632BBA">
      <w:pPr>
        <w:rPr>
          <w:szCs w:val="28"/>
        </w:rPr>
      </w:pPr>
    </w:p>
    <w:p w:rsidR="00632BBA" w:rsidRPr="00A43BEC" w:rsidRDefault="00632BBA" w:rsidP="00632BBA">
      <w:pPr>
        <w:widowControl w:val="0"/>
        <w:autoSpaceDE w:val="0"/>
        <w:autoSpaceDN w:val="0"/>
        <w:adjustRightInd w:val="0"/>
        <w:jc w:val="both"/>
        <w:rPr>
          <w:noProof/>
          <w:szCs w:val="28"/>
          <w:lang w:eastAsia="ru-RU"/>
        </w:rPr>
      </w:pPr>
    </w:p>
    <w:p w:rsidR="00BB5E5D" w:rsidRPr="00A43BEC" w:rsidRDefault="00BB5E5D" w:rsidP="00632BBA">
      <w:pPr>
        <w:widowControl w:val="0"/>
        <w:autoSpaceDE w:val="0"/>
        <w:autoSpaceDN w:val="0"/>
        <w:adjustRightInd w:val="0"/>
        <w:jc w:val="both"/>
        <w:rPr>
          <w:noProof/>
          <w:szCs w:val="28"/>
          <w:lang w:eastAsia="ru-RU"/>
        </w:rPr>
      </w:pPr>
    </w:p>
    <w:p w:rsidR="00BB5E5D" w:rsidRPr="00A43BEC" w:rsidRDefault="00BB5E5D" w:rsidP="00632BBA">
      <w:pPr>
        <w:widowControl w:val="0"/>
        <w:autoSpaceDE w:val="0"/>
        <w:autoSpaceDN w:val="0"/>
        <w:adjustRightInd w:val="0"/>
        <w:jc w:val="both"/>
        <w:rPr>
          <w:noProof/>
          <w:szCs w:val="28"/>
          <w:lang w:eastAsia="ru-RU"/>
        </w:rPr>
      </w:pPr>
    </w:p>
    <w:p w:rsidR="00BB5E5D" w:rsidRPr="00A43BEC" w:rsidRDefault="00B1426C" w:rsidP="00632BBA">
      <w:pPr>
        <w:widowControl w:val="0"/>
        <w:autoSpaceDE w:val="0"/>
        <w:autoSpaceDN w:val="0"/>
        <w:adjustRightInd w:val="0"/>
        <w:jc w:val="both"/>
        <w:rPr>
          <w:noProof/>
          <w:szCs w:val="28"/>
          <w:lang w:eastAsia="ru-RU"/>
        </w:rPr>
      </w:pPr>
      <w:r w:rsidRPr="00A43BEC">
        <w:rPr>
          <w:noProof/>
          <w:szCs w:val="28"/>
          <w:lang w:eastAsia="ru-RU"/>
        </w:rPr>
        <w:object w:dxaOrig="889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2.25pt;height:769.5pt" o:ole="">
            <v:imagedata r:id="rId24" o:title=""/>
          </v:shape>
          <o:OLEObject Type="Embed" ProgID="AcroExch.Document.DC" ShapeID="_x0000_i1025" DrawAspect="Content" ObjectID="_1707745492" r:id="rId25"/>
        </w:object>
      </w:r>
    </w:p>
    <w:p w:rsidR="00BB5E5D" w:rsidRPr="00A43BEC" w:rsidRDefault="00BB5E5D" w:rsidP="00632BBA">
      <w:pPr>
        <w:widowControl w:val="0"/>
        <w:autoSpaceDE w:val="0"/>
        <w:autoSpaceDN w:val="0"/>
        <w:adjustRightInd w:val="0"/>
        <w:jc w:val="both"/>
        <w:rPr>
          <w:noProof/>
          <w:szCs w:val="28"/>
          <w:lang w:eastAsia="ru-RU"/>
        </w:rPr>
      </w:pPr>
    </w:p>
    <w:p w:rsidR="00632BBA" w:rsidRPr="00A43BEC" w:rsidRDefault="00BB5E5D" w:rsidP="00632BBA">
      <w:pPr>
        <w:widowControl w:val="0"/>
        <w:autoSpaceDE w:val="0"/>
        <w:autoSpaceDN w:val="0"/>
        <w:adjustRightInd w:val="0"/>
        <w:jc w:val="both"/>
        <w:rPr>
          <w:noProof/>
          <w:szCs w:val="28"/>
          <w:lang w:eastAsia="ru-RU"/>
        </w:rPr>
      </w:pPr>
      <w:r w:rsidRPr="00A43BEC">
        <w:rPr>
          <w:noProof/>
          <w:szCs w:val="28"/>
          <w:lang w:eastAsia="ru-RU"/>
        </w:rPr>
        <w:lastRenderedPageBreak/>
        <w:drawing>
          <wp:anchor distT="0" distB="0" distL="114300" distR="114300" simplePos="0" relativeHeight="251665408" behindDoc="0" locked="0" layoutInCell="1" allowOverlap="1" wp14:anchorId="6348AD0F" wp14:editId="76240AB6">
            <wp:simplePos x="0" y="0"/>
            <wp:positionH relativeFrom="column">
              <wp:posOffset>4132</wp:posOffset>
            </wp:positionH>
            <wp:positionV relativeFrom="paragraph">
              <wp:posOffset>193040</wp:posOffset>
            </wp:positionV>
            <wp:extent cx="6659880" cy="9921240"/>
            <wp:effectExtent l="0" t="0" r="7620" b="3810"/>
            <wp:wrapNone/>
            <wp:docPr id="11" name="Рисунок 11" descr="C:\Documents and Settings\Bayduk.GRZ\Мои документы\Рабочая\Методические рекомендации, памятки\МР\МП КГЗ - Подготовка к пожароопасному периоду\МП - Подготовка к пожароопасному периоду (2017)\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ayduk.GRZ\Мои документы\Рабочая\Методические рекомендации, памятки\МР\МП КГЗ - Подготовка к пожароопасному периоду\МП - Подготовка к пожароопасному периоду (2017)\Рисунок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9880" cy="9921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BB5E5D" w:rsidRPr="00A43BEC" w:rsidRDefault="00BB5E5D" w:rsidP="00632BBA">
      <w:pPr>
        <w:widowControl w:val="0"/>
        <w:autoSpaceDE w:val="0"/>
        <w:autoSpaceDN w:val="0"/>
        <w:adjustRightInd w:val="0"/>
        <w:jc w:val="both"/>
        <w:rPr>
          <w:noProof/>
          <w:szCs w:val="28"/>
          <w:lang w:eastAsia="ru-RU"/>
        </w:rPr>
      </w:pPr>
    </w:p>
    <w:p w:rsidR="00BB5E5D" w:rsidRPr="00A43BEC" w:rsidRDefault="00BB5E5D"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szCs w:val="28"/>
        </w:rPr>
      </w:pPr>
    </w:p>
    <w:p w:rsidR="001127BB" w:rsidRPr="00A43BEC" w:rsidRDefault="001127BB" w:rsidP="00632BBA">
      <w:pPr>
        <w:widowControl w:val="0"/>
        <w:autoSpaceDE w:val="0"/>
        <w:autoSpaceDN w:val="0"/>
        <w:adjustRightInd w:val="0"/>
        <w:jc w:val="both"/>
        <w:rPr>
          <w:szCs w:val="28"/>
        </w:rPr>
      </w:pPr>
    </w:p>
    <w:p w:rsidR="00632BBA" w:rsidRPr="00632BBA" w:rsidRDefault="00632BBA" w:rsidP="00632BBA">
      <w:pPr>
        <w:widowControl w:val="0"/>
        <w:autoSpaceDE w:val="0"/>
        <w:autoSpaceDN w:val="0"/>
        <w:adjustRightInd w:val="0"/>
        <w:jc w:val="both"/>
        <w:rPr>
          <w:noProof/>
          <w:szCs w:val="28"/>
          <w:lang w:eastAsia="ru-RU"/>
        </w:rPr>
      </w:pPr>
      <w:r w:rsidRPr="00A43BEC">
        <w:rPr>
          <w:noProof/>
          <w:szCs w:val="28"/>
          <w:lang w:eastAsia="ru-RU"/>
        </w:rPr>
        <w:drawing>
          <wp:anchor distT="0" distB="0" distL="114300" distR="114300" simplePos="0" relativeHeight="251664384" behindDoc="0" locked="0" layoutInCell="1" allowOverlap="1" wp14:anchorId="5FBBE865" wp14:editId="46CF4355">
            <wp:simplePos x="0" y="0"/>
            <wp:positionH relativeFrom="column">
              <wp:posOffset>5525</wp:posOffset>
            </wp:positionH>
            <wp:positionV relativeFrom="paragraph">
              <wp:posOffset>-187827</wp:posOffset>
            </wp:positionV>
            <wp:extent cx="6657085" cy="9908274"/>
            <wp:effectExtent l="0" t="0" r="0" b="0"/>
            <wp:wrapNone/>
            <wp:docPr id="12" name="Рисунок 12" descr="C:\Documents and Settings\Bayduk.GRZ\Рабочий стол\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ayduk.GRZ\Рабочий стол\Рисунок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0515" cy="99133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F2A" w:rsidRDefault="004F4F2A" w:rsidP="000C2461">
      <w:pPr>
        <w:spacing w:line="276" w:lineRule="auto"/>
        <w:jc w:val="both"/>
        <w:rPr>
          <w:noProof/>
          <w:szCs w:val="28"/>
          <w:lang w:eastAsia="ru-RU"/>
        </w:rPr>
      </w:pPr>
    </w:p>
    <w:sectPr w:rsidR="004F4F2A" w:rsidSect="00B1426C">
      <w:pgSz w:w="11905" w:h="16838"/>
      <w:pgMar w:top="426" w:right="964" w:bottom="142" w:left="567" w:header="567" w:footer="227" w:gutter="0"/>
      <w:cols w:space="720"/>
      <w:noEndnote/>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40EE" w:rsidRDefault="005B40EE" w:rsidP="00B82D9F">
      <w:r>
        <w:separator/>
      </w:r>
    </w:p>
  </w:endnote>
  <w:endnote w:type="continuationSeparator" w:id="0">
    <w:p w:rsidR="005B40EE" w:rsidRDefault="005B40EE" w:rsidP="00B82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Times-Roman">
    <w:altName w:val="Arial Unicode MS"/>
    <w:panose1 w:val="00000000000000000000"/>
    <w:charset w:val="80"/>
    <w:family w:val="roman"/>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40EE" w:rsidRDefault="005B40EE" w:rsidP="00B82D9F">
      <w:r>
        <w:separator/>
      </w:r>
    </w:p>
  </w:footnote>
  <w:footnote w:type="continuationSeparator" w:id="0">
    <w:p w:rsidR="005B40EE" w:rsidRDefault="005B40EE" w:rsidP="00B82D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2"/>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nsid w:val="00000005"/>
    <w:multiLevelType w:val="multilevel"/>
    <w:tmpl w:val="00000004"/>
    <w:lvl w:ilvl="0">
      <w:start w:val="2"/>
      <w:numFmt w:val="decimal"/>
      <w:lvlText w:val="%1."/>
      <w:lvlJc w:val="left"/>
      <w:rPr>
        <w:rFonts w:ascii="Impact" w:hAnsi="Impact" w:cs="Impact"/>
        <w:b w:val="0"/>
        <w:bCs w:val="0"/>
        <w:i/>
        <w:iCs/>
        <w:smallCaps w:val="0"/>
        <w:strike w:val="0"/>
        <w:color w:val="000000"/>
        <w:spacing w:val="0"/>
        <w:w w:val="100"/>
        <w:position w:val="0"/>
        <w:sz w:val="20"/>
        <w:szCs w:val="20"/>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nsid w:val="07416D86"/>
    <w:multiLevelType w:val="hybridMultilevel"/>
    <w:tmpl w:val="EF763B3C"/>
    <w:lvl w:ilvl="0" w:tplc="B4E42784">
      <w:start w:val="1"/>
      <w:numFmt w:val="bullet"/>
      <w:lvlText w:val="•"/>
      <w:lvlJc w:val="left"/>
      <w:pPr>
        <w:tabs>
          <w:tab w:val="num" w:pos="720"/>
        </w:tabs>
        <w:ind w:left="720" w:hanging="360"/>
      </w:pPr>
      <w:rPr>
        <w:rFonts w:ascii="Arial" w:hAnsi="Arial" w:hint="default"/>
      </w:rPr>
    </w:lvl>
    <w:lvl w:ilvl="1" w:tplc="36B4E806" w:tentative="1">
      <w:start w:val="1"/>
      <w:numFmt w:val="bullet"/>
      <w:lvlText w:val="•"/>
      <w:lvlJc w:val="left"/>
      <w:pPr>
        <w:tabs>
          <w:tab w:val="num" w:pos="1440"/>
        </w:tabs>
        <w:ind w:left="1440" w:hanging="360"/>
      </w:pPr>
      <w:rPr>
        <w:rFonts w:ascii="Arial" w:hAnsi="Arial" w:hint="default"/>
      </w:rPr>
    </w:lvl>
    <w:lvl w:ilvl="2" w:tplc="C0807F5E" w:tentative="1">
      <w:start w:val="1"/>
      <w:numFmt w:val="bullet"/>
      <w:lvlText w:val="•"/>
      <w:lvlJc w:val="left"/>
      <w:pPr>
        <w:tabs>
          <w:tab w:val="num" w:pos="2160"/>
        </w:tabs>
        <w:ind w:left="2160" w:hanging="360"/>
      </w:pPr>
      <w:rPr>
        <w:rFonts w:ascii="Arial" w:hAnsi="Arial" w:hint="default"/>
      </w:rPr>
    </w:lvl>
    <w:lvl w:ilvl="3" w:tplc="C9323DAA" w:tentative="1">
      <w:start w:val="1"/>
      <w:numFmt w:val="bullet"/>
      <w:lvlText w:val="•"/>
      <w:lvlJc w:val="left"/>
      <w:pPr>
        <w:tabs>
          <w:tab w:val="num" w:pos="2880"/>
        </w:tabs>
        <w:ind w:left="2880" w:hanging="360"/>
      </w:pPr>
      <w:rPr>
        <w:rFonts w:ascii="Arial" w:hAnsi="Arial" w:hint="default"/>
      </w:rPr>
    </w:lvl>
    <w:lvl w:ilvl="4" w:tplc="08D65D2E" w:tentative="1">
      <w:start w:val="1"/>
      <w:numFmt w:val="bullet"/>
      <w:lvlText w:val="•"/>
      <w:lvlJc w:val="left"/>
      <w:pPr>
        <w:tabs>
          <w:tab w:val="num" w:pos="3600"/>
        </w:tabs>
        <w:ind w:left="3600" w:hanging="360"/>
      </w:pPr>
      <w:rPr>
        <w:rFonts w:ascii="Arial" w:hAnsi="Arial" w:hint="default"/>
      </w:rPr>
    </w:lvl>
    <w:lvl w:ilvl="5" w:tplc="01068CD6" w:tentative="1">
      <w:start w:val="1"/>
      <w:numFmt w:val="bullet"/>
      <w:lvlText w:val="•"/>
      <w:lvlJc w:val="left"/>
      <w:pPr>
        <w:tabs>
          <w:tab w:val="num" w:pos="4320"/>
        </w:tabs>
        <w:ind w:left="4320" w:hanging="360"/>
      </w:pPr>
      <w:rPr>
        <w:rFonts w:ascii="Arial" w:hAnsi="Arial" w:hint="default"/>
      </w:rPr>
    </w:lvl>
    <w:lvl w:ilvl="6" w:tplc="4E2663DE" w:tentative="1">
      <w:start w:val="1"/>
      <w:numFmt w:val="bullet"/>
      <w:lvlText w:val="•"/>
      <w:lvlJc w:val="left"/>
      <w:pPr>
        <w:tabs>
          <w:tab w:val="num" w:pos="5040"/>
        </w:tabs>
        <w:ind w:left="5040" w:hanging="360"/>
      </w:pPr>
      <w:rPr>
        <w:rFonts w:ascii="Arial" w:hAnsi="Arial" w:hint="default"/>
      </w:rPr>
    </w:lvl>
    <w:lvl w:ilvl="7" w:tplc="CB0AF0DA" w:tentative="1">
      <w:start w:val="1"/>
      <w:numFmt w:val="bullet"/>
      <w:lvlText w:val="•"/>
      <w:lvlJc w:val="left"/>
      <w:pPr>
        <w:tabs>
          <w:tab w:val="num" w:pos="5760"/>
        </w:tabs>
        <w:ind w:left="5760" w:hanging="360"/>
      </w:pPr>
      <w:rPr>
        <w:rFonts w:ascii="Arial" w:hAnsi="Arial" w:hint="default"/>
      </w:rPr>
    </w:lvl>
    <w:lvl w:ilvl="8" w:tplc="6B121A8C" w:tentative="1">
      <w:start w:val="1"/>
      <w:numFmt w:val="bullet"/>
      <w:lvlText w:val="•"/>
      <w:lvlJc w:val="left"/>
      <w:pPr>
        <w:tabs>
          <w:tab w:val="num" w:pos="6480"/>
        </w:tabs>
        <w:ind w:left="6480" w:hanging="360"/>
      </w:pPr>
      <w:rPr>
        <w:rFonts w:ascii="Arial" w:hAnsi="Arial" w:hint="default"/>
      </w:rPr>
    </w:lvl>
  </w:abstractNum>
  <w:abstractNum w:abstractNumId="3">
    <w:nsid w:val="10C471E7"/>
    <w:multiLevelType w:val="hybridMultilevel"/>
    <w:tmpl w:val="C90AF70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13BD603F"/>
    <w:multiLevelType w:val="multilevel"/>
    <w:tmpl w:val="2CDC5E52"/>
    <w:lvl w:ilvl="0">
      <w:start w:val="1"/>
      <w:numFmt w:val="decimal"/>
      <w:lvlText w:val="%1."/>
      <w:lvlJc w:val="left"/>
      <w:pPr>
        <w:ind w:left="1069" w:hanging="360"/>
      </w:pPr>
      <w:rPr>
        <w:rFonts w:hint="default"/>
        <w:i w:val="0"/>
        <w:color w:val="auto"/>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
    <w:nsid w:val="13FC65B5"/>
    <w:multiLevelType w:val="hybridMultilevel"/>
    <w:tmpl w:val="2B969F8C"/>
    <w:lvl w:ilvl="0" w:tplc="9B464250">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81A5131"/>
    <w:multiLevelType w:val="multilevel"/>
    <w:tmpl w:val="FB243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301988"/>
    <w:multiLevelType w:val="hybridMultilevel"/>
    <w:tmpl w:val="71DA596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nsid w:val="1DFA3869"/>
    <w:multiLevelType w:val="hybridMultilevel"/>
    <w:tmpl w:val="7F22D24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214175D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1E91479"/>
    <w:multiLevelType w:val="hybridMultilevel"/>
    <w:tmpl w:val="1F1A9B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3F153A"/>
    <w:multiLevelType w:val="hybridMultilevel"/>
    <w:tmpl w:val="F0CC6E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4D53245"/>
    <w:multiLevelType w:val="hybridMultilevel"/>
    <w:tmpl w:val="8B16575E"/>
    <w:lvl w:ilvl="0" w:tplc="2026D7CE">
      <w:start w:val="1"/>
      <w:numFmt w:val="bullet"/>
      <w:lvlText w:val="•"/>
      <w:lvlJc w:val="left"/>
      <w:pPr>
        <w:tabs>
          <w:tab w:val="num" w:pos="720"/>
        </w:tabs>
        <w:ind w:left="720" w:hanging="360"/>
      </w:pPr>
      <w:rPr>
        <w:rFonts w:ascii="Arial" w:hAnsi="Arial" w:hint="default"/>
      </w:rPr>
    </w:lvl>
    <w:lvl w:ilvl="1" w:tplc="9AB0DB10" w:tentative="1">
      <w:start w:val="1"/>
      <w:numFmt w:val="bullet"/>
      <w:lvlText w:val="•"/>
      <w:lvlJc w:val="left"/>
      <w:pPr>
        <w:tabs>
          <w:tab w:val="num" w:pos="1440"/>
        </w:tabs>
        <w:ind w:left="1440" w:hanging="360"/>
      </w:pPr>
      <w:rPr>
        <w:rFonts w:ascii="Arial" w:hAnsi="Arial" w:hint="default"/>
      </w:rPr>
    </w:lvl>
    <w:lvl w:ilvl="2" w:tplc="9DA2DCA2" w:tentative="1">
      <w:start w:val="1"/>
      <w:numFmt w:val="bullet"/>
      <w:lvlText w:val="•"/>
      <w:lvlJc w:val="left"/>
      <w:pPr>
        <w:tabs>
          <w:tab w:val="num" w:pos="2160"/>
        </w:tabs>
        <w:ind w:left="2160" w:hanging="360"/>
      </w:pPr>
      <w:rPr>
        <w:rFonts w:ascii="Arial" w:hAnsi="Arial" w:hint="default"/>
      </w:rPr>
    </w:lvl>
    <w:lvl w:ilvl="3" w:tplc="B7688E38" w:tentative="1">
      <w:start w:val="1"/>
      <w:numFmt w:val="bullet"/>
      <w:lvlText w:val="•"/>
      <w:lvlJc w:val="left"/>
      <w:pPr>
        <w:tabs>
          <w:tab w:val="num" w:pos="2880"/>
        </w:tabs>
        <w:ind w:left="2880" w:hanging="360"/>
      </w:pPr>
      <w:rPr>
        <w:rFonts w:ascii="Arial" w:hAnsi="Arial" w:hint="default"/>
      </w:rPr>
    </w:lvl>
    <w:lvl w:ilvl="4" w:tplc="8B968F6E" w:tentative="1">
      <w:start w:val="1"/>
      <w:numFmt w:val="bullet"/>
      <w:lvlText w:val="•"/>
      <w:lvlJc w:val="left"/>
      <w:pPr>
        <w:tabs>
          <w:tab w:val="num" w:pos="3600"/>
        </w:tabs>
        <w:ind w:left="3600" w:hanging="360"/>
      </w:pPr>
      <w:rPr>
        <w:rFonts w:ascii="Arial" w:hAnsi="Arial" w:hint="default"/>
      </w:rPr>
    </w:lvl>
    <w:lvl w:ilvl="5" w:tplc="0E3460E0" w:tentative="1">
      <w:start w:val="1"/>
      <w:numFmt w:val="bullet"/>
      <w:lvlText w:val="•"/>
      <w:lvlJc w:val="left"/>
      <w:pPr>
        <w:tabs>
          <w:tab w:val="num" w:pos="4320"/>
        </w:tabs>
        <w:ind w:left="4320" w:hanging="360"/>
      </w:pPr>
      <w:rPr>
        <w:rFonts w:ascii="Arial" w:hAnsi="Arial" w:hint="default"/>
      </w:rPr>
    </w:lvl>
    <w:lvl w:ilvl="6" w:tplc="D7DEE542" w:tentative="1">
      <w:start w:val="1"/>
      <w:numFmt w:val="bullet"/>
      <w:lvlText w:val="•"/>
      <w:lvlJc w:val="left"/>
      <w:pPr>
        <w:tabs>
          <w:tab w:val="num" w:pos="5040"/>
        </w:tabs>
        <w:ind w:left="5040" w:hanging="360"/>
      </w:pPr>
      <w:rPr>
        <w:rFonts w:ascii="Arial" w:hAnsi="Arial" w:hint="default"/>
      </w:rPr>
    </w:lvl>
    <w:lvl w:ilvl="7" w:tplc="DBA004D2" w:tentative="1">
      <w:start w:val="1"/>
      <w:numFmt w:val="bullet"/>
      <w:lvlText w:val="•"/>
      <w:lvlJc w:val="left"/>
      <w:pPr>
        <w:tabs>
          <w:tab w:val="num" w:pos="5760"/>
        </w:tabs>
        <w:ind w:left="5760" w:hanging="360"/>
      </w:pPr>
      <w:rPr>
        <w:rFonts w:ascii="Arial" w:hAnsi="Arial" w:hint="default"/>
      </w:rPr>
    </w:lvl>
    <w:lvl w:ilvl="8" w:tplc="305E1320" w:tentative="1">
      <w:start w:val="1"/>
      <w:numFmt w:val="bullet"/>
      <w:lvlText w:val="•"/>
      <w:lvlJc w:val="left"/>
      <w:pPr>
        <w:tabs>
          <w:tab w:val="num" w:pos="6480"/>
        </w:tabs>
        <w:ind w:left="6480" w:hanging="360"/>
      </w:pPr>
      <w:rPr>
        <w:rFonts w:ascii="Arial" w:hAnsi="Arial" w:hint="default"/>
      </w:rPr>
    </w:lvl>
  </w:abstractNum>
  <w:abstractNum w:abstractNumId="13">
    <w:nsid w:val="265D069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A291AA2"/>
    <w:multiLevelType w:val="hybridMultilevel"/>
    <w:tmpl w:val="2C8203A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2A92666E"/>
    <w:multiLevelType w:val="multilevel"/>
    <w:tmpl w:val="ED2C4A6A"/>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6">
    <w:nsid w:val="2ABE6FE5"/>
    <w:multiLevelType w:val="multilevel"/>
    <w:tmpl w:val="FBC45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A56DCE"/>
    <w:multiLevelType w:val="multilevel"/>
    <w:tmpl w:val="696AA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CCD7F88"/>
    <w:multiLevelType w:val="hybridMultilevel"/>
    <w:tmpl w:val="A676A0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2702A66"/>
    <w:multiLevelType w:val="hybridMultilevel"/>
    <w:tmpl w:val="17683E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2D30AA3"/>
    <w:multiLevelType w:val="hybridMultilevel"/>
    <w:tmpl w:val="70B43DC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1">
    <w:nsid w:val="3443263E"/>
    <w:multiLevelType w:val="hybridMultilevel"/>
    <w:tmpl w:val="C1BE2250"/>
    <w:lvl w:ilvl="0" w:tplc="AC68A636">
      <w:start w:val="1"/>
      <w:numFmt w:val="bullet"/>
      <w:lvlText w:val="•"/>
      <w:lvlJc w:val="left"/>
      <w:pPr>
        <w:tabs>
          <w:tab w:val="num" w:pos="720"/>
        </w:tabs>
        <w:ind w:left="720" w:hanging="360"/>
      </w:pPr>
      <w:rPr>
        <w:rFonts w:ascii="Arial" w:hAnsi="Arial" w:hint="default"/>
      </w:rPr>
    </w:lvl>
    <w:lvl w:ilvl="1" w:tplc="041883D4" w:tentative="1">
      <w:start w:val="1"/>
      <w:numFmt w:val="bullet"/>
      <w:lvlText w:val="•"/>
      <w:lvlJc w:val="left"/>
      <w:pPr>
        <w:tabs>
          <w:tab w:val="num" w:pos="1440"/>
        </w:tabs>
        <w:ind w:left="1440" w:hanging="360"/>
      </w:pPr>
      <w:rPr>
        <w:rFonts w:ascii="Arial" w:hAnsi="Arial" w:hint="default"/>
      </w:rPr>
    </w:lvl>
    <w:lvl w:ilvl="2" w:tplc="C9F68000" w:tentative="1">
      <w:start w:val="1"/>
      <w:numFmt w:val="bullet"/>
      <w:lvlText w:val="•"/>
      <w:lvlJc w:val="left"/>
      <w:pPr>
        <w:tabs>
          <w:tab w:val="num" w:pos="2160"/>
        </w:tabs>
        <w:ind w:left="2160" w:hanging="360"/>
      </w:pPr>
      <w:rPr>
        <w:rFonts w:ascii="Arial" w:hAnsi="Arial" w:hint="default"/>
      </w:rPr>
    </w:lvl>
    <w:lvl w:ilvl="3" w:tplc="E2EAB4B6" w:tentative="1">
      <w:start w:val="1"/>
      <w:numFmt w:val="bullet"/>
      <w:lvlText w:val="•"/>
      <w:lvlJc w:val="left"/>
      <w:pPr>
        <w:tabs>
          <w:tab w:val="num" w:pos="2880"/>
        </w:tabs>
        <w:ind w:left="2880" w:hanging="360"/>
      </w:pPr>
      <w:rPr>
        <w:rFonts w:ascii="Arial" w:hAnsi="Arial" w:hint="default"/>
      </w:rPr>
    </w:lvl>
    <w:lvl w:ilvl="4" w:tplc="2708A8A4" w:tentative="1">
      <w:start w:val="1"/>
      <w:numFmt w:val="bullet"/>
      <w:lvlText w:val="•"/>
      <w:lvlJc w:val="left"/>
      <w:pPr>
        <w:tabs>
          <w:tab w:val="num" w:pos="3600"/>
        </w:tabs>
        <w:ind w:left="3600" w:hanging="360"/>
      </w:pPr>
      <w:rPr>
        <w:rFonts w:ascii="Arial" w:hAnsi="Arial" w:hint="default"/>
      </w:rPr>
    </w:lvl>
    <w:lvl w:ilvl="5" w:tplc="1CA4180A" w:tentative="1">
      <w:start w:val="1"/>
      <w:numFmt w:val="bullet"/>
      <w:lvlText w:val="•"/>
      <w:lvlJc w:val="left"/>
      <w:pPr>
        <w:tabs>
          <w:tab w:val="num" w:pos="4320"/>
        </w:tabs>
        <w:ind w:left="4320" w:hanging="360"/>
      </w:pPr>
      <w:rPr>
        <w:rFonts w:ascii="Arial" w:hAnsi="Arial" w:hint="default"/>
      </w:rPr>
    </w:lvl>
    <w:lvl w:ilvl="6" w:tplc="B3EA863C" w:tentative="1">
      <w:start w:val="1"/>
      <w:numFmt w:val="bullet"/>
      <w:lvlText w:val="•"/>
      <w:lvlJc w:val="left"/>
      <w:pPr>
        <w:tabs>
          <w:tab w:val="num" w:pos="5040"/>
        </w:tabs>
        <w:ind w:left="5040" w:hanging="360"/>
      </w:pPr>
      <w:rPr>
        <w:rFonts w:ascii="Arial" w:hAnsi="Arial" w:hint="default"/>
      </w:rPr>
    </w:lvl>
    <w:lvl w:ilvl="7" w:tplc="53C4FF80" w:tentative="1">
      <w:start w:val="1"/>
      <w:numFmt w:val="bullet"/>
      <w:lvlText w:val="•"/>
      <w:lvlJc w:val="left"/>
      <w:pPr>
        <w:tabs>
          <w:tab w:val="num" w:pos="5760"/>
        </w:tabs>
        <w:ind w:left="5760" w:hanging="360"/>
      </w:pPr>
      <w:rPr>
        <w:rFonts w:ascii="Arial" w:hAnsi="Arial" w:hint="default"/>
      </w:rPr>
    </w:lvl>
    <w:lvl w:ilvl="8" w:tplc="6526004C" w:tentative="1">
      <w:start w:val="1"/>
      <w:numFmt w:val="bullet"/>
      <w:lvlText w:val="•"/>
      <w:lvlJc w:val="left"/>
      <w:pPr>
        <w:tabs>
          <w:tab w:val="num" w:pos="6480"/>
        </w:tabs>
        <w:ind w:left="6480" w:hanging="360"/>
      </w:pPr>
      <w:rPr>
        <w:rFonts w:ascii="Arial" w:hAnsi="Arial" w:hint="default"/>
      </w:rPr>
    </w:lvl>
  </w:abstractNum>
  <w:abstractNum w:abstractNumId="22">
    <w:nsid w:val="345C7E1F"/>
    <w:multiLevelType w:val="hybridMultilevel"/>
    <w:tmpl w:val="9DDC728E"/>
    <w:lvl w:ilvl="0" w:tplc="0419000F">
      <w:start w:val="1"/>
      <w:numFmt w:val="decimal"/>
      <w:lvlText w:val="%1."/>
      <w:lvlJc w:val="left"/>
      <w:pPr>
        <w:ind w:left="2498"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3">
    <w:nsid w:val="38991197"/>
    <w:multiLevelType w:val="hybridMultilevel"/>
    <w:tmpl w:val="14123D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E230C88"/>
    <w:multiLevelType w:val="multilevel"/>
    <w:tmpl w:val="C68C8B5C"/>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43BA6EA1"/>
    <w:multiLevelType w:val="hybridMultilevel"/>
    <w:tmpl w:val="9E9C3BBE"/>
    <w:lvl w:ilvl="0" w:tplc="331E4EAA">
      <w:start w:val="1"/>
      <w:numFmt w:val="decimal"/>
      <w:lvlText w:val="4.%1."/>
      <w:lvlJc w:val="left"/>
      <w:pPr>
        <w:tabs>
          <w:tab w:val="num" w:pos="1440"/>
        </w:tabs>
        <w:ind w:left="1440" w:hanging="360"/>
      </w:pPr>
      <w:rPr>
        <w:color w:val="auto"/>
      </w:rPr>
    </w:lvl>
    <w:lvl w:ilvl="1" w:tplc="CBCE361A">
      <w:start w:val="3"/>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45145B7E"/>
    <w:multiLevelType w:val="hybridMultilevel"/>
    <w:tmpl w:val="A09E5B8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nsid w:val="476A7BC4"/>
    <w:multiLevelType w:val="hybridMultilevel"/>
    <w:tmpl w:val="0D9A0F8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
    <w:nsid w:val="4A782E96"/>
    <w:multiLevelType w:val="hybridMultilevel"/>
    <w:tmpl w:val="E71483A2"/>
    <w:lvl w:ilvl="0" w:tplc="76D0AA80">
      <w:start w:val="1"/>
      <w:numFmt w:val="bullet"/>
      <w:lvlText w:val="•"/>
      <w:lvlJc w:val="left"/>
      <w:pPr>
        <w:tabs>
          <w:tab w:val="num" w:pos="720"/>
        </w:tabs>
        <w:ind w:left="720" w:hanging="360"/>
      </w:pPr>
      <w:rPr>
        <w:rFonts w:ascii="Arial" w:hAnsi="Arial" w:hint="default"/>
      </w:rPr>
    </w:lvl>
    <w:lvl w:ilvl="1" w:tplc="96F815C0" w:tentative="1">
      <w:start w:val="1"/>
      <w:numFmt w:val="bullet"/>
      <w:lvlText w:val="•"/>
      <w:lvlJc w:val="left"/>
      <w:pPr>
        <w:tabs>
          <w:tab w:val="num" w:pos="1440"/>
        </w:tabs>
        <w:ind w:left="1440" w:hanging="360"/>
      </w:pPr>
      <w:rPr>
        <w:rFonts w:ascii="Arial" w:hAnsi="Arial" w:hint="default"/>
      </w:rPr>
    </w:lvl>
    <w:lvl w:ilvl="2" w:tplc="A63E2C84" w:tentative="1">
      <w:start w:val="1"/>
      <w:numFmt w:val="bullet"/>
      <w:lvlText w:val="•"/>
      <w:lvlJc w:val="left"/>
      <w:pPr>
        <w:tabs>
          <w:tab w:val="num" w:pos="2160"/>
        </w:tabs>
        <w:ind w:left="2160" w:hanging="360"/>
      </w:pPr>
      <w:rPr>
        <w:rFonts w:ascii="Arial" w:hAnsi="Arial" w:hint="default"/>
      </w:rPr>
    </w:lvl>
    <w:lvl w:ilvl="3" w:tplc="153E2A6A" w:tentative="1">
      <w:start w:val="1"/>
      <w:numFmt w:val="bullet"/>
      <w:lvlText w:val="•"/>
      <w:lvlJc w:val="left"/>
      <w:pPr>
        <w:tabs>
          <w:tab w:val="num" w:pos="2880"/>
        </w:tabs>
        <w:ind w:left="2880" w:hanging="360"/>
      </w:pPr>
      <w:rPr>
        <w:rFonts w:ascii="Arial" w:hAnsi="Arial" w:hint="default"/>
      </w:rPr>
    </w:lvl>
    <w:lvl w:ilvl="4" w:tplc="6A0E3C40" w:tentative="1">
      <w:start w:val="1"/>
      <w:numFmt w:val="bullet"/>
      <w:lvlText w:val="•"/>
      <w:lvlJc w:val="left"/>
      <w:pPr>
        <w:tabs>
          <w:tab w:val="num" w:pos="3600"/>
        </w:tabs>
        <w:ind w:left="3600" w:hanging="360"/>
      </w:pPr>
      <w:rPr>
        <w:rFonts w:ascii="Arial" w:hAnsi="Arial" w:hint="default"/>
      </w:rPr>
    </w:lvl>
    <w:lvl w:ilvl="5" w:tplc="DF487FE8" w:tentative="1">
      <w:start w:val="1"/>
      <w:numFmt w:val="bullet"/>
      <w:lvlText w:val="•"/>
      <w:lvlJc w:val="left"/>
      <w:pPr>
        <w:tabs>
          <w:tab w:val="num" w:pos="4320"/>
        </w:tabs>
        <w:ind w:left="4320" w:hanging="360"/>
      </w:pPr>
      <w:rPr>
        <w:rFonts w:ascii="Arial" w:hAnsi="Arial" w:hint="default"/>
      </w:rPr>
    </w:lvl>
    <w:lvl w:ilvl="6" w:tplc="7780D5B4" w:tentative="1">
      <w:start w:val="1"/>
      <w:numFmt w:val="bullet"/>
      <w:lvlText w:val="•"/>
      <w:lvlJc w:val="left"/>
      <w:pPr>
        <w:tabs>
          <w:tab w:val="num" w:pos="5040"/>
        </w:tabs>
        <w:ind w:left="5040" w:hanging="360"/>
      </w:pPr>
      <w:rPr>
        <w:rFonts w:ascii="Arial" w:hAnsi="Arial" w:hint="default"/>
      </w:rPr>
    </w:lvl>
    <w:lvl w:ilvl="7" w:tplc="069E3CB0" w:tentative="1">
      <w:start w:val="1"/>
      <w:numFmt w:val="bullet"/>
      <w:lvlText w:val="•"/>
      <w:lvlJc w:val="left"/>
      <w:pPr>
        <w:tabs>
          <w:tab w:val="num" w:pos="5760"/>
        </w:tabs>
        <w:ind w:left="5760" w:hanging="360"/>
      </w:pPr>
      <w:rPr>
        <w:rFonts w:ascii="Arial" w:hAnsi="Arial" w:hint="default"/>
      </w:rPr>
    </w:lvl>
    <w:lvl w:ilvl="8" w:tplc="A2A8B86A" w:tentative="1">
      <w:start w:val="1"/>
      <w:numFmt w:val="bullet"/>
      <w:lvlText w:val="•"/>
      <w:lvlJc w:val="left"/>
      <w:pPr>
        <w:tabs>
          <w:tab w:val="num" w:pos="6480"/>
        </w:tabs>
        <w:ind w:left="6480" w:hanging="360"/>
      </w:pPr>
      <w:rPr>
        <w:rFonts w:ascii="Arial" w:hAnsi="Arial" w:hint="default"/>
      </w:rPr>
    </w:lvl>
  </w:abstractNum>
  <w:abstractNum w:abstractNumId="29">
    <w:nsid w:val="53BB6DBE"/>
    <w:multiLevelType w:val="hybridMultilevel"/>
    <w:tmpl w:val="C2FA6C8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nsid w:val="56C91B75"/>
    <w:multiLevelType w:val="hybridMultilevel"/>
    <w:tmpl w:val="948893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9776771"/>
    <w:multiLevelType w:val="hybridMultilevel"/>
    <w:tmpl w:val="59F0A09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2">
    <w:nsid w:val="597F2CEF"/>
    <w:multiLevelType w:val="hybridMultilevel"/>
    <w:tmpl w:val="70B43DC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3">
    <w:nsid w:val="5EE0045C"/>
    <w:multiLevelType w:val="hybridMultilevel"/>
    <w:tmpl w:val="D86C56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629F37AF"/>
    <w:multiLevelType w:val="hybridMultilevel"/>
    <w:tmpl w:val="F6B06B2E"/>
    <w:lvl w:ilvl="0" w:tplc="9B464250">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682C29FA"/>
    <w:multiLevelType w:val="hybridMultilevel"/>
    <w:tmpl w:val="A09E5B84"/>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6">
    <w:nsid w:val="6CF40B12"/>
    <w:multiLevelType w:val="multilevel"/>
    <w:tmpl w:val="ED2C4A6A"/>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7">
    <w:nsid w:val="6FB1344E"/>
    <w:multiLevelType w:val="hybridMultilevel"/>
    <w:tmpl w:val="C198688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8">
    <w:nsid w:val="6FF73366"/>
    <w:multiLevelType w:val="multilevel"/>
    <w:tmpl w:val="2CDC5E52"/>
    <w:lvl w:ilvl="0">
      <w:start w:val="1"/>
      <w:numFmt w:val="decimal"/>
      <w:lvlText w:val="%1."/>
      <w:lvlJc w:val="left"/>
      <w:pPr>
        <w:ind w:left="1069" w:hanging="360"/>
      </w:pPr>
      <w:rPr>
        <w:rFonts w:hint="default"/>
        <w:i w:val="0"/>
        <w:color w:val="auto"/>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9">
    <w:nsid w:val="76AD1991"/>
    <w:multiLevelType w:val="hybridMultilevel"/>
    <w:tmpl w:val="22849C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77874264"/>
    <w:multiLevelType w:val="hybridMultilevel"/>
    <w:tmpl w:val="0D9A0F8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1">
    <w:nsid w:val="7F484ADE"/>
    <w:multiLevelType w:val="hybridMultilevel"/>
    <w:tmpl w:val="CE6A36C8"/>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2">
    <w:nsid w:val="7F861DD1"/>
    <w:multiLevelType w:val="multilevel"/>
    <w:tmpl w:val="2CDC5E52"/>
    <w:lvl w:ilvl="0">
      <w:start w:val="1"/>
      <w:numFmt w:val="decimal"/>
      <w:lvlText w:val="%1."/>
      <w:lvlJc w:val="left"/>
      <w:pPr>
        <w:ind w:left="1069" w:hanging="360"/>
      </w:pPr>
      <w:rPr>
        <w:rFonts w:hint="default"/>
        <w:i w:val="0"/>
        <w:color w:val="auto"/>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3">
    <w:nsid w:val="7FCB56F6"/>
    <w:multiLevelType w:val="hybridMultilevel"/>
    <w:tmpl w:val="C0C846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9"/>
  </w:num>
  <w:num w:numId="2">
    <w:abstractNumId w:val="0"/>
  </w:num>
  <w:num w:numId="3">
    <w:abstractNumId w:val="42"/>
  </w:num>
  <w:num w:numId="4">
    <w:abstractNumId w:val="1"/>
  </w:num>
  <w:num w:numId="5">
    <w:abstractNumId w:val="19"/>
  </w:num>
  <w:num w:numId="6">
    <w:abstractNumId w:val="34"/>
  </w:num>
  <w:num w:numId="7">
    <w:abstractNumId w:val="5"/>
  </w:num>
  <w:num w:numId="8">
    <w:abstractNumId w:val="17"/>
  </w:num>
  <w:num w:numId="9">
    <w:abstractNumId w:val="6"/>
  </w:num>
  <w:num w:numId="10">
    <w:abstractNumId w:val="16"/>
  </w:num>
  <w:num w:numId="11">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40"/>
  </w:num>
  <w:num w:numId="14">
    <w:abstractNumId w:val="27"/>
  </w:num>
  <w:num w:numId="15">
    <w:abstractNumId w:val="26"/>
  </w:num>
  <w:num w:numId="16">
    <w:abstractNumId w:val="35"/>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8"/>
  </w:num>
  <w:num w:numId="21">
    <w:abstractNumId w:val="18"/>
  </w:num>
  <w:num w:numId="22">
    <w:abstractNumId w:val="10"/>
  </w:num>
  <w:num w:numId="23">
    <w:abstractNumId w:val="30"/>
  </w:num>
  <w:num w:numId="24">
    <w:abstractNumId w:val="15"/>
  </w:num>
  <w:num w:numId="25">
    <w:abstractNumId w:val="29"/>
  </w:num>
  <w:num w:numId="26">
    <w:abstractNumId w:val="32"/>
  </w:num>
  <w:num w:numId="27">
    <w:abstractNumId w:val="7"/>
  </w:num>
  <w:num w:numId="28">
    <w:abstractNumId w:val="41"/>
  </w:num>
  <w:num w:numId="29">
    <w:abstractNumId w:val="20"/>
  </w:num>
  <w:num w:numId="30">
    <w:abstractNumId w:val="36"/>
  </w:num>
  <w:num w:numId="31">
    <w:abstractNumId w:val="13"/>
  </w:num>
  <w:num w:numId="32">
    <w:abstractNumId w:val="24"/>
  </w:num>
  <w:num w:numId="33">
    <w:abstractNumId w:val="43"/>
  </w:num>
  <w:num w:numId="34">
    <w:abstractNumId w:val="21"/>
  </w:num>
  <w:num w:numId="35">
    <w:abstractNumId w:val="12"/>
  </w:num>
  <w:num w:numId="36">
    <w:abstractNumId w:val="2"/>
  </w:num>
  <w:num w:numId="37">
    <w:abstractNumId w:val="28"/>
  </w:num>
  <w:num w:numId="38">
    <w:abstractNumId w:val="23"/>
  </w:num>
  <w:num w:numId="39">
    <w:abstractNumId w:val="39"/>
  </w:num>
  <w:num w:numId="40">
    <w:abstractNumId w:val="33"/>
  </w:num>
  <w:num w:numId="41">
    <w:abstractNumId w:val="22"/>
  </w:num>
  <w:num w:numId="42">
    <w:abstractNumId w:val="31"/>
  </w:num>
  <w:num w:numId="43">
    <w:abstractNumId w:val="11"/>
  </w:num>
  <w:num w:numId="4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862"/>
    <w:rsid w:val="00002201"/>
    <w:rsid w:val="00003BE8"/>
    <w:rsid w:val="00004E53"/>
    <w:rsid w:val="000117D8"/>
    <w:rsid w:val="000127F6"/>
    <w:rsid w:val="000132EC"/>
    <w:rsid w:val="00013EB8"/>
    <w:rsid w:val="000153C1"/>
    <w:rsid w:val="0001629D"/>
    <w:rsid w:val="00017AB1"/>
    <w:rsid w:val="00023DB9"/>
    <w:rsid w:val="00024FFE"/>
    <w:rsid w:val="000306AE"/>
    <w:rsid w:val="00034739"/>
    <w:rsid w:val="000414C7"/>
    <w:rsid w:val="00052501"/>
    <w:rsid w:val="00063AE4"/>
    <w:rsid w:val="00065E2B"/>
    <w:rsid w:val="00067FE0"/>
    <w:rsid w:val="00073616"/>
    <w:rsid w:val="00076D48"/>
    <w:rsid w:val="00077509"/>
    <w:rsid w:val="000807E3"/>
    <w:rsid w:val="00083A4D"/>
    <w:rsid w:val="00084315"/>
    <w:rsid w:val="000854B3"/>
    <w:rsid w:val="000872CF"/>
    <w:rsid w:val="0009484D"/>
    <w:rsid w:val="00094B1F"/>
    <w:rsid w:val="0009569E"/>
    <w:rsid w:val="000966AB"/>
    <w:rsid w:val="000A0165"/>
    <w:rsid w:val="000A0B71"/>
    <w:rsid w:val="000A1098"/>
    <w:rsid w:val="000A23DE"/>
    <w:rsid w:val="000A40CF"/>
    <w:rsid w:val="000A56E9"/>
    <w:rsid w:val="000A5AAA"/>
    <w:rsid w:val="000B0C43"/>
    <w:rsid w:val="000B4CB7"/>
    <w:rsid w:val="000B5014"/>
    <w:rsid w:val="000B5DF8"/>
    <w:rsid w:val="000B7226"/>
    <w:rsid w:val="000B7E3A"/>
    <w:rsid w:val="000C2461"/>
    <w:rsid w:val="000D1906"/>
    <w:rsid w:val="000D4B5C"/>
    <w:rsid w:val="000E6B2D"/>
    <w:rsid w:val="000F11C8"/>
    <w:rsid w:val="000F2A5E"/>
    <w:rsid w:val="000F4360"/>
    <w:rsid w:val="000F6793"/>
    <w:rsid w:val="00100150"/>
    <w:rsid w:val="001036C4"/>
    <w:rsid w:val="001050CB"/>
    <w:rsid w:val="001057B0"/>
    <w:rsid w:val="00110078"/>
    <w:rsid w:val="00112685"/>
    <w:rsid w:val="001127BB"/>
    <w:rsid w:val="001134A7"/>
    <w:rsid w:val="001145D3"/>
    <w:rsid w:val="0012069E"/>
    <w:rsid w:val="0012109C"/>
    <w:rsid w:val="00121D5F"/>
    <w:rsid w:val="00124C74"/>
    <w:rsid w:val="00127D41"/>
    <w:rsid w:val="00133D12"/>
    <w:rsid w:val="00146E4E"/>
    <w:rsid w:val="0015458A"/>
    <w:rsid w:val="001568F3"/>
    <w:rsid w:val="00157A70"/>
    <w:rsid w:val="00161328"/>
    <w:rsid w:val="00163E1B"/>
    <w:rsid w:val="001643CA"/>
    <w:rsid w:val="0016531F"/>
    <w:rsid w:val="001658CE"/>
    <w:rsid w:val="00165C8D"/>
    <w:rsid w:val="0016733D"/>
    <w:rsid w:val="001736B8"/>
    <w:rsid w:val="0017454C"/>
    <w:rsid w:val="00174A20"/>
    <w:rsid w:val="001751BC"/>
    <w:rsid w:val="00175ACE"/>
    <w:rsid w:val="00175E4F"/>
    <w:rsid w:val="001822F9"/>
    <w:rsid w:val="00182391"/>
    <w:rsid w:val="00183092"/>
    <w:rsid w:val="00187261"/>
    <w:rsid w:val="00191031"/>
    <w:rsid w:val="001A2C47"/>
    <w:rsid w:val="001A6530"/>
    <w:rsid w:val="001A7715"/>
    <w:rsid w:val="001B22C7"/>
    <w:rsid w:val="001B7821"/>
    <w:rsid w:val="001C5342"/>
    <w:rsid w:val="001C639B"/>
    <w:rsid w:val="001C78A3"/>
    <w:rsid w:val="001D238A"/>
    <w:rsid w:val="001D26C9"/>
    <w:rsid w:val="001D4352"/>
    <w:rsid w:val="001E351F"/>
    <w:rsid w:val="001E5E96"/>
    <w:rsid w:val="001E6171"/>
    <w:rsid w:val="001E7138"/>
    <w:rsid w:val="001F00D3"/>
    <w:rsid w:val="001F0109"/>
    <w:rsid w:val="001F1345"/>
    <w:rsid w:val="001F270C"/>
    <w:rsid w:val="001F3BB7"/>
    <w:rsid w:val="001F4821"/>
    <w:rsid w:val="001F7E99"/>
    <w:rsid w:val="00204ACB"/>
    <w:rsid w:val="002052FD"/>
    <w:rsid w:val="00206671"/>
    <w:rsid w:val="002079BC"/>
    <w:rsid w:val="0021652D"/>
    <w:rsid w:val="002168CE"/>
    <w:rsid w:val="00221506"/>
    <w:rsid w:val="00221E98"/>
    <w:rsid w:val="0022452B"/>
    <w:rsid w:val="002245BA"/>
    <w:rsid w:val="00226E5F"/>
    <w:rsid w:val="00232018"/>
    <w:rsid w:val="00232751"/>
    <w:rsid w:val="00233B37"/>
    <w:rsid w:val="002347E1"/>
    <w:rsid w:val="002354FF"/>
    <w:rsid w:val="00235FE2"/>
    <w:rsid w:val="00240258"/>
    <w:rsid w:val="00244E01"/>
    <w:rsid w:val="002465A6"/>
    <w:rsid w:val="00247B2F"/>
    <w:rsid w:val="002528EB"/>
    <w:rsid w:val="00262761"/>
    <w:rsid w:val="002636C3"/>
    <w:rsid w:val="00270006"/>
    <w:rsid w:val="002715ED"/>
    <w:rsid w:val="002759A1"/>
    <w:rsid w:val="00275DE4"/>
    <w:rsid w:val="00280A48"/>
    <w:rsid w:val="00281705"/>
    <w:rsid w:val="0028515B"/>
    <w:rsid w:val="00285726"/>
    <w:rsid w:val="00292009"/>
    <w:rsid w:val="00293959"/>
    <w:rsid w:val="00293AEE"/>
    <w:rsid w:val="00293F0A"/>
    <w:rsid w:val="00297B4C"/>
    <w:rsid w:val="002A14FD"/>
    <w:rsid w:val="002A1EA6"/>
    <w:rsid w:val="002A4EEE"/>
    <w:rsid w:val="002B1D04"/>
    <w:rsid w:val="002B3506"/>
    <w:rsid w:val="002B6D3A"/>
    <w:rsid w:val="002B7AA2"/>
    <w:rsid w:val="002B7D4D"/>
    <w:rsid w:val="002C46F7"/>
    <w:rsid w:val="002C6253"/>
    <w:rsid w:val="002C7FBC"/>
    <w:rsid w:val="002D04C3"/>
    <w:rsid w:val="002D24C2"/>
    <w:rsid w:val="002D31D5"/>
    <w:rsid w:val="002D629B"/>
    <w:rsid w:val="002D7499"/>
    <w:rsid w:val="002E0FA1"/>
    <w:rsid w:val="002E2463"/>
    <w:rsid w:val="002E31CA"/>
    <w:rsid w:val="002E6631"/>
    <w:rsid w:val="002F05F1"/>
    <w:rsid w:val="002F1C40"/>
    <w:rsid w:val="002F4620"/>
    <w:rsid w:val="002F5937"/>
    <w:rsid w:val="002F6D48"/>
    <w:rsid w:val="003038F0"/>
    <w:rsid w:val="003042FE"/>
    <w:rsid w:val="0030444A"/>
    <w:rsid w:val="0030487D"/>
    <w:rsid w:val="0031131F"/>
    <w:rsid w:val="0031363B"/>
    <w:rsid w:val="0031507D"/>
    <w:rsid w:val="00315168"/>
    <w:rsid w:val="00316B8E"/>
    <w:rsid w:val="00317677"/>
    <w:rsid w:val="003177DD"/>
    <w:rsid w:val="00320051"/>
    <w:rsid w:val="0032080B"/>
    <w:rsid w:val="003260E8"/>
    <w:rsid w:val="00337C37"/>
    <w:rsid w:val="003408D5"/>
    <w:rsid w:val="003442D6"/>
    <w:rsid w:val="00350B61"/>
    <w:rsid w:val="00353012"/>
    <w:rsid w:val="00353671"/>
    <w:rsid w:val="003563B3"/>
    <w:rsid w:val="00361825"/>
    <w:rsid w:val="00363303"/>
    <w:rsid w:val="00363F4D"/>
    <w:rsid w:val="00364EAF"/>
    <w:rsid w:val="00371D5F"/>
    <w:rsid w:val="00373290"/>
    <w:rsid w:val="00373F9D"/>
    <w:rsid w:val="003843E2"/>
    <w:rsid w:val="0038479C"/>
    <w:rsid w:val="00385510"/>
    <w:rsid w:val="00385C3A"/>
    <w:rsid w:val="00386723"/>
    <w:rsid w:val="00386C20"/>
    <w:rsid w:val="00387AF8"/>
    <w:rsid w:val="003934D8"/>
    <w:rsid w:val="00393C32"/>
    <w:rsid w:val="003A3813"/>
    <w:rsid w:val="003A68EF"/>
    <w:rsid w:val="003B0BFC"/>
    <w:rsid w:val="003B6E83"/>
    <w:rsid w:val="003B7244"/>
    <w:rsid w:val="003B7EB9"/>
    <w:rsid w:val="003C0A8A"/>
    <w:rsid w:val="003C7044"/>
    <w:rsid w:val="003D78AF"/>
    <w:rsid w:val="003E393A"/>
    <w:rsid w:val="003E3D24"/>
    <w:rsid w:val="003E4D3C"/>
    <w:rsid w:val="003F007C"/>
    <w:rsid w:val="003F3231"/>
    <w:rsid w:val="003F49D7"/>
    <w:rsid w:val="003F76AC"/>
    <w:rsid w:val="00401C0F"/>
    <w:rsid w:val="004044D5"/>
    <w:rsid w:val="00405870"/>
    <w:rsid w:val="00405B55"/>
    <w:rsid w:val="00411764"/>
    <w:rsid w:val="004127C0"/>
    <w:rsid w:val="00416650"/>
    <w:rsid w:val="00421295"/>
    <w:rsid w:val="004231E8"/>
    <w:rsid w:val="00423CC6"/>
    <w:rsid w:val="004257FA"/>
    <w:rsid w:val="00431C36"/>
    <w:rsid w:val="004321CC"/>
    <w:rsid w:val="00435B1B"/>
    <w:rsid w:val="0044349B"/>
    <w:rsid w:val="004438E7"/>
    <w:rsid w:val="00443CBC"/>
    <w:rsid w:val="00444841"/>
    <w:rsid w:val="0044654A"/>
    <w:rsid w:val="00446F73"/>
    <w:rsid w:val="00450CBA"/>
    <w:rsid w:val="00451937"/>
    <w:rsid w:val="0045342F"/>
    <w:rsid w:val="00457633"/>
    <w:rsid w:val="00462E84"/>
    <w:rsid w:val="00465D85"/>
    <w:rsid w:val="00466612"/>
    <w:rsid w:val="00470E03"/>
    <w:rsid w:val="004760FA"/>
    <w:rsid w:val="00480833"/>
    <w:rsid w:val="00484256"/>
    <w:rsid w:val="0048541D"/>
    <w:rsid w:val="004869E3"/>
    <w:rsid w:val="00487C70"/>
    <w:rsid w:val="00494073"/>
    <w:rsid w:val="00494BF0"/>
    <w:rsid w:val="00497EF9"/>
    <w:rsid w:val="004A1B98"/>
    <w:rsid w:val="004A2B2C"/>
    <w:rsid w:val="004A5CDE"/>
    <w:rsid w:val="004A6B95"/>
    <w:rsid w:val="004B10CA"/>
    <w:rsid w:val="004B45A5"/>
    <w:rsid w:val="004B68D5"/>
    <w:rsid w:val="004C1EE0"/>
    <w:rsid w:val="004C359E"/>
    <w:rsid w:val="004C3B46"/>
    <w:rsid w:val="004C615D"/>
    <w:rsid w:val="004C703E"/>
    <w:rsid w:val="004C7A1F"/>
    <w:rsid w:val="004D3620"/>
    <w:rsid w:val="004E0573"/>
    <w:rsid w:val="004E7976"/>
    <w:rsid w:val="004E7C46"/>
    <w:rsid w:val="004E7CCA"/>
    <w:rsid w:val="004F4F2A"/>
    <w:rsid w:val="004F6EDD"/>
    <w:rsid w:val="004F6F74"/>
    <w:rsid w:val="005061E8"/>
    <w:rsid w:val="00506437"/>
    <w:rsid w:val="00506568"/>
    <w:rsid w:val="005101EF"/>
    <w:rsid w:val="0051024D"/>
    <w:rsid w:val="00512F65"/>
    <w:rsid w:val="0051464A"/>
    <w:rsid w:val="005173F1"/>
    <w:rsid w:val="0052353C"/>
    <w:rsid w:val="00526045"/>
    <w:rsid w:val="0052617E"/>
    <w:rsid w:val="0052717E"/>
    <w:rsid w:val="005275CF"/>
    <w:rsid w:val="005302DF"/>
    <w:rsid w:val="00531629"/>
    <w:rsid w:val="005332BD"/>
    <w:rsid w:val="00536813"/>
    <w:rsid w:val="00536A53"/>
    <w:rsid w:val="005408E4"/>
    <w:rsid w:val="0054332F"/>
    <w:rsid w:val="00544792"/>
    <w:rsid w:val="00545400"/>
    <w:rsid w:val="0054561C"/>
    <w:rsid w:val="005464C4"/>
    <w:rsid w:val="00547223"/>
    <w:rsid w:val="0054730C"/>
    <w:rsid w:val="00550197"/>
    <w:rsid w:val="005548FA"/>
    <w:rsid w:val="00555546"/>
    <w:rsid w:val="00557019"/>
    <w:rsid w:val="00560C6D"/>
    <w:rsid w:val="005628F7"/>
    <w:rsid w:val="00563CA5"/>
    <w:rsid w:val="0056593A"/>
    <w:rsid w:val="00573860"/>
    <w:rsid w:val="00574D65"/>
    <w:rsid w:val="00582F60"/>
    <w:rsid w:val="005845EC"/>
    <w:rsid w:val="00587655"/>
    <w:rsid w:val="00594AF8"/>
    <w:rsid w:val="00595E2B"/>
    <w:rsid w:val="00597595"/>
    <w:rsid w:val="005978E6"/>
    <w:rsid w:val="005A0F5D"/>
    <w:rsid w:val="005A16F8"/>
    <w:rsid w:val="005A264B"/>
    <w:rsid w:val="005A3726"/>
    <w:rsid w:val="005B1234"/>
    <w:rsid w:val="005B1275"/>
    <w:rsid w:val="005B40EE"/>
    <w:rsid w:val="005B446C"/>
    <w:rsid w:val="005C176A"/>
    <w:rsid w:val="005C221E"/>
    <w:rsid w:val="005C3FCB"/>
    <w:rsid w:val="005C625C"/>
    <w:rsid w:val="005D4218"/>
    <w:rsid w:val="005E0B50"/>
    <w:rsid w:val="005E1B8D"/>
    <w:rsid w:val="005E36C2"/>
    <w:rsid w:val="005E57C3"/>
    <w:rsid w:val="005F4879"/>
    <w:rsid w:val="005F7DBE"/>
    <w:rsid w:val="006044AA"/>
    <w:rsid w:val="00605CAB"/>
    <w:rsid w:val="0060703C"/>
    <w:rsid w:val="006074AF"/>
    <w:rsid w:val="006113F8"/>
    <w:rsid w:val="00611B62"/>
    <w:rsid w:val="00616968"/>
    <w:rsid w:val="006224EA"/>
    <w:rsid w:val="00627019"/>
    <w:rsid w:val="00627643"/>
    <w:rsid w:val="00631A9E"/>
    <w:rsid w:val="00632BBA"/>
    <w:rsid w:val="006341B5"/>
    <w:rsid w:val="00640F8A"/>
    <w:rsid w:val="00643E84"/>
    <w:rsid w:val="00645598"/>
    <w:rsid w:val="006455BE"/>
    <w:rsid w:val="00650323"/>
    <w:rsid w:val="00651857"/>
    <w:rsid w:val="0065262F"/>
    <w:rsid w:val="00652B76"/>
    <w:rsid w:val="00653457"/>
    <w:rsid w:val="00655A43"/>
    <w:rsid w:val="006564BF"/>
    <w:rsid w:val="00660B26"/>
    <w:rsid w:val="006662DB"/>
    <w:rsid w:val="00667F52"/>
    <w:rsid w:val="006705D7"/>
    <w:rsid w:val="00672171"/>
    <w:rsid w:val="0067245F"/>
    <w:rsid w:val="0067375D"/>
    <w:rsid w:val="006760BA"/>
    <w:rsid w:val="00677F69"/>
    <w:rsid w:val="0068087A"/>
    <w:rsid w:val="00680C08"/>
    <w:rsid w:val="0068127B"/>
    <w:rsid w:val="00682305"/>
    <w:rsid w:val="00682859"/>
    <w:rsid w:val="00683374"/>
    <w:rsid w:val="00694468"/>
    <w:rsid w:val="0069695C"/>
    <w:rsid w:val="00697965"/>
    <w:rsid w:val="00697F4E"/>
    <w:rsid w:val="006A189D"/>
    <w:rsid w:val="006A2184"/>
    <w:rsid w:val="006A407B"/>
    <w:rsid w:val="006A5669"/>
    <w:rsid w:val="006B03C4"/>
    <w:rsid w:val="006B192F"/>
    <w:rsid w:val="006B4A7E"/>
    <w:rsid w:val="006B708F"/>
    <w:rsid w:val="006C163F"/>
    <w:rsid w:val="006C1AA6"/>
    <w:rsid w:val="006C2586"/>
    <w:rsid w:val="006C34B8"/>
    <w:rsid w:val="006C5F3D"/>
    <w:rsid w:val="006C617A"/>
    <w:rsid w:val="006C7F6C"/>
    <w:rsid w:val="006D0678"/>
    <w:rsid w:val="006D0A61"/>
    <w:rsid w:val="006D1B4D"/>
    <w:rsid w:val="006D41AD"/>
    <w:rsid w:val="006D446F"/>
    <w:rsid w:val="006D65ED"/>
    <w:rsid w:val="006E0340"/>
    <w:rsid w:val="006E3958"/>
    <w:rsid w:val="006F0F41"/>
    <w:rsid w:val="006F432C"/>
    <w:rsid w:val="006F52C4"/>
    <w:rsid w:val="007003EC"/>
    <w:rsid w:val="00701CB4"/>
    <w:rsid w:val="007038C4"/>
    <w:rsid w:val="007075F0"/>
    <w:rsid w:val="00707767"/>
    <w:rsid w:val="007113AC"/>
    <w:rsid w:val="00721331"/>
    <w:rsid w:val="00725C4D"/>
    <w:rsid w:val="007262DA"/>
    <w:rsid w:val="007323C2"/>
    <w:rsid w:val="0073259E"/>
    <w:rsid w:val="007329CE"/>
    <w:rsid w:val="00735074"/>
    <w:rsid w:val="00742433"/>
    <w:rsid w:val="0074344E"/>
    <w:rsid w:val="00745CCE"/>
    <w:rsid w:val="00750154"/>
    <w:rsid w:val="007511F9"/>
    <w:rsid w:val="00751E9F"/>
    <w:rsid w:val="00752E88"/>
    <w:rsid w:val="00754704"/>
    <w:rsid w:val="0075674F"/>
    <w:rsid w:val="0076004A"/>
    <w:rsid w:val="00760A87"/>
    <w:rsid w:val="00761701"/>
    <w:rsid w:val="00761918"/>
    <w:rsid w:val="00762E0A"/>
    <w:rsid w:val="00763D8D"/>
    <w:rsid w:val="00764432"/>
    <w:rsid w:val="00766DD6"/>
    <w:rsid w:val="00767299"/>
    <w:rsid w:val="00767F1E"/>
    <w:rsid w:val="00770992"/>
    <w:rsid w:val="00772E03"/>
    <w:rsid w:val="007801F9"/>
    <w:rsid w:val="00783ACF"/>
    <w:rsid w:val="00784134"/>
    <w:rsid w:val="00792464"/>
    <w:rsid w:val="00793DD3"/>
    <w:rsid w:val="0079518D"/>
    <w:rsid w:val="007A1FB8"/>
    <w:rsid w:val="007A4A8F"/>
    <w:rsid w:val="007A5865"/>
    <w:rsid w:val="007B08D3"/>
    <w:rsid w:val="007B3CAB"/>
    <w:rsid w:val="007B4AEB"/>
    <w:rsid w:val="007B51AC"/>
    <w:rsid w:val="007B5BE7"/>
    <w:rsid w:val="007C3766"/>
    <w:rsid w:val="007C3EF1"/>
    <w:rsid w:val="007C5677"/>
    <w:rsid w:val="007D0704"/>
    <w:rsid w:val="007D39C8"/>
    <w:rsid w:val="007D41B3"/>
    <w:rsid w:val="007D750E"/>
    <w:rsid w:val="007E0496"/>
    <w:rsid w:val="007E0510"/>
    <w:rsid w:val="007E4AB8"/>
    <w:rsid w:val="007E5276"/>
    <w:rsid w:val="007E56B8"/>
    <w:rsid w:val="00800536"/>
    <w:rsid w:val="00800AE9"/>
    <w:rsid w:val="008039C1"/>
    <w:rsid w:val="00807576"/>
    <w:rsid w:val="00810BF9"/>
    <w:rsid w:val="0081277F"/>
    <w:rsid w:val="008222DE"/>
    <w:rsid w:val="00822463"/>
    <w:rsid w:val="00825729"/>
    <w:rsid w:val="00825C06"/>
    <w:rsid w:val="00826A6A"/>
    <w:rsid w:val="0084126E"/>
    <w:rsid w:val="0084665E"/>
    <w:rsid w:val="008502B4"/>
    <w:rsid w:val="00853413"/>
    <w:rsid w:val="008554DD"/>
    <w:rsid w:val="00862CB7"/>
    <w:rsid w:val="00864E72"/>
    <w:rsid w:val="0086532A"/>
    <w:rsid w:val="008658AA"/>
    <w:rsid w:val="00866155"/>
    <w:rsid w:val="00875036"/>
    <w:rsid w:val="008810AB"/>
    <w:rsid w:val="00882DB5"/>
    <w:rsid w:val="00885F31"/>
    <w:rsid w:val="00886BD7"/>
    <w:rsid w:val="00887483"/>
    <w:rsid w:val="00893AF6"/>
    <w:rsid w:val="008A2ABA"/>
    <w:rsid w:val="008A2DE8"/>
    <w:rsid w:val="008B2F96"/>
    <w:rsid w:val="008B3637"/>
    <w:rsid w:val="008B5D77"/>
    <w:rsid w:val="008B63C6"/>
    <w:rsid w:val="008C0D68"/>
    <w:rsid w:val="008D1E77"/>
    <w:rsid w:val="008D2E7B"/>
    <w:rsid w:val="008D2EF5"/>
    <w:rsid w:val="008D7DD3"/>
    <w:rsid w:val="008E2862"/>
    <w:rsid w:val="008E555A"/>
    <w:rsid w:val="008E69CF"/>
    <w:rsid w:val="008F3C60"/>
    <w:rsid w:val="009011CD"/>
    <w:rsid w:val="009046CB"/>
    <w:rsid w:val="0090704F"/>
    <w:rsid w:val="009126FF"/>
    <w:rsid w:val="0091327C"/>
    <w:rsid w:val="009177E7"/>
    <w:rsid w:val="00922B13"/>
    <w:rsid w:val="00930D00"/>
    <w:rsid w:val="00940CBE"/>
    <w:rsid w:val="00941422"/>
    <w:rsid w:val="009416EF"/>
    <w:rsid w:val="0094570C"/>
    <w:rsid w:val="0095371F"/>
    <w:rsid w:val="00953A2E"/>
    <w:rsid w:val="00960632"/>
    <w:rsid w:val="009606F4"/>
    <w:rsid w:val="00960786"/>
    <w:rsid w:val="00963064"/>
    <w:rsid w:val="009650EC"/>
    <w:rsid w:val="00966771"/>
    <w:rsid w:val="00967F23"/>
    <w:rsid w:val="00970965"/>
    <w:rsid w:val="00971A31"/>
    <w:rsid w:val="0097731C"/>
    <w:rsid w:val="0098113C"/>
    <w:rsid w:val="00981201"/>
    <w:rsid w:val="00985EB2"/>
    <w:rsid w:val="00986CF2"/>
    <w:rsid w:val="009907AB"/>
    <w:rsid w:val="0099743D"/>
    <w:rsid w:val="009A4F7A"/>
    <w:rsid w:val="009B2C12"/>
    <w:rsid w:val="009B3B39"/>
    <w:rsid w:val="009B4447"/>
    <w:rsid w:val="009B531E"/>
    <w:rsid w:val="009B5629"/>
    <w:rsid w:val="009C23FC"/>
    <w:rsid w:val="009C273E"/>
    <w:rsid w:val="009C6BBC"/>
    <w:rsid w:val="009D09EB"/>
    <w:rsid w:val="009D0C58"/>
    <w:rsid w:val="009D2972"/>
    <w:rsid w:val="009D79DB"/>
    <w:rsid w:val="009D7CF2"/>
    <w:rsid w:val="009E1121"/>
    <w:rsid w:val="009E5D2D"/>
    <w:rsid w:val="009E65E3"/>
    <w:rsid w:val="009E7169"/>
    <w:rsid w:val="009F2A9F"/>
    <w:rsid w:val="009F6997"/>
    <w:rsid w:val="00A003A5"/>
    <w:rsid w:val="00A042A3"/>
    <w:rsid w:val="00A04926"/>
    <w:rsid w:val="00A04C3D"/>
    <w:rsid w:val="00A07EB3"/>
    <w:rsid w:val="00A124CB"/>
    <w:rsid w:val="00A12751"/>
    <w:rsid w:val="00A12F2B"/>
    <w:rsid w:val="00A13C1F"/>
    <w:rsid w:val="00A14421"/>
    <w:rsid w:val="00A2217B"/>
    <w:rsid w:val="00A24342"/>
    <w:rsid w:val="00A25A0B"/>
    <w:rsid w:val="00A26853"/>
    <w:rsid w:val="00A34461"/>
    <w:rsid w:val="00A4257C"/>
    <w:rsid w:val="00A4350E"/>
    <w:rsid w:val="00A43BEC"/>
    <w:rsid w:val="00A46272"/>
    <w:rsid w:val="00A501D8"/>
    <w:rsid w:val="00A531CE"/>
    <w:rsid w:val="00A53F36"/>
    <w:rsid w:val="00A5579C"/>
    <w:rsid w:val="00A55A3F"/>
    <w:rsid w:val="00A60865"/>
    <w:rsid w:val="00A62ECE"/>
    <w:rsid w:val="00A635CB"/>
    <w:rsid w:val="00A658BF"/>
    <w:rsid w:val="00A661D5"/>
    <w:rsid w:val="00A6678C"/>
    <w:rsid w:val="00A67FFD"/>
    <w:rsid w:val="00A724E7"/>
    <w:rsid w:val="00A73224"/>
    <w:rsid w:val="00A749B1"/>
    <w:rsid w:val="00A757AD"/>
    <w:rsid w:val="00A76A34"/>
    <w:rsid w:val="00A83F70"/>
    <w:rsid w:val="00A84AB2"/>
    <w:rsid w:val="00A879BB"/>
    <w:rsid w:val="00A95F3B"/>
    <w:rsid w:val="00AA2FC0"/>
    <w:rsid w:val="00AA4607"/>
    <w:rsid w:val="00AA6D24"/>
    <w:rsid w:val="00AA73BA"/>
    <w:rsid w:val="00AB2A3D"/>
    <w:rsid w:val="00AB2BBC"/>
    <w:rsid w:val="00AB407B"/>
    <w:rsid w:val="00AB61B6"/>
    <w:rsid w:val="00AC0487"/>
    <w:rsid w:val="00AC4EEE"/>
    <w:rsid w:val="00AC5461"/>
    <w:rsid w:val="00AC6A47"/>
    <w:rsid w:val="00AD0534"/>
    <w:rsid w:val="00AD0E27"/>
    <w:rsid w:val="00AD1361"/>
    <w:rsid w:val="00AD1ED1"/>
    <w:rsid w:val="00AD237C"/>
    <w:rsid w:val="00AD24B2"/>
    <w:rsid w:val="00AD2E2E"/>
    <w:rsid w:val="00AD499B"/>
    <w:rsid w:val="00AD523A"/>
    <w:rsid w:val="00AD77E8"/>
    <w:rsid w:val="00AD7AB2"/>
    <w:rsid w:val="00AD7ED7"/>
    <w:rsid w:val="00AE0883"/>
    <w:rsid w:val="00AE355B"/>
    <w:rsid w:val="00AE45AD"/>
    <w:rsid w:val="00AE50D2"/>
    <w:rsid w:val="00AE6286"/>
    <w:rsid w:val="00AE7844"/>
    <w:rsid w:val="00AE7B39"/>
    <w:rsid w:val="00AF0B21"/>
    <w:rsid w:val="00AF42B0"/>
    <w:rsid w:val="00AF48E6"/>
    <w:rsid w:val="00B06AB2"/>
    <w:rsid w:val="00B06D7C"/>
    <w:rsid w:val="00B103B7"/>
    <w:rsid w:val="00B12DEB"/>
    <w:rsid w:val="00B13048"/>
    <w:rsid w:val="00B130BF"/>
    <w:rsid w:val="00B1426C"/>
    <w:rsid w:val="00B163F1"/>
    <w:rsid w:val="00B17D3C"/>
    <w:rsid w:val="00B23F17"/>
    <w:rsid w:val="00B30BAD"/>
    <w:rsid w:val="00B30D39"/>
    <w:rsid w:val="00B32E6E"/>
    <w:rsid w:val="00B4399E"/>
    <w:rsid w:val="00B46907"/>
    <w:rsid w:val="00B47313"/>
    <w:rsid w:val="00B47F55"/>
    <w:rsid w:val="00B51885"/>
    <w:rsid w:val="00B536AA"/>
    <w:rsid w:val="00B53CB9"/>
    <w:rsid w:val="00B541CF"/>
    <w:rsid w:val="00B54AF2"/>
    <w:rsid w:val="00B562AC"/>
    <w:rsid w:val="00B5733A"/>
    <w:rsid w:val="00B61B09"/>
    <w:rsid w:val="00B63C2B"/>
    <w:rsid w:val="00B659EC"/>
    <w:rsid w:val="00B700A0"/>
    <w:rsid w:val="00B71875"/>
    <w:rsid w:val="00B7272A"/>
    <w:rsid w:val="00B763D9"/>
    <w:rsid w:val="00B814FE"/>
    <w:rsid w:val="00B82D9F"/>
    <w:rsid w:val="00B84019"/>
    <w:rsid w:val="00B8580B"/>
    <w:rsid w:val="00B8713B"/>
    <w:rsid w:val="00B909C0"/>
    <w:rsid w:val="00B90AB0"/>
    <w:rsid w:val="00B9109C"/>
    <w:rsid w:val="00B91460"/>
    <w:rsid w:val="00B95905"/>
    <w:rsid w:val="00B95A4F"/>
    <w:rsid w:val="00B97B40"/>
    <w:rsid w:val="00BA141F"/>
    <w:rsid w:val="00BA3D42"/>
    <w:rsid w:val="00BB3502"/>
    <w:rsid w:val="00BB42E6"/>
    <w:rsid w:val="00BB55A8"/>
    <w:rsid w:val="00BB5E5D"/>
    <w:rsid w:val="00BB758E"/>
    <w:rsid w:val="00BB7D97"/>
    <w:rsid w:val="00BC1F68"/>
    <w:rsid w:val="00BC323D"/>
    <w:rsid w:val="00BC658A"/>
    <w:rsid w:val="00BD2255"/>
    <w:rsid w:val="00BD2BFB"/>
    <w:rsid w:val="00BD488F"/>
    <w:rsid w:val="00BD4E16"/>
    <w:rsid w:val="00BD63B8"/>
    <w:rsid w:val="00BD6644"/>
    <w:rsid w:val="00BD7126"/>
    <w:rsid w:val="00BE0091"/>
    <w:rsid w:val="00BE0FB7"/>
    <w:rsid w:val="00BE3CED"/>
    <w:rsid w:val="00BE5F30"/>
    <w:rsid w:val="00BE6FB1"/>
    <w:rsid w:val="00BF359E"/>
    <w:rsid w:val="00BF5645"/>
    <w:rsid w:val="00BF6A55"/>
    <w:rsid w:val="00BF757A"/>
    <w:rsid w:val="00C06A56"/>
    <w:rsid w:val="00C12C24"/>
    <w:rsid w:val="00C15EDB"/>
    <w:rsid w:val="00C1718D"/>
    <w:rsid w:val="00C20B31"/>
    <w:rsid w:val="00C24013"/>
    <w:rsid w:val="00C31036"/>
    <w:rsid w:val="00C311C7"/>
    <w:rsid w:val="00C32A31"/>
    <w:rsid w:val="00C33E45"/>
    <w:rsid w:val="00C36572"/>
    <w:rsid w:val="00C37F18"/>
    <w:rsid w:val="00C43626"/>
    <w:rsid w:val="00C44BD1"/>
    <w:rsid w:val="00C4575C"/>
    <w:rsid w:val="00C50CBC"/>
    <w:rsid w:val="00C5268C"/>
    <w:rsid w:val="00C53B46"/>
    <w:rsid w:val="00C5453D"/>
    <w:rsid w:val="00C62AD4"/>
    <w:rsid w:val="00C66900"/>
    <w:rsid w:val="00C67986"/>
    <w:rsid w:val="00C74B4E"/>
    <w:rsid w:val="00C74D58"/>
    <w:rsid w:val="00C76663"/>
    <w:rsid w:val="00C77AE3"/>
    <w:rsid w:val="00C802DA"/>
    <w:rsid w:val="00C8332B"/>
    <w:rsid w:val="00C87EB3"/>
    <w:rsid w:val="00C9768C"/>
    <w:rsid w:val="00CA0D3A"/>
    <w:rsid w:val="00CA2644"/>
    <w:rsid w:val="00CA592C"/>
    <w:rsid w:val="00CA79A8"/>
    <w:rsid w:val="00CA7C9C"/>
    <w:rsid w:val="00CB74EA"/>
    <w:rsid w:val="00CB7655"/>
    <w:rsid w:val="00CC0EA5"/>
    <w:rsid w:val="00CC294B"/>
    <w:rsid w:val="00CC56E5"/>
    <w:rsid w:val="00CC67BB"/>
    <w:rsid w:val="00CC6F7D"/>
    <w:rsid w:val="00CC6FF2"/>
    <w:rsid w:val="00CC73EB"/>
    <w:rsid w:val="00CD053A"/>
    <w:rsid w:val="00CD0784"/>
    <w:rsid w:val="00CD207F"/>
    <w:rsid w:val="00CD3242"/>
    <w:rsid w:val="00CD397C"/>
    <w:rsid w:val="00CD4862"/>
    <w:rsid w:val="00CD5A44"/>
    <w:rsid w:val="00CD6089"/>
    <w:rsid w:val="00CD7950"/>
    <w:rsid w:val="00CE5C3C"/>
    <w:rsid w:val="00CF021F"/>
    <w:rsid w:val="00CF35C3"/>
    <w:rsid w:val="00D0017A"/>
    <w:rsid w:val="00D012D1"/>
    <w:rsid w:val="00D02A45"/>
    <w:rsid w:val="00D03690"/>
    <w:rsid w:val="00D03869"/>
    <w:rsid w:val="00D0504E"/>
    <w:rsid w:val="00D0505F"/>
    <w:rsid w:val="00D05085"/>
    <w:rsid w:val="00D05A4E"/>
    <w:rsid w:val="00D05D7A"/>
    <w:rsid w:val="00D12A9E"/>
    <w:rsid w:val="00D147FF"/>
    <w:rsid w:val="00D14CFB"/>
    <w:rsid w:val="00D15AAD"/>
    <w:rsid w:val="00D21FA6"/>
    <w:rsid w:val="00D239AF"/>
    <w:rsid w:val="00D27D9C"/>
    <w:rsid w:val="00D3012D"/>
    <w:rsid w:val="00D33E92"/>
    <w:rsid w:val="00D412B3"/>
    <w:rsid w:val="00D426F3"/>
    <w:rsid w:val="00D537FE"/>
    <w:rsid w:val="00D611C4"/>
    <w:rsid w:val="00D6121E"/>
    <w:rsid w:val="00D61F6A"/>
    <w:rsid w:val="00D70812"/>
    <w:rsid w:val="00D841BC"/>
    <w:rsid w:val="00D85AB2"/>
    <w:rsid w:val="00D9344C"/>
    <w:rsid w:val="00D93B11"/>
    <w:rsid w:val="00D951BC"/>
    <w:rsid w:val="00DA1B24"/>
    <w:rsid w:val="00DA2E29"/>
    <w:rsid w:val="00DA3303"/>
    <w:rsid w:val="00DA46CC"/>
    <w:rsid w:val="00DA4A7D"/>
    <w:rsid w:val="00DA7284"/>
    <w:rsid w:val="00DB0FC5"/>
    <w:rsid w:val="00DB1628"/>
    <w:rsid w:val="00DB341C"/>
    <w:rsid w:val="00DB6C2C"/>
    <w:rsid w:val="00DC2080"/>
    <w:rsid w:val="00DC6E11"/>
    <w:rsid w:val="00DD5F14"/>
    <w:rsid w:val="00DD6708"/>
    <w:rsid w:val="00DE7007"/>
    <w:rsid w:val="00DF32B7"/>
    <w:rsid w:val="00DF489C"/>
    <w:rsid w:val="00DF5397"/>
    <w:rsid w:val="00DF6E4A"/>
    <w:rsid w:val="00E0350E"/>
    <w:rsid w:val="00E0393A"/>
    <w:rsid w:val="00E03D91"/>
    <w:rsid w:val="00E04D61"/>
    <w:rsid w:val="00E05E41"/>
    <w:rsid w:val="00E11E35"/>
    <w:rsid w:val="00E12BDC"/>
    <w:rsid w:val="00E134CD"/>
    <w:rsid w:val="00E17E36"/>
    <w:rsid w:val="00E21262"/>
    <w:rsid w:val="00E22667"/>
    <w:rsid w:val="00E30432"/>
    <w:rsid w:val="00E31FD8"/>
    <w:rsid w:val="00E32829"/>
    <w:rsid w:val="00E32D33"/>
    <w:rsid w:val="00E355FA"/>
    <w:rsid w:val="00E35CF0"/>
    <w:rsid w:val="00E42813"/>
    <w:rsid w:val="00E46A74"/>
    <w:rsid w:val="00E52EB1"/>
    <w:rsid w:val="00E5457C"/>
    <w:rsid w:val="00E5545B"/>
    <w:rsid w:val="00E558E6"/>
    <w:rsid w:val="00E55FF8"/>
    <w:rsid w:val="00E56C4F"/>
    <w:rsid w:val="00E56CEB"/>
    <w:rsid w:val="00E6060D"/>
    <w:rsid w:val="00E61962"/>
    <w:rsid w:val="00E64E98"/>
    <w:rsid w:val="00E652C3"/>
    <w:rsid w:val="00E66FED"/>
    <w:rsid w:val="00E70C1E"/>
    <w:rsid w:val="00E71E71"/>
    <w:rsid w:val="00E760CE"/>
    <w:rsid w:val="00E80CCC"/>
    <w:rsid w:val="00E86C43"/>
    <w:rsid w:val="00E9084E"/>
    <w:rsid w:val="00E960A0"/>
    <w:rsid w:val="00EA11F8"/>
    <w:rsid w:val="00EA4493"/>
    <w:rsid w:val="00EA7490"/>
    <w:rsid w:val="00EB4266"/>
    <w:rsid w:val="00EB5881"/>
    <w:rsid w:val="00EB7B07"/>
    <w:rsid w:val="00EC152B"/>
    <w:rsid w:val="00EC43C6"/>
    <w:rsid w:val="00ED4D12"/>
    <w:rsid w:val="00EE1FC9"/>
    <w:rsid w:val="00EE23AE"/>
    <w:rsid w:val="00EF0BD5"/>
    <w:rsid w:val="00EF0E27"/>
    <w:rsid w:val="00EF0F78"/>
    <w:rsid w:val="00EF17EB"/>
    <w:rsid w:val="00EF1D37"/>
    <w:rsid w:val="00EF20EA"/>
    <w:rsid w:val="00EF2870"/>
    <w:rsid w:val="00EF46E3"/>
    <w:rsid w:val="00EF664C"/>
    <w:rsid w:val="00F00A01"/>
    <w:rsid w:val="00F02203"/>
    <w:rsid w:val="00F02C87"/>
    <w:rsid w:val="00F02D9A"/>
    <w:rsid w:val="00F0481B"/>
    <w:rsid w:val="00F0584B"/>
    <w:rsid w:val="00F13F32"/>
    <w:rsid w:val="00F175FB"/>
    <w:rsid w:val="00F17FAB"/>
    <w:rsid w:val="00F2201F"/>
    <w:rsid w:val="00F268F3"/>
    <w:rsid w:val="00F300C5"/>
    <w:rsid w:val="00F32C1F"/>
    <w:rsid w:val="00F34775"/>
    <w:rsid w:val="00F34CF5"/>
    <w:rsid w:val="00F35E63"/>
    <w:rsid w:val="00F36F8B"/>
    <w:rsid w:val="00F40133"/>
    <w:rsid w:val="00F407C8"/>
    <w:rsid w:val="00F40D33"/>
    <w:rsid w:val="00F41D11"/>
    <w:rsid w:val="00F4427C"/>
    <w:rsid w:val="00F503C9"/>
    <w:rsid w:val="00F51FA2"/>
    <w:rsid w:val="00F5622F"/>
    <w:rsid w:val="00F628D0"/>
    <w:rsid w:val="00F728E4"/>
    <w:rsid w:val="00F757D3"/>
    <w:rsid w:val="00F7667A"/>
    <w:rsid w:val="00F77A98"/>
    <w:rsid w:val="00F97B00"/>
    <w:rsid w:val="00FA104D"/>
    <w:rsid w:val="00FA1FEB"/>
    <w:rsid w:val="00FA2A06"/>
    <w:rsid w:val="00FA2BFE"/>
    <w:rsid w:val="00FA3146"/>
    <w:rsid w:val="00FA4C73"/>
    <w:rsid w:val="00FA5E42"/>
    <w:rsid w:val="00FA5EB5"/>
    <w:rsid w:val="00FB0273"/>
    <w:rsid w:val="00FB03D8"/>
    <w:rsid w:val="00FB0DAF"/>
    <w:rsid w:val="00FB21BC"/>
    <w:rsid w:val="00FB270A"/>
    <w:rsid w:val="00FB6E35"/>
    <w:rsid w:val="00FC103D"/>
    <w:rsid w:val="00FC6F2D"/>
    <w:rsid w:val="00FE010A"/>
    <w:rsid w:val="00FE1200"/>
    <w:rsid w:val="00FE75AD"/>
    <w:rsid w:val="00FF22B6"/>
    <w:rsid w:val="00FF2769"/>
    <w:rsid w:val="00FF2776"/>
    <w:rsid w:val="00FF57A5"/>
    <w:rsid w:val="00FF59DC"/>
    <w:rsid w:val="00FF7C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List 3"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4A7E"/>
  </w:style>
  <w:style w:type="paragraph" w:styleId="1">
    <w:name w:val="heading 1"/>
    <w:basedOn w:val="a"/>
    <w:next w:val="a"/>
    <w:link w:val="10"/>
    <w:uiPriority w:val="9"/>
    <w:qFormat/>
    <w:rsid w:val="004044D5"/>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4">
    <w:name w:val="heading 4"/>
    <w:basedOn w:val="a"/>
    <w:next w:val="a"/>
    <w:link w:val="40"/>
    <w:unhideWhenUsed/>
    <w:qFormat/>
    <w:rsid w:val="00CD6089"/>
    <w:pPr>
      <w:keepNext/>
      <w:spacing w:before="240" w:after="60"/>
      <w:jc w:val="left"/>
      <w:outlineLvl w:val="3"/>
    </w:pPr>
    <w:rPr>
      <w:rFonts w:ascii="Calibri" w:eastAsia="Times New Roman" w:hAnsi="Calibri"/>
      <w:b/>
      <w:bCs/>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024FFE"/>
    <w:pPr>
      <w:autoSpaceDE w:val="0"/>
      <w:autoSpaceDN w:val="0"/>
      <w:adjustRightInd w:val="0"/>
      <w:jc w:val="left"/>
    </w:pPr>
    <w:rPr>
      <w:rFonts w:ascii="Courier New" w:hAnsi="Courier New" w:cs="Courier New"/>
      <w:sz w:val="20"/>
      <w:szCs w:val="20"/>
    </w:rPr>
  </w:style>
  <w:style w:type="paragraph" w:customStyle="1" w:styleId="ConsPlusCell">
    <w:name w:val="ConsPlusCell"/>
    <w:uiPriority w:val="99"/>
    <w:rsid w:val="00594AF8"/>
    <w:pPr>
      <w:autoSpaceDE w:val="0"/>
      <w:autoSpaceDN w:val="0"/>
      <w:adjustRightInd w:val="0"/>
      <w:jc w:val="left"/>
    </w:pPr>
    <w:rPr>
      <w:szCs w:val="28"/>
    </w:rPr>
  </w:style>
  <w:style w:type="paragraph" w:styleId="a3">
    <w:name w:val="Balloon Text"/>
    <w:basedOn w:val="a"/>
    <w:link w:val="a4"/>
    <w:uiPriority w:val="99"/>
    <w:semiHidden/>
    <w:unhideWhenUsed/>
    <w:rsid w:val="00594AF8"/>
    <w:rPr>
      <w:rFonts w:ascii="Tahoma" w:hAnsi="Tahoma" w:cs="Tahoma"/>
      <w:sz w:val="16"/>
      <w:szCs w:val="16"/>
    </w:rPr>
  </w:style>
  <w:style w:type="character" w:customStyle="1" w:styleId="a4">
    <w:name w:val="Текст выноски Знак"/>
    <w:basedOn w:val="a0"/>
    <w:link w:val="a3"/>
    <w:uiPriority w:val="99"/>
    <w:semiHidden/>
    <w:rsid w:val="00594AF8"/>
    <w:rPr>
      <w:rFonts w:ascii="Tahoma" w:hAnsi="Tahoma" w:cs="Tahoma"/>
      <w:sz w:val="16"/>
      <w:szCs w:val="16"/>
    </w:rPr>
  </w:style>
  <w:style w:type="table" w:styleId="a5">
    <w:name w:val="Table Grid"/>
    <w:basedOn w:val="a1"/>
    <w:uiPriority w:val="59"/>
    <w:rsid w:val="00146E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B82D9F"/>
    <w:pPr>
      <w:tabs>
        <w:tab w:val="center" w:pos="4677"/>
        <w:tab w:val="right" w:pos="9355"/>
      </w:tabs>
    </w:pPr>
  </w:style>
  <w:style w:type="character" w:customStyle="1" w:styleId="a7">
    <w:name w:val="Верхний колонтитул Знак"/>
    <w:basedOn w:val="a0"/>
    <w:link w:val="a6"/>
    <w:uiPriority w:val="99"/>
    <w:rsid w:val="00B82D9F"/>
  </w:style>
  <w:style w:type="paragraph" w:styleId="a8">
    <w:name w:val="footer"/>
    <w:basedOn w:val="a"/>
    <w:link w:val="a9"/>
    <w:uiPriority w:val="99"/>
    <w:unhideWhenUsed/>
    <w:rsid w:val="00B82D9F"/>
    <w:pPr>
      <w:tabs>
        <w:tab w:val="center" w:pos="4677"/>
        <w:tab w:val="right" w:pos="9355"/>
      </w:tabs>
    </w:pPr>
  </w:style>
  <w:style w:type="character" w:customStyle="1" w:styleId="a9">
    <w:name w:val="Нижний колонтитул Знак"/>
    <w:basedOn w:val="a0"/>
    <w:link w:val="a8"/>
    <w:uiPriority w:val="99"/>
    <w:rsid w:val="00B82D9F"/>
  </w:style>
  <w:style w:type="paragraph" w:customStyle="1" w:styleId="ConsNormal">
    <w:name w:val="ConsNormal"/>
    <w:rsid w:val="00653457"/>
    <w:pPr>
      <w:widowControl w:val="0"/>
      <w:autoSpaceDE w:val="0"/>
      <w:autoSpaceDN w:val="0"/>
      <w:adjustRightInd w:val="0"/>
      <w:ind w:firstLine="720"/>
      <w:jc w:val="left"/>
    </w:pPr>
    <w:rPr>
      <w:rFonts w:ascii="Arial" w:eastAsia="Times New Roman" w:hAnsi="Arial" w:cs="Arial"/>
      <w:sz w:val="20"/>
      <w:szCs w:val="20"/>
      <w:lang w:eastAsia="ru-RU"/>
    </w:rPr>
  </w:style>
  <w:style w:type="character" w:customStyle="1" w:styleId="40">
    <w:name w:val="Заголовок 4 Знак"/>
    <w:basedOn w:val="a0"/>
    <w:link w:val="4"/>
    <w:rsid w:val="00CD6089"/>
    <w:rPr>
      <w:rFonts w:ascii="Calibri" w:eastAsia="Times New Roman" w:hAnsi="Calibri"/>
      <w:b/>
      <w:bCs/>
      <w:szCs w:val="28"/>
      <w:lang w:eastAsia="ru-RU"/>
    </w:rPr>
  </w:style>
  <w:style w:type="paragraph" w:styleId="aa">
    <w:name w:val="List Paragraph"/>
    <w:basedOn w:val="a"/>
    <w:uiPriority w:val="34"/>
    <w:qFormat/>
    <w:rsid w:val="00E355FA"/>
    <w:pPr>
      <w:ind w:left="720"/>
      <w:contextualSpacing/>
    </w:pPr>
  </w:style>
  <w:style w:type="paragraph" w:styleId="ab">
    <w:name w:val="Body Text Indent"/>
    <w:basedOn w:val="a"/>
    <w:link w:val="ac"/>
    <w:unhideWhenUsed/>
    <w:rsid w:val="005275CF"/>
    <w:pPr>
      <w:jc w:val="left"/>
    </w:pPr>
    <w:rPr>
      <w:rFonts w:eastAsia="Times New Roman"/>
      <w:sz w:val="24"/>
      <w:szCs w:val="20"/>
      <w:lang w:eastAsia="ru-RU"/>
    </w:rPr>
  </w:style>
  <w:style w:type="character" w:customStyle="1" w:styleId="ac">
    <w:name w:val="Основной текст с отступом Знак"/>
    <w:basedOn w:val="a0"/>
    <w:link w:val="ab"/>
    <w:rsid w:val="005275CF"/>
    <w:rPr>
      <w:rFonts w:eastAsia="Times New Roman"/>
      <w:sz w:val="24"/>
      <w:szCs w:val="20"/>
      <w:lang w:eastAsia="ru-RU"/>
    </w:rPr>
  </w:style>
  <w:style w:type="paragraph" w:customStyle="1" w:styleId="ConsPlusNormal">
    <w:name w:val="ConsPlusNormal"/>
    <w:rsid w:val="005275CF"/>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3">
    <w:name w:val="Body Text Indent 3"/>
    <w:basedOn w:val="a"/>
    <w:link w:val="30"/>
    <w:uiPriority w:val="99"/>
    <w:unhideWhenUsed/>
    <w:rsid w:val="005275CF"/>
    <w:pPr>
      <w:spacing w:after="120"/>
      <w:ind w:left="283"/>
    </w:pPr>
    <w:rPr>
      <w:sz w:val="16"/>
      <w:szCs w:val="16"/>
    </w:rPr>
  </w:style>
  <w:style w:type="character" w:customStyle="1" w:styleId="30">
    <w:name w:val="Основной текст с отступом 3 Знак"/>
    <w:basedOn w:val="a0"/>
    <w:link w:val="3"/>
    <w:uiPriority w:val="99"/>
    <w:rsid w:val="005275CF"/>
    <w:rPr>
      <w:sz w:val="16"/>
      <w:szCs w:val="16"/>
    </w:rPr>
  </w:style>
  <w:style w:type="paragraph" w:styleId="ad">
    <w:name w:val="Normal (Web)"/>
    <w:basedOn w:val="a"/>
    <w:uiPriority w:val="99"/>
    <w:unhideWhenUsed/>
    <w:rsid w:val="00E32D33"/>
    <w:pPr>
      <w:spacing w:before="100" w:beforeAutospacing="1" w:after="100" w:afterAutospacing="1"/>
      <w:jc w:val="left"/>
    </w:pPr>
    <w:rPr>
      <w:rFonts w:eastAsia="Times New Roman"/>
      <w:sz w:val="24"/>
      <w:szCs w:val="24"/>
      <w:lang w:eastAsia="ru-RU"/>
    </w:rPr>
  </w:style>
  <w:style w:type="character" w:customStyle="1" w:styleId="apple-converted-space">
    <w:name w:val="apple-converted-space"/>
    <w:basedOn w:val="a0"/>
    <w:rsid w:val="00E32D33"/>
  </w:style>
  <w:style w:type="paragraph" w:styleId="ae">
    <w:name w:val="Body Text"/>
    <w:basedOn w:val="a"/>
    <w:link w:val="af"/>
    <w:uiPriority w:val="99"/>
    <w:unhideWhenUsed/>
    <w:rsid w:val="00986CF2"/>
    <w:pPr>
      <w:spacing w:after="120"/>
    </w:pPr>
  </w:style>
  <w:style w:type="character" w:customStyle="1" w:styleId="af">
    <w:name w:val="Основной текст Знак"/>
    <w:basedOn w:val="a0"/>
    <w:link w:val="ae"/>
    <w:uiPriority w:val="99"/>
    <w:rsid w:val="00986CF2"/>
  </w:style>
  <w:style w:type="character" w:customStyle="1" w:styleId="af0">
    <w:name w:val="Колонтитул_"/>
    <w:basedOn w:val="a0"/>
    <w:link w:val="11"/>
    <w:rsid w:val="00F268F3"/>
    <w:rPr>
      <w:b/>
      <w:bCs/>
      <w:shd w:val="clear" w:color="auto" w:fill="FFFFFF"/>
    </w:rPr>
  </w:style>
  <w:style w:type="character" w:customStyle="1" w:styleId="af1">
    <w:name w:val="Колонтитул"/>
    <w:basedOn w:val="af0"/>
    <w:rsid w:val="00F268F3"/>
    <w:rPr>
      <w:b/>
      <w:bCs/>
      <w:shd w:val="clear" w:color="auto" w:fill="FFFFFF"/>
    </w:rPr>
  </w:style>
  <w:style w:type="paragraph" w:customStyle="1" w:styleId="11">
    <w:name w:val="Колонтитул1"/>
    <w:basedOn w:val="a"/>
    <w:link w:val="af0"/>
    <w:rsid w:val="00F268F3"/>
    <w:pPr>
      <w:widowControl w:val="0"/>
      <w:shd w:val="clear" w:color="auto" w:fill="FFFFFF"/>
      <w:spacing w:line="298" w:lineRule="exact"/>
    </w:pPr>
    <w:rPr>
      <w:b/>
      <w:bCs/>
    </w:rPr>
  </w:style>
  <w:style w:type="character" w:styleId="af2">
    <w:name w:val="Strong"/>
    <w:basedOn w:val="a0"/>
    <w:uiPriority w:val="22"/>
    <w:qFormat/>
    <w:rsid w:val="00CC73EB"/>
    <w:rPr>
      <w:b/>
      <w:bCs/>
    </w:rPr>
  </w:style>
  <w:style w:type="character" w:styleId="af3">
    <w:name w:val="Emphasis"/>
    <w:basedOn w:val="a0"/>
    <w:uiPriority w:val="20"/>
    <w:qFormat/>
    <w:rsid w:val="001C639B"/>
    <w:rPr>
      <w:i/>
      <w:iCs/>
    </w:rPr>
  </w:style>
  <w:style w:type="paragraph" w:customStyle="1" w:styleId="Default">
    <w:name w:val="Default"/>
    <w:rsid w:val="00F40133"/>
    <w:pPr>
      <w:autoSpaceDE w:val="0"/>
      <w:autoSpaceDN w:val="0"/>
      <w:adjustRightInd w:val="0"/>
      <w:jc w:val="left"/>
    </w:pPr>
    <w:rPr>
      <w:color w:val="000000"/>
      <w:sz w:val="24"/>
      <w:szCs w:val="24"/>
    </w:rPr>
  </w:style>
  <w:style w:type="paragraph" w:customStyle="1" w:styleId="ConsPlusTitle">
    <w:name w:val="ConsPlusTitle"/>
    <w:rsid w:val="00B8580B"/>
    <w:pPr>
      <w:widowControl w:val="0"/>
      <w:autoSpaceDE w:val="0"/>
      <w:autoSpaceDN w:val="0"/>
      <w:adjustRightInd w:val="0"/>
      <w:jc w:val="left"/>
    </w:pPr>
    <w:rPr>
      <w:rFonts w:eastAsiaTheme="minorEastAsia"/>
      <w:b/>
      <w:bCs/>
      <w:szCs w:val="28"/>
      <w:lang w:eastAsia="ru-RU"/>
    </w:rPr>
  </w:style>
  <w:style w:type="character" w:styleId="af4">
    <w:name w:val="Hyperlink"/>
    <w:basedOn w:val="a0"/>
    <w:uiPriority w:val="99"/>
    <w:unhideWhenUsed/>
    <w:rsid w:val="001057B0"/>
    <w:rPr>
      <w:color w:val="0000FF" w:themeColor="hyperlink"/>
      <w:u w:val="single"/>
    </w:rPr>
  </w:style>
  <w:style w:type="paragraph" w:styleId="2">
    <w:name w:val="List 2"/>
    <w:basedOn w:val="a"/>
    <w:rsid w:val="008D2E7B"/>
    <w:pPr>
      <w:ind w:left="566" w:hanging="283"/>
      <w:jc w:val="left"/>
    </w:pPr>
    <w:rPr>
      <w:rFonts w:eastAsia="Times New Roman"/>
      <w:sz w:val="20"/>
      <w:szCs w:val="20"/>
      <w:lang w:eastAsia="ru-RU"/>
    </w:rPr>
  </w:style>
  <w:style w:type="paragraph" w:styleId="31">
    <w:name w:val="List 3"/>
    <w:basedOn w:val="a"/>
    <w:rsid w:val="008D2E7B"/>
    <w:pPr>
      <w:ind w:left="849" w:hanging="283"/>
      <w:jc w:val="left"/>
    </w:pPr>
    <w:rPr>
      <w:rFonts w:eastAsia="Times New Roman"/>
      <w:sz w:val="20"/>
      <w:szCs w:val="20"/>
      <w:lang w:eastAsia="ru-RU"/>
    </w:rPr>
  </w:style>
  <w:style w:type="character" w:customStyle="1" w:styleId="af5">
    <w:name w:val="Цветовое выделение"/>
    <w:uiPriority w:val="99"/>
    <w:rsid w:val="006B4A7E"/>
    <w:rPr>
      <w:b/>
      <w:bCs/>
      <w:color w:val="26282F"/>
    </w:rPr>
  </w:style>
  <w:style w:type="character" w:customStyle="1" w:styleId="af6">
    <w:name w:val="Гипертекстовая ссылка"/>
    <w:basedOn w:val="a0"/>
    <w:uiPriority w:val="99"/>
    <w:rsid w:val="000306AE"/>
    <w:rPr>
      <w:rFonts w:cs="Times New Roman"/>
      <w:b w:val="0"/>
      <w:color w:val="106BBE"/>
    </w:rPr>
  </w:style>
  <w:style w:type="character" w:customStyle="1" w:styleId="10">
    <w:name w:val="Заголовок 1 Знак"/>
    <w:basedOn w:val="a0"/>
    <w:link w:val="1"/>
    <w:uiPriority w:val="9"/>
    <w:rsid w:val="004044D5"/>
    <w:rPr>
      <w:rFonts w:asciiTheme="majorHAnsi" w:eastAsiaTheme="majorEastAsia" w:hAnsiTheme="majorHAnsi" w:cstheme="majorBidi"/>
      <w:b/>
      <w:bCs/>
      <w:color w:val="365F91" w:themeColor="accent1" w:themeShade="BF"/>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List 3"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4A7E"/>
  </w:style>
  <w:style w:type="paragraph" w:styleId="1">
    <w:name w:val="heading 1"/>
    <w:basedOn w:val="a"/>
    <w:next w:val="a"/>
    <w:link w:val="10"/>
    <w:uiPriority w:val="9"/>
    <w:qFormat/>
    <w:rsid w:val="004044D5"/>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4">
    <w:name w:val="heading 4"/>
    <w:basedOn w:val="a"/>
    <w:next w:val="a"/>
    <w:link w:val="40"/>
    <w:unhideWhenUsed/>
    <w:qFormat/>
    <w:rsid w:val="00CD6089"/>
    <w:pPr>
      <w:keepNext/>
      <w:spacing w:before="240" w:after="60"/>
      <w:jc w:val="left"/>
      <w:outlineLvl w:val="3"/>
    </w:pPr>
    <w:rPr>
      <w:rFonts w:ascii="Calibri" w:eastAsia="Times New Roman" w:hAnsi="Calibri"/>
      <w:b/>
      <w:bCs/>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024FFE"/>
    <w:pPr>
      <w:autoSpaceDE w:val="0"/>
      <w:autoSpaceDN w:val="0"/>
      <w:adjustRightInd w:val="0"/>
      <w:jc w:val="left"/>
    </w:pPr>
    <w:rPr>
      <w:rFonts w:ascii="Courier New" w:hAnsi="Courier New" w:cs="Courier New"/>
      <w:sz w:val="20"/>
      <w:szCs w:val="20"/>
    </w:rPr>
  </w:style>
  <w:style w:type="paragraph" w:customStyle="1" w:styleId="ConsPlusCell">
    <w:name w:val="ConsPlusCell"/>
    <w:uiPriority w:val="99"/>
    <w:rsid w:val="00594AF8"/>
    <w:pPr>
      <w:autoSpaceDE w:val="0"/>
      <w:autoSpaceDN w:val="0"/>
      <w:adjustRightInd w:val="0"/>
      <w:jc w:val="left"/>
    </w:pPr>
    <w:rPr>
      <w:szCs w:val="28"/>
    </w:rPr>
  </w:style>
  <w:style w:type="paragraph" w:styleId="a3">
    <w:name w:val="Balloon Text"/>
    <w:basedOn w:val="a"/>
    <w:link w:val="a4"/>
    <w:uiPriority w:val="99"/>
    <w:semiHidden/>
    <w:unhideWhenUsed/>
    <w:rsid w:val="00594AF8"/>
    <w:rPr>
      <w:rFonts w:ascii="Tahoma" w:hAnsi="Tahoma" w:cs="Tahoma"/>
      <w:sz w:val="16"/>
      <w:szCs w:val="16"/>
    </w:rPr>
  </w:style>
  <w:style w:type="character" w:customStyle="1" w:styleId="a4">
    <w:name w:val="Текст выноски Знак"/>
    <w:basedOn w:val="a0"/>
    <w:link w:val="a3"/>
    <w:uiPriority w:val="99"/>
    <w:semiHidden/>
    <w:rsid w:val="00594AF8"/>
    <w:rPr>
      <w:rFonts w:ascii="Tahoma" w:hAnsi="Tahoma" w:cs="Tahoma"/>
      <w:sz w:val="16"/>
      <w:szCs w:val="16"/>
    </w:rPr>
  </w:style>
  <w:style w:type="table" w:styleId="a5">
    <w:name w:val="Table Grid"/>
    <w:basedOn w:val="a1"/>
    <w:uiPriority w:val="59"/>
    <w:rsid w:val="00146E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B82D9F"/>
    <w:pPr>
      <w:tabs>
        <w:tab w:val="center" w:pos="4677"/>
        <w:tab w:val="right" w:pos="9355"/>
      </w:tabs>
    </w:pPr>
  </w:style>
  <w:style w:type="character" w:customStyle="1" w:styleId="a7">
    <w:name w:val="Верхний колонтитул Знак"/>
    <w:basedOn w:val="a0"/>
    <w:link w:val="a6"/>
    <w:uiPriority w:val="99"/>
    <w:rsid w:val="00B82D9F"/>
  </w:style>
  <w:style w:type="paragraph" w:styleId="a8">
    <w:name w:val="footer"/>
    <w:basedOn w:val="a"/>
    <w:link w:val="a9"/>
    <w:uiPriority w:val="99"/>
    <w:unhideWhenUsed/>
    <w:rsid w:val="00B82D9F"/>
    <w:pPr>
      <w:tabs>
        <w:tab w:val="center" w:pos="4677"/>
        <w:tab w:val="right" w:pos="9355"/>
      </w:tabs>
    </w:pPr>
  </w:style>
  <w:style w:type="character" w:customStyle="1" w:styleId="a9">
    <w:name w:val="Нижний колонтитул Знак"/>
    <w:basedOn w:val="a0"/>
    <w:link w:val="a8"/>
    <w:uiPriority w:val="99"/>
    <w:rsid w:val="00B82D9F"/>
  </w:style>
  <w:style w:type="paragraph" w:customStyle="1" w:styleId="ConsNormal">
    <w:name w:val="ConsNormal"/>
    <w:rsid w:val="00653457"/>
    <w:pPr>
      <w:widowControl w:val="0"/>
      <w:autoSpaceDE w:val="0"/>
      <w:autoSpaceDN w:val="0"/>
      <w:adjustRightInd w:val="0"/>
      <w:ind w:firstLine="720"/>
      <w:jc w:val="left"/>
    </w:pPr>
    <w:rPr>
      <w:rFonts w:ascii="Arial" w:eastAsia="Times New Roman" w:hAnsi="Arial" w:cs="Arial"/>
      <w:sz w:val="20"/>
      <w:szCs w:val="20"/>
      <w:lang w:eastAsia="ru-RU"/>
    </w:rPr>
  </w:style>
  <w:style w:type="character" w:customStyle="1" w:styleId="40">
    <w:name w:val="Заголовок 4 Знак"/>
    <w:basedOn w:val="a0"/>
    <w:link w:val="4"/>
    <w:rsid w:val="00CD6089"/>
    <w:rPr>
      <w:rFonts w:ascii="Calibri" w:eastAsia="Times New Roman" w:hAnsi="Calibri"/>
      <w:b/>
      <w:bCs/>
      <w:szCs w:val="28"/>
      <w:lang w:eastAsia="ru-RU"/>
    </w:rPr>
  </w:style>
  <w:style w:type="paragraph" w:styleId="aa">
    <w:name w:val="List Paragraph"/>
    <w:basedOn w:val="a"/>
    <w:uiPriority w:val="34"/>
    <w:qFormat/>
    <w:rsid w:val="00E355FA"/>
    <w:pPr>
      <w:ind w:left="720"/>
      <w:contextualSpacing/>
    </w:pPr>
  </w:style>
  <w:style w:type="paragraph" w:styleId="ab">
    <w:name w:val="Body Text Indent"/>
    <w:basedOn w:val="a"/>
    <w:link w:val="ac"/>
    <w:unhideWhenUsed/>
    <w:rsid w:val="005275CF"/>
    <w:pPr>
      <w:jc w:val="left"/>
    </w:pPr>
    <w:rPr>
      <w:rFonts w:eastAsia="Times New Roman"/>
      <w:sz w:val="24"/>
      <w:szCs w:val="20"/>
      <w:lang w:eastAsia="ru-RU"/>
    </w:rPr>
  </w:style>
  <w:style w:type="character" w:customStyle="1" w:styleId="ac">
    <w:name w:val="Основной текст с отступом Знак"/>
    <w:basedOn w:val="a0"/>
    <w:link w:val="ab"/>
    <w:rsid w:val="005275CF"/>
    <w:rPr>
      <w:rFonts w:eastAsia="Times New Roman"/>
      <w:sz w:val="24"/>
      <w:szCs w:val="20"/>
      <w:lang w:eastAsia="ru-RU"/>
    </w:rPr>
  </w:style>
  <w:style w:type="paragraph" w:customStyle="1" w:styleId="ConsPlusNormal">
    <w:name w:val="ConsPlusNormal"/>
    <w:rsid w:val="005275CF"/>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3">
    <w:name w:val="Body Text Indent 3"/>
    <w:basedOn w:val="a"/>
    <w:link w:val="30"/>
    <w:uiPriority w:val="99"/>
    <w:unhideWhenUsed/>
    <w:rsid w:val="005275CF"/>
    <w:pPr>
      <w:spacing w:after="120"/>
      <w:ind w:left="283"/>
    </w:pPr>
    <w:rPr>
      <w:sz w:val="16"/>
      <w:szCs w:val="16"/>
    </w:rPr>
  </w:style>
  <w:style w:type="character" w:customStyle="1" w:styleId="30">
    <w:name w:val="Основной текст с отступом 3 Знак"/>
    <w:basedOn w:val="a0"/>
    <w:link w:val="3"/>
    <w:uiPriority w:val="99"/>
    <w:rsid w:val="005275CF"/>
    <w:rPr>
      <w:sz w:val="16"/>
      <w:szCs w:val="16"/>
    </w:rPr>
  </w:style>
  <w:style w:type="paragraph" w:styleId="ad">
    <w:name w:val="Normal (Web)"/>
    <w:basedOn w:val="a"/>
    <w:uiPriority w:val="99"/>
    <w:unhideWhenUsed/>
    <w:rsid w:val="00E32D33"/>
    <w:pPr>
      <w:spacing w:before="100" w:beforeAutospacing="1" w:after="100" w:afterAutospacing="1"/>
      <w:jc w:val="left"/>
    </w:pPr>
    <w:rPr>
      <w:rFonts w:eastAsia="Times New Roman"/>
      <w:sz w:val="24"/>
      <w:szCs w:val="24"/>
      <w:lang w:eastAsia="ru-RU"/>
    </w:rPr>
  </w:style>
  <w:style w:type="character" w:customStyle="1" w:styleId="apple-converted-space">
    <w:name w:val="apple-converted-space"/>
    <w:basedOn w:val="a0"/>
    <w:rsid w:val="00E32D33"/>
  </w:style>
  <w:style w:type="paragraph" w:styleId="ae">
    <w:name w:val="Body Text"/>
    <w:basedOn w:val="a"/>
    <w:link w:val="af"/>
    <w:uiPriority w:val="99"/>
    <w:unhideWhenUsed/>
    <w:rsid w:val="00986CF2"/>
    <w:pPr>
      <w:spacing w:after="120"/>
    </w:pPr>
  </w:style>
  <w:style w:type="character" w:customStyle="1" w:styleId="af">
    <w:name w:val="Основной текст Знак"/>
    <w:basedOn w:val="a0"/>
    <w:link w:val="ae"/>
    <w:uiPriority w:val="99"/>
    <w:rsid w:val="00986CF2"/>
  </w:style>
  <w:style w:type="character" w:customStyle="1" w:styleId="af0">
    <w:name w:val="Колонтитул_"/>
    <w:basedOn w:val="a0"/>
    <w:link w:val="11"/>
    <w:rsid w:val="00F268F3"/>
    <w:rPr>
      <w:b/>
      <w:bCs/>
      <w:shd w:val="clear" w:color="auto" w:fill="FFFFFF"/>
    </w:rPr>
  </w:style>
  <w:style w:type="character" w:customStyle="1" w:styleId="af1">
    <w:name w:val="Колонтитул"/>
    <w:basedOn w:val="af0"/>
    <w:rsid w:val="00F268F3"/>
    <w:rPr>
      <w:b/>
      <w:bCs/>
      <w:shd w:val="clear" w:color="auto" w:fill="FFFFFF"/>
    </w:rPr>
  </w:style>
  <w:style w:type="paragraph" w:customStyle="1" w:styleId="11">
    <w:name w:val="Колонтитул1"/>
    <w:basedOn w:val="a"/>
    <w:link w:val="af0"/>
    <w:rsid w:val="00F268F3"/>
    <w:pPr>
      <w:widowControl w:val="0"/>
      <w:shd w:val="clear" w:color="auto" w:fill="FFFFFF"/>
      <w:spacing w:line="298" w:lineRule="exact"/>
    </w:pPr>
    <w:rPr>
      <w:b/>
      <w:bCs/>
    </w:rPr>
  </w:style>
  <w:style w:type="character" w:styleId="af2">
    <w:name w:val="Strong"/>
    <w:basedOn w:val="a0"/>
    <w:uiPriority w:val="22"/>
    <w:qFormat/>
    <w:rsid w:val="00CC73EB"/>
    <w:rPr>
      <w:b/>
      <w:bCs/>
    </w:rPr>
  </w:style>
  <w:style w:type="character" w:styleId="af3">
    <w:name w:val="Emphasis"/>
    <w:basedOn w:val="a0"/>
    <w:uiPriority w:val="20"/>
    <w:qFormat/>
    <w:rsid w:val="001C639B"/>
    <w:rPr>
      <w:i/>
      <w:iCs/>
    </w:rPr>
  </w:style>
  <w:style w:type="paragraph" w:customStyle="1" w:styleId="Default">
    <w:name w:val="Default"/>
    <w:rsid w:val="00F40133"/>
    <w:pPr>
      <w:autoSpaceDE w:val="0"/>
      <w:autoSpaceDN w:val="0"/>
      <w:adjustRightInd w:val="0"/>
      <w:jc w:val="left"/>
    </w:pPr>
    <w:rPr>
      <w:color w:val="000000"/>
      <w:sz w:val="24"/>
      <w:szCs w:val="24"/>
    </w:rPr>
  </w:style>
  <w:style w:type="paragraph" w:customStyle="1" w:styleId="ConsPlusTitle">
    <w:name w:val="ConsPlusTitle"/>
    <w:rsid w:val="00B8580B"/>
    <w:pPr>
      <w:widowControl w:val="0"/>
      <w:autoSpaceDE w:val="0"/>
      <w:autoSpaceDN w:val="0"/>
      <w:adjustRightInd w:val="0"/>
      <w:jc w:val="left"/>
    </w:pPr>
    <w:rPr>
      <w:rFonts w:eastAsiaTheme="minorEastAsia"/>
      <w:b/>
      <w:bCs/>
      <w:szCs w:val="28"/>
      <w:lang w:eastAsia="ru-RU"/>
    </w:rPr>
  </w:style>
  <w:style w:type="character" w:styleId="af4">
    <w:name w:val="Hyperlink"/>
    <w:basedOn w:val="a0"/>
    <w:uiPriority w:val="99"/>
    <w:unhideWhenUsed/>
    <w:rsid w:val="001057B0"/>
    <w:rPr>
      <w:color w:val="0000FF" w:themeColor="hyperlink"/>
      <w:u w:val="single"/>
    </w:rPr>
  </w:style>
  <w:style w:type="paragraph" w:styleId="2">
    <w:name w:val="List 2"/>
    <w:basedOn w:val="a"/>
    <w:rsid w:val="008D2E7B"/>
    <w:pPr>
      <w:ind w:left="566" w:hanging="283"/>
      <w:jc w:val="left"/>
    </w:pPr>
    <w:rPr>
      <w:rFonts w:eastAsia="Times New Roman"/>
      <w:sz w:val="20"/>
      <w:szCs w:val="20"/>
      <w:lang w:eastAsia="ru-RU"/>
    </w:rPr>
  </w:style>
  <w:style w:type="paragraph" w:styleId="31">
    <w:name w:val="List 3"/>
    <w:basedOn w:val="a"/>
    <w:rsid w:val="008D2E7B"/>
    <w:pPr>
      <w:ind w:left="849" w:hanging="283"/>
      <w:jc w:val="left"/>
    </w:pPr>
    <w:rPr>
      <w:rFonts w:eastAsia="Times New Roman"/>
      <w:sz w:val="20"/>
      <w:szCs w:val="20"/>
      <w:lang w:eastAsia="ru-RU"/>
    </w:rPr>
  </w:style>
  <w:style w:type="character" w:customStyle="1" w:styleId="af5">
    <w:name w:val="Цветовое выделение"/>
    <w:uiPriority w:val="99"/>
    <w:rsid w:val="006B4A7E"/>
    <w:rPr>
      <w:b/>
      <w:bCs/>
      <w:color w:val="26282F"/>
    </w:rPr>
  </w:style>
  <w:style w:type="character" w:customStyle="1" w:styleId="af6">
    <w:name w:val="Гипертекстовая ссылка"/>
    <w:basedOn w:val="a0"/>
    <w:uiPriority w:val="99"/>
    <w:rsid w:val="000306AE"/>
    <w:rPr>
      <w:rFonts w:cs="Times New Roman"/>
      <w:b w:val="0"/>
      <w:color w:val="106BBE"/>
    </w:rPr>
  </w:style>
  <w:style w:type="character" w:customStyle="1" w:styleId="10">
    <w:name w:val="Заголовок 1 Знак"/>
    <w:basedOn w:val="a0"/>
    <w:link w:val="1"/>
    <w:uiPriority w:val="9"/>
    <w:rsid w:val="004044D5"/>
    <w:rPr>
      <w:rFonts w:asciiTheme="majorHAnsi" w:eastAsiaTheme="majorEastAsia" w:hAnsiTheme="majorHAnsi" w:cstheme="majorBidi"/>
      <w:b/>
      <w:bCs/>
      <w:color w:val="365F91" w:themeColor="accent1" w:themeShade="BF"/>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51816">
      <w:bodyDiv w:val="1"/>
      <w:marLeft w:val="0"/>
      <w:marRight w:val="0"/>
      <w:marTop w:val="0"/>
      <w:marBottom w:val="0"/>
      <w:divBdr>
        <w:top w:val="none" w:sz="0" w:space="0" w:color="auto"/>
        <w:left w:val="none" w:sz="0" w:space="0" w:color="auto"/>
        <w:bottom w:val="none" w:sz="0" w:space="0" w:color="auto"/>
        <w:right w:val="none" w:sz="0" w:space="0" w:color="auto"/>
      </w:divBdr>
    </w:div>
    <w:div w:id="79378996">
      <w:bodyDiv w:val="1"/>
      <w:marLeft w:val="0"/>
      <w:marRight w:val="0"/>
      <w:marTop w:val="0"/>
      <w:marBottom w:val="0"/>
      <w:divBdr>
        <w:top w:val="none" w:sz="0" w:space="0" w:color="auto"/>
        <w:left w:val="none" w:sz="0" w:space="0" w:color="auto"/>
        <w:bottom w:val="none" w:sz="0" w:space="0" w:color="auto"/>
        <w:right w:val="none" w:sz="0" w:space="0" w:color="auto"/>
      </w:divBdr>
    </w:div>
    <w:div w:id="111632168">
      <w:bodyDiv w:val="1"/>
      <w:marLeft w:val="0"/>
      <w:marRight w:val="0"/>
      <w:marTop w:val="0"/>
      <w:marBottom w:val="0"/>
      <w:divBdr>
        <w:top w:val="none" w:sz="0" w:space="0" w:color="auto"/>
        <w:left w:val="none" w:sz="0" w:space="0" w:color="auto"/>
        <w:bottom w:val="none" w:sz="0" w:space="0" w:color="auto"/>
        <w:right w:val="none" w:sz="0" w:space="0" w:color="auto"/>
      </w:divBdr>
    </w:div>
    <w:div w:id="190069219">
      <w:bodyDiv w:val="1"/>
      <w:marLeft w:val="0"/>
      <w:marRight w:val="0"/>
      <w:marTop w:val="0"/>
      <w:marBottom w:val="0"/>
      <w:divBdr>
        <w:top w:val="none" w:sz="0" w:space="0" w:color="auto"/>
        <w:left w:val="none" w:sz="0" w:space="0" w:color="auto"/>
        <w:bottom w:val="none" w:sz="0" w:space="0" w:color="auto"/>
        <w:right w:val="none" w:sz="0" w:space="0" w:color="auto"/>
      </w:divBdr>
    </w:div>
    <w:div w:id="277875505">
      <w:bodyDiv w:val="1"/>
      <w:marLeft w:val="0"/>
      <w:marRight w:val="0"/>
      <w:marTop w:val="0"/>
      <w:marBottom w:val="0"/>
      <w:divBdr>
        <w:top w:val="none" w:sz="0" w:space="0" w:color="auto"/>
        <w:left w:val="none" w:sz="0" w:space="0" w:color="auto"/>
        <w:bottom w:val="none" w:sz="0" w:space="0" w:color="auto"/>
        <w:right w:val="none" w:sz="0" w:space="0" w:color="auto"/>
      </w:divBdr>
    </w:div>
    <w:div w:id="389227339">
      <w:bodyDiv w:val="1"/>
      <w:marLeft w:val="0"/>
      <w:marRight w:val="0"/>
      <w:marTop w:val="0"/>
      <w:marBottom w:val="0"/>
      <w:divBdr>
        <w:top w:val="none" w:sz="0" w:space="0" w:color="auto"/>
        <w:left w:val="none" w:sz="0" w:space="0" w:color="auto"/>
        <w:bottom w:val="none" w:sz="0" w:space="0" w:color="auto"/>
        <w:right w:val="none" w:sz="0" w:space="0" w:color="auto"/>
      </w:divBdr>
    </w:div>
    <w:div w:id="431628531">
      <w:bodyDiv w:val="1"/>
      <w:marLeft w:val="0"/>
      <w:marRight w:val="0"/>
      <w:marTop w:val="0"/>
      <w:marBottom w:val="0"/>
      <w:divBdr>
        <w:top w:val="none" w:sz="0" w:space="0" w:color="auto"/>
        <w:left w:val="none" w:sz="0" w:space="0" w:color="auto"/>
        <w:bottom w:val="none" w:sz="0" w:space="0" w:color="auto"/>
        <w:right w:val="none" w:sz="0" w:space="0" w:color="auto"/>
      </w:divBdr>
    </w:div>
    <w:div w:id="917907891">
      <w:bodyDiv w:val="1"/>
      <w:marLeft w:val="0"/>
      <w:marRight w:val="0"/>
      <w:marTop w:val="0"/>
      <w:marBottom w:val="0"/>
      <w:divBdr>
        <w:top w:val="none" w:sz="0" w:space="0" w:color="auto"/>
        <w:left w:val="none" w:sz="0" w:space="0" w:color="auto"/>
        <w:bottom w:val="none" w:sz="0" w:space="0" w:color="auto"/>
        <w:right w:val="none" w:sz="0" w:space="0" w:color="auto"/>
      </w:divBdr>
    </w:div>
    <w:div w:id="1027298063">
      <w:bodyDiv w:val="1"/>
      <w:marLeft w:val="0"/>
      <w:marRight w:val="0"/>
      <w:marTop w:val="0"/>
      <w:marBottom w:val="0"/>
      <w:divBdr>
        <w:top w:val="none" w:sz="0" w:space="0" w:color="auto"/>
        <w:left w:val="none" w:sz="0" w:space="0" w:color="auto"/>
        <w:bottom w:val="none" w:sz="0" w:space="0" w:color="auto"/>
        <w:right w:val="none" w:sz="0" w:space="0" w:color="auto"/>
      </w:divBdr>
    </w:div>
    <w:div w:id="1092748354">
      <w:bodyDiv w:val="1"/>
      <w:marLeft w:val="0"/>
      <w:marRight w:val="0"/>
      <w:marTop w:val="0"/>
      <w:marBottom w:val="0"/>
      <w:divBdr>
        <w:top w:val="none" w:sz="0" w:space="0" w:color="auto"/>
        <w:left w:val="none" w:sz="0" w:space="0" w:color="auto"/>
        <w:bottom w:val="none" w:sz="0" w:space="0" w:color="auto"/>
        <w:right w:val="none" w:sz="0" w:space="0" w:color="auto"/>
      </w:divBdr>
    </w:div>
    <w:div w:id="1134327467">
      <w:bodyDiv w:val="1"/>
      <w:marLeft w:val="0"/>
      <w:marRight w:val="0"/>
      <w:marTop w:val="0"/>
      <w:marBottom w:val="0"/>
      <w:divBdr>
        <w:top w:val="none" w:sz="0" w:space="0" w:color="auto"/>
        <w:left w:val="none" w:sz="0" w:space="0" w:color="auto"/>
        <w:bottom w:val="none" w:sz="0" w:space="0" w:color="auto"/>
        <w:right w:val="none" w:sz="0" w:space="0" w:color="auto"/>
      </w:divBdr>
    </w:div>
    <w:div w:id="1145927432">
      <w:bodyDiv w:val="1"/>
      <w:marLeft w:val="0"/>
      <w:marRight w:val="0"/>
      <w:marTop w:val="0"/>
      <w:marBottom w:val="0"/>
      <w:divBdr>
        <w:top w:val="none" w:sz="0" w:space="0" w:color="auto"/>
        <w:left w:val="none" w:sz="0" w:space="0" w:color="auto"/>
        <w:bottom w:val="none" w:sz="0" w:space="0" w:color="auto"/>
        <w:right w:val="none" w:sz="0" w:space="0" w:color="auto"/>
      </w:divBdr>
    </w:div>
    <w:div w:id="1152798305">
      <w:bodyDiv w:val="1"/>
      <w:marLeft w:val="0"/>
      <w:marRight w:val="0"/>
      <w:marTop w:val="0"/>
      <w:marBottom w:val="0"/>
      <w:divBdr>
        <w:top w:val="none" w:sz="0" w:space="0" w:color="auto"/>
        <w:left w:val="none" w:sz="0" w:space="0" w:color="auto"/>
        <w:bottom w:val="none" w:sz="0" w:space="0" w:color="auto"/>
        <w:right w:val="none" w:sz="0" w:space="0" w:color="auto"/>
      </w:divBdr>
    </w:div>
    <w:div w:id="1246577026">
      <w:bodyDiv w:val="1"/>
      <w:marLeft w:val="0"/>
      <w:marRight w:val="0"/>
      <w:marTop w:val="0"/>
      <w:marBottom w:val="0"/>
      <w:divBdr>
        <w:top w:val="none" w:sz="0" w:space="0" w:color="auto"/>
        <w:left w:val="none" w:sz="0" w:space="0" w:color="auto"/>
        <w:bottom w:val="none" w:sz="0" w:space="0" w:color="auto"/>
        <w:right w:val="none" w:sz="0" w:space="0" w:color="auto"/>
      </w:divBdr>
    </w:div>
    <w:div w:id="1335184880">
      <w:bodyDiv w:val="1"/>
      <w:marLeft w:val="0"/>
      <w:marRight w:val="0"/>
      <w:marTop w:val="0"/>
      <w:marBottom w:val="0"/>
      <w:divBdr>
        <w:top w:val="none" w:sz="0" w:space="0" w:color="auto"/>
        <w:left w:val="none" w:sz="0" w:space="0" w:color="auto"/>
        <w:bottom w:val="none" w:sz="0" w:space="0" w:color="auto"/>
        <w:right w:val="none" w:sz="0" w:space="0" w:color="auto"/>
      </w:divBdr>
    </w:div>
    <w:div w:id="1436439885">
      <w:bodyDiv w:val="1"/>
      <w:marLeft w:val="0"/>
      <w:marRight w:val="0"/>
      <w:marTop w:val="0"/>
      <w:marBottom w:val="0"/>
      <w:divBdr>
        <w:top w:val="none" w:sz="0" w:space="0" w:color="auto"/>
        <w:left w:val="none" w:sz="0" w:space="0" w:color="auto"/>
        <w:bottom w:val="none" w:sz="0" w:space="0" w:color="auto"/>
        <w:right w:val="none" w:sz="0" w:space="0" w:color="auto"/>
      </w:divBdr>
    </w:div>
    <w:div w:id="1460879110">
      <w:bodyDiv w:val="1"/>
      <w:marLeft w:val="0"/>
      <w:marRight w:val="0"/>
      <w:marTop w:val="0"/>
      <w:marBottom w:val="0"/>
      <w:divBdr>
        <w:top w:val="none" w:sz="0" w:space="0" w:color="auto"/>
        <w:left w:val="none" w:sz="0" w:space="0" w:color="auto"/>
        <w:bottom w:val="none" w:sz="0" w:space="0" w:color="auto"/>
        <w:right w:val="none" w:sz="0" w:space="0" w:color="auto"/>
      </w:divBdr>
    </w:div>
    <w:div w:id="1503277422">
      <w:bodyDiv w:val="1"/>
      <w:marLeft w:val="0"/>
      <w:marRight w:val="0"/>
      <w:marTop w:val="0"/>
      <w:marBottom w:val="0"/>
      <w:divBdr>
        <w:top w:val="none" w:sz="0" w:space="0" w:color="auto"/>
        <w:left w:val="none" w:sz="0" w:space="0" w:color="auto"/>
        <w:bottom w:val="none" w:sz="0" w:space="0" w:color="auto"/>
        <w:right w:val="none" w:sz="0" w:space="0" w:color="auto"/>
      </w:divBdr>
    </w:div>
    <w:div w:id="1505852148">
      <w:bodyDiv w:val="1"/>
      <w:marLeft w:val="0"/>
      <w:marRight w:val="0"/>
      <w:marTop w:val="0"/>
      <w:marBottom w:val="0"/>
      <w:divBdr>
        <w:top w:val="none" w:sz="0" w:space="0" w:color="auto"/>
        <w:left w:val="none" w:sz="0" w:space="0" w:color="auto"/>
        <w:bottom w:val="none" w:sz="0" w:space="0" w:color="auto"/>
        <w:right w:val="none" w:sz="0" w:space="0" w:color="auto"/>
      </w:divBdr>
    </w:div>
    <w:div w:id="1545941620">
      <w:bodyDiv w:val="1"/>
      <w:marLeft w:val="0"/>
      <w:marRight w:val="0"/>
      <w:marTop w:val="0"/>
      <w:marBottom w:val="0"/>
      <w:divBdr>
        <w:top w:val="none" w:sz="0" w:space="0" w:color="auto"/>
        <w:left w:val="none" w:sz="0" w:space="0" w:color="auto"/>
        <w:bottom w:val="none" w:sz="0" w:space="0" w:color="auto"/>
        <w:right w:val="none" w:sz="0" w:space="0" w:color="auto"/>
      </w:divBdr>
    </w:div>
    <w:div w:id="1620187463">
      <w:bodyDiv w:val="1"/>
      <w:marLeft w:val="0"/>
      <w:marRight w:val="0"/>
      <w:marTop w:val="0"/>
      <w:marBottom w:val="0"/>
      <w:divBdr>
        <w:top w:val="none" w:sz="0" w:space="0" w:color="auto"/>
        <w:left w:val="none" w:sz="0" w:space="0" w:color="auto"/>
        <w:bottom w:val="none" w:sz="0" w:space="0" w:color="auto"/>
        <w:right w:val="none" w:sz="0" w:space="0" w:color="auto"/>
      </w:divBdr>
    </w:div>
    <w:div w:id="1802571504">
      <w:bodyDiv w:val="1"/>
      <w:marLeft w:val="0"/>
      <w:marRight w:val="0"/>
      <w:marTop w:val="0"/>
      <w:marBottom w:val="0"/>
      <w:divBdr>
        <w:top w:val="none" w:sz="0" w:space="0" w:color="auto"/>
        <w:left w:val="none" w:sz="0" w:space="0" w:color="auto"/>
        <w:bottom w:val="none" w:sz="0" w:space="0" w:color="auto"/>
        <w:right w:val="none" w:sz="0" w:space="0" w:color="auto"/>
      </w:divBdr>
    </w:div>
    <w:div w:id="1855679986">
      <w:bodyDiv w:val="1"/>
      <w:marLeft w:val="0"/>
      <w:marRight w:val="0"/>
      <w:marTop w:val="0"/>
      <w:marBottom w:val="0"/>
      <w:divBdr>
        <w:top w:val="none" w:sz="0" w:space="0" w:color="auto"/>
        <w:left w:val="none" w:sz="0" w:space="0" w:color="auto"/>
        <w:bottom w:val="none" w:sz="0" w:space="0" w:color="auto"/>
        <w:right w:val="none" w:sz="0" w:space="0" w:color="auto"/>
      </w:divBdr>
    </w:div>
    <w:div w:id="1929658729">
      <w:bodyDiv w:val="1"/>
      <w:marLeft w:val="0"/>
      <w:marRight w:val="0"/>
      <w:marTop w:val="0"/>
      <w:marBottom w:val="0"/>
      <w:divBdr>
        <w:top w:val="none" w:sz="0" w:space="0" w:color="auto"/>
        <w:left w:val="none" w:sz="0" w:space="0" w:color="auto"/>
        <w:bottom w:val="none" w:sz="0" w:space="0" w:color="auto"/>
        <w:right w:val="none" w:sz="0" w:space="0" w:color="auto"/>
      </w:divBdr>
    </w:div>
    <w:div w:id="1980383541">
      <w:bodyDiv w:val="1"/>
      <w:marLeft w:val="0"/>
      <w:marRight w:val="0"/>
      <w:marTop w:val="0"/>
      <w:marBottom w:val="0"/>
      <w:divBdr>
        <w:top w:val="none" w:sz="0" w:space="0" w:color="auto"/>
        <w:left w:val="none" w:sz="0" w:space="0" w:color="auto"/>
        <w:bottom w:val="none" w:sz="0" w:space="0" w:color="auto"/>
        <w:right w:val="none" w:sz="0" w:space="0" w:color="auto"/>
      </w:divBdr>
    </w:div>
    <w:div w:id="1988853324">
      <w:bodyDiv w:val="1"/>
      <w:marLeft w:val="0"/>
      <w:marRight w:val="0"/>
      <w:marTop w:val="0"/>
      <w:marBottom w:val="0"/>
      <w:divBdr>
        <w:top w:val="none" w:sz="0" w:space="0" w:color="auto"/>
        <w:left w:val="none" w:sz="0" w:space="0" w:color="auto"/>
        <w:bottom w:val="none" w:sz="0" w:space="0" w:color="auto"/>
        <w:right w:val="none" w:sz="0" w:space="0" w:color="auto"/>
      </w:divBdr>
    </w:div>
    <w:div w:id="2000188900">
      <w:bodyDiv w:val="1"/>
      <w:marLeft w:val="0"/>
      <w:marRight w:val="0"/>
      <w:marTop w:val="0"/>
      <w:marBottom w:val="0"/>
      <w:divBdr>
        <w:top w:val="none" w:sz="0" w:space="0" w:color="auto"/>
        <w:left w:val="none" w:sz="0" w:space="0" w:color="auto"/>
        <w:bottom w:val="none" w:sz="0" w:space="0" w:color="auto"/>
        <w:right w:val="none" w:sz="0" w:space="0" w:color="auto"/>
      </w:divBdr>
      <w:divsChild>
        <w:div w:id="1563171182">
          <w:marLeft w:val="0"/>
          <w:marRight w:val="0"/>
          <w:marTop w:val="0"/>
          <w:marBottom w:val="0"/>
          <w:divBdr>
            <w:top w:val="none" w:sz="0" w:space="0" w:color="auto"/>
            <w:left w:val="none" w:sz="0" w:space="0" w:color="auto"/>
            <w:bottom w:val="none" w:sz="0" w:space="0" w:color="auto"/>
            <w:right w:val="none" w:sz="0" w:space="0" w:color="auto"/>
          </w:divBdr>
        </w:div>
      </w:divsChild>
    </w:div>
    <w:div w:id="2002846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512B327C85464F0658266E9245117338476CE3512D3D15FC7F96106FB422D43E603709BE83CBC0CFVEN6B" TargetMode="External"/><Relationship Id="rId18" Type="http://schemas.openxmlformats.org/officeDocument/2006/relationships/image" Target="media/image5.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consultantplus://offline/ref=49A11E1ACFA98EECD7A2D15B97FFAFE6F0E17A3B1BCED90B59AFEA16D5PEL7B" TargetMode="External"/><Relationship Id="rId17" Type="http://schemas.openxmlformats.org/officeDocument/2006/relationships/image" Target="media/image4.jpeg"/><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consultantplus://offline/ref=561B36920E745B49EFCD206C804AF90FCB77F5848F7A28CFE2540F9976BA684B3EEDD982E9BED80Bm1e1G" TargetMode="External"/><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emf"/><Relationship Id="rId5" Type="http://schemas.openxmlformats.org/officeDocument/2006/relationships/settings" Target="settings.xml"/><Relationship Id="rId15" Type="http://schemas.openxmlformats.org/officeDocument/2006/relationships/hyperlink" Target="http://ivo.garant.ru/document/redirect/71732780/5401" TargetMode="Externa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ivo.garant.ru/document/redirect/10103955/19" TargetMode="External"/><Relationship Id="rId22" Type="http://schemas.openxmlformats.org/officeDocument/2006/relationships/image" Target="media/image9.jpeg"/><Relationship Id="rId27"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2E30D5-63F1-41A0-AB5E-B180B466F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7768</TotalTime>
  <Pages>1</Pages>
  <Words>10848</Words>
  <Characters>61837</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Байдюк Евгений Васильевич</dc:creator>
  <cp:keywords/>
  <dc:description/>
  <cp:lastModifiedBy>GO2</cp:lastModifiedBy>
  <cp:revision>233</cp:revision>
  <cp:lastPrinted>2017-03-31T07:09:00Z</cp:lastPrinted>
  <dcterms:created xsi:type="dcterms:W3CDTF">2014-06-27T03:51:00Z</dcterms:created>
  <dcterms:modified xsi:type="dcterms:W3CDTF">2022-03-02T06:58:00Z</dcterms:modified>
</cp:coreProperties>
</file>