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80" w:rsidRPr="0077233D" w:rsidRDefault="0077233D" w:rsidP="00DA1A36">
      <w:pPr>
        <w:ind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DA1A36" w:rsidRPr="007B777A" w:rsidRDefault="007D586B" w:rsidP="007D586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77A">
        <w:rPr>
          <w:rFonts w:ascii="Times New Roman" w:hAnsi="Times New Roman" w:cs="Times New Roman"/>
          <w:b/>
          <w:sz w:val="26"/>
          <w:szCs w:val="26"/>
        </w:rPr>
        <w:t>О применении контрольно-кассовой техники при приеме платы за жилое помещение и коммунальные услуги, взимании неустоек (штрафов, пен</w:t>
      </w:r>
      <w:r w:rsidR="0077233D">
        <w:rPr>
          <w:rFonts w:ascii="Times New Roman" w:hAnsi="Times New Roman" w:cs="Times New Roman"/>
          <w:b/>
          <w:sz w:val="26"/>
          <w:szCs w:val="26"/>
        </w:rPr>
        <w:t>и</w:t>
      </w:r>
      <w:r w:rsidRPr="007B777A">
        <w:rPr>
          <w:rFonts w:ascii="Times New Roman" w:hAnsi="Times New Roman" w:cs="Times New Roman"/>
          <w:b/>
          <w:sz w:val="26"/>
          <w:szCs w:val="26"/>
        </w:rPr>
        <w:t>) с потребителя за нарушение условий договора, а также при безналичных расчетах между организациями и ин</w:t>
      </w:r>
      <w:r w:rsidR="0077233D">
        <w:rPr>
          <w:rFonts w:ascii="Times New Roman" w:hAnsi="Times New Roman" w:cs="Times New Roman"/>
          <w:b/>
          <w:sz w:val="26"/>
          <w:szCs w:val="26"/>
        </w:rPr>
        <w:t>дивидуальными предпринимателями</w:t>
      </w:r>
    </w:p>
    <w:p w:rsidR="007D586B" w:rsidRPr="007D586B" w:rsidRDefault="007D586B" w:rsidP="007D58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FD6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5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r w:rsidRPr="000B3FD6">
          <w:rPr>
            <w:rFonts w:ascii="Times New Roman" w:hAnsi="Times New Roman" w:cs="Times New Roman"/>
            <w:sz w:val="26"/>
            <w:szCs w:val="26"/>
          </w:rPr>
          <w:t>п. 1 ст. 1.2</w:t>
        </w:r>
      </w:hyperlink>
      <w:r w:rsidRPr="000B3FD6">
        <w:rPr>
          <w:rFonts w:ascii="Times New Roman" w:hAnsi="Times New Roman" w:cs="Times New Roman"/>
          <w:sz w:val="26"/>
          <w:szCs w:val="26"/>
        </w:rPr>
        <w:t xml:space="preserve">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№ 54-ФЗ)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расчетов.</w:t>
      </w:r>
    </w:p>
    <w:p w:rsidR="00CA5D61" w:rsidRPr="00CA5D61" w:rsidRDefault="000B3FD6" w:rsidP="00CA5D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D586B" w:rsidRPr="000B3FD6">
        <w:rPr>
          <w:rFonts w:ascii="Times New Roman" w:hAnsi="Times New Roman" w:cs="Times New Roman"/>
          <w:sz w:val="26"/>
          <w:szCs w:val="26"/>
        </w:rPr>
        <w:t>ользователи при осуществлении расчетов в безналичном порядке, исключающих возможность непосредственного взаимодействия покупателя (клиента) с пользователем или уполномоченным им лицом</w:t>
      </w:r>
      <w:r w:rsidR="0077233D">
        <w:rPr>
          <w:rFonts w:ascii="Times New Roman" w:hAnsi="Times New Roman" w:cs="Times New Roman"/>
          <w:sz w:val="26"/>
          <w:szCs w:val="26"/>
        </w:rPr>
        <w:t>,</w:t>
      </w:r>
      <w:r w:rsidR="007D586B" w:rsidRPr="000B3FD6">
        <w:rPr>
          <w:rFonts w:ascii="Times New Roman" w:hAnsi="Times New Roman" w:cs="Times New Roman"/>
          <w:sz w:val="26"/>
          <w:szCs w:val="26"/>
        </w:rPr>
        <w:t xml:space="preserve"> </w:t>
      </w:r>
      <w:r w:rsidR="0077233D">
        <w:rPr>
          <w:rFonts w:ascii="Times New Roman" w:hAnsi="Times New Roman" w:cs="Times New Roman"/>
          <w:sz w:val="26"/>
          <w:szCs w:val="26"/>
        </w:rPr>
        <w:t>с</w:t>
      </w:r>
      <w:r w:rsidRPr="000B3FD6">
        <w:rPr>
          <w:rFonts w:ascii="Times New Roman" w:hAnsi="Times New Roman" w:cs="Times New Roman"/>
          <w:sz w:val="26"/>
          <w:szCs w:val="26"/>
        </w:rPr>
        <w:t xml:space="preserve">огласно </w:t>
      </w:r>
      <w:hyperlink r:id="rId6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r w:rsidRPr="000B3FD6">
          <w:rPr>
            <w:rFonts w:ascii="Times New Roman" w:hAnsi="Times New Roman" w:cs="Times New Roman"/>
            <w:sz w:val="26"/>
            <w:szCs w:val="26"/>
          </w:rPr>
          <w:t>п. 5.3 ст. 1.2</w:t>
        </w:r>
      </w:hyperlink>
      <w:r w:rsidRPr="000B3FD6">
        <w:rPr>
          <w:rFonts w:ascii="Times New Roman" w:hAnsi="Times New Roman" w:cs="Times New Roman"/>
          <w:sz w:val="26"/>
          <w:szCs w:val="26"/>
        </w:rPr>
        <w:t xml:space="preserve"> Федерального закона № 54-ФЗ</w:t>
      </w:r>
      <w:r w:rsidR="007D586B" w:rsidRPr="000B3FD6">
        <w:rPr>
          <w:rFonts w:ascii="Times New Roman" w:hAnsi="Times New Roman" w:cs="Times New Roman"/>
          <w:sz w:val="26"/>
          <w:szCs w:val="26"/>
        </w:rPr>
        <w:t xml:space="preserve"> обязаны обеспечить передачу покупателю (клиенту) кассового чека (бланка строгой отчетности) одним из следующих способов:</w:t>
      </w:r>
    </w:p>
    <w:p w:rsidR="007D586B" w:rsidRPr="000B3FD6" w:rsidRDefault="007D586B" w:rsidP="00CA5D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3FD6">
        <w:rPr>
          <w:rFonts w:ascii="Times New Roman" w:hAnsi="Times New Roman" w:cs="Times New Roman"/>
          <w:sz w:val="26"/>
          <w:szCs w:val="26"/>
        </w:rPr>
        <w:t xml:space="preserve">1) в электронной форме на абонентский номер или адрес электронной почты, предоставленные покупателем (клиентом) пользователю, </w:t>
      </w:r>
      <w:r w:rsidR="0077233D">
        <w:rPr>
          <w:rFonts w:ascii="Times New Roman" w:hAnsi="Times New Roman" w:cs="Times New Roman"/>
          <w:sz w:val="26"/>
          <w:szCs w:val="26"/>
        </w:rPr>
        <w:t>не позднее рабочего дня, следующего за днем осуществления расчета</w:t>
      </w:r>
      <w:r w:rsidRPr="000B3FD6">
        <w:rPr>
          <w:rFonts w:ascii="Times New Roman" w:hAnsi="Times New Roman" w:cs="Times New Roman"/>
          <w:sz w:val="26"/>
          <w:szCs w:val="26"/>
        </w:rPr>
        <w:t>;</w:t>
      </w:r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FD6">
        <w:rPr>
          <w:rFonts w:ascii="Times New Roman" w:hAnsi="Times New Roman" w:cs="Times New Roman"/>
          <w:sz w:val="26"/>
          <w:szCs w:val="26"/>
        </w:rPr>
        <w:t>2) на бумажном носителе вместе с товаром в случае расчетов за товар без направления покупателю такого кассового чека (бланка строгой отчетности) в электронной форме;</w:t>
      </w:r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FD6">
        <w:rPr>
          <w:rFonts w:ascii="Times New Roman" w:hAnsi="Times New Roman" w:cs="Times New Roman"/>
          <w:sz w:val="26"/>
          <w:szCs w:val="26"/>
        </w:rPr>
        <w:t>3)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(бланка строгой отчетности) в электронной форме.</w:t>
      </w:r>
    </w:p>
    <w:p w:rsidR="007D586B" w:rsidRPr="000B3FD6" w:rsidRDefault="0077233D" w:rsidP="007723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7D586B" w:rsidRPr="000B3FD6">
        <w:rPr>
          <w:rFonts w:ascii="Times New Roman" w:hAnsi="Times New Roman" w:cs="Times New Roman"/>
          <w:sz w:val="26"/>
          <w:szCs w:val="26"/>
        </w:rPr>
        <w:t>контрольно-кассовая техника применяется не позднее дня идентификации организацией денежных средств, поступивших на ее расчетный счет, в качестве оплаты услуги.</w:t>
      </w:r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3FD6">
        <w:rPr>
          <w:rFonts w:ascii="Times New Roman" w:hAnsi="Times New Roman" w:cs="Times New Roman"/>
          <w:sz w:val="26"/>
          <w:szCs w:val="26"/>
        </w:rPr>
        <w:t xml:space="preserve">Одновременно с этим сообщаем, что в соответствии с </w:t>
      </w:r>
      <w:hyperlink r:id="rId7" w:tooltip="Федеральный закон от 03.07.2018 N 192-ФЗ &quot;О внесении изменений в отдельные законодательные акты Российской Федерации&quot;{КонсультантПлюс}" w:history="1">
        <w:r w:rsidRPr="000B3FD6">
          <w:rPr>
            <w:rFonts w:ascii="Times New Roman" w:hAnsi="Times New Roman" w:cs="Times New Roman"/>
            <w:sz w:val="26"/>
            <w:szCs w:val="26"/>
          </w:rPr>
          <w:t>п. 4 ст. 4</w:t>
        </w:r>
      </w:hyperlink>
      <w:r w:rsidRPr="000B3FD6">
        <w:rPr>
          <w:rFonts w:ascii="Times New Roman" w:hAnsi="Times New Roman" w:cs="Times New Roman"/>
          <w:sz w:val="26"/>
          <w:szCs w:val="26"/>
        </w:rPr>
        <w:t xml:space="preserve"> Федерального закона от 03.07.2018 № 192-ФЗ «О внесении изменений в отдельные законодательные акты Российской Федерации» организации и индивидуальные предприниматели при осуществлении расчетов с физическими лицами, которые не являются индивидуальными предпринимателями, в безналичном порядке (за исключением расчетов с использованием электронных средств платежа), расчетов </w:t>
      </w:r>
      <w:r w:rsidRPr="000B3FD6">
        <w:rPr>
          <w:rFonts w:ascii="Times New Roman" w:hAnsi="Times New Roman" w:cs="Times New Roman"/>
          <w:b/>
          <w:sz w:val="26"/>
          <w:szCs w:val="26"/>
        </w:rPr>
        <w:t>при приеме платы за жилое помещение и</w:t>
      </w:r>
      <w:proofErr w:type="gramEnd"/>
      <w:r w:rsidRPr="000B3FD6">
        <w:rPr>
          <w:rFonts w:ascii="Times New Roman" w:hAnsi="Times New Roman" w:cs="Times New Roman"/>
          <w:b/>
          <w:sz w:val="26"/>
          <w:szCs w:val="26"/>
        </w:rPr>
        <w:t xml:space="preserve"> коммунальные услуги</w:t>
      </w:r>
      <w:r w:rsidRPr="000B3FD6">
        <w:rPr>
          <w:rFonts w:ascii="Times New Roman" w:hAnsi="Times New Roman" w:cs="Times New Roman"/>
          <w:sz w:val="26"/>
          <w:szCs w:val="26"/>
        </w:rPr>
        <w:t xml:space="preserve">, включая взносы на капитальный ремонт, при осуществлении зачета и возврата предварительной оплаты и (или) авансов, при предоставлении займов для оплаты товаров, работ, услуг, при предоставлении или получении иного встречного предоставления за товары, работы, услуги </w:t>
      </w:r>
      <w:r w:rsidRPr="000B3FD6">
        <w:rPr>
          <w:rFonts w:ascii="Times New Roman" w:hAnsi="Times New Roman" w:cs="Times New Roman"/>
          <w:b/>
          <w:sz w:val="26"/>
          <w:szCs w:val="26"/>
        </w:rPr>
        <w:t>вправе не применять контрольно-кассовую технику</w:t>
      </w:r>
      <w:r w:rsidRPr="000B3FD6">
        <w:rPr>
          <w:rFonts w:ascii="Times New Roman" w:hAnsi="Times New Roman" w:cs="Times New Roman"/>
          <w:sz w:val="26"/>
          <w:szCs w:val="26"/>
        </w:rPr>
        <w:t xml:space="preserve"> и не выдавать (направлять) бланки строгой отчетности </w:t>
      </w:r>
      <w:r w:rsidRPr="000B3FD6">
        <w:rPr>
          <w:rFonts w:ascii="Times New Roman" w:hAnsi="Times New Roman" w:cs="Times New Roman"/>
          <w:b/>
          <w:sz w:val="26"/>
          <w:szCs w:val="26"/>
        </w:rPr>
        <w:t>до 01.07.2019.</w:t>
      </w:r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FD6">
        <w:rPr>
          <w:rFonts w:ascii="Times New Roman" w:hAnsi="Times New Roman" w:cs="Times New Roman"/>
          <w:sz w:val="26"/>
          <w:szCs w:val="26"/>
        </w:rPr>
        <w:t>Таким образом, в случае осуществления расчетов при приеме платы за жилое помещение и коммунальные услуги, включая взносы на капитальный ремонт, контрольно-кассовая техника применяется с 01.07.2019 вне зависимости от способа осуществления расчета.</w:t>
      </w:r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FD6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r w:rsidRPr="000B3FD6">
          <w:rPr>
            <w:rFonts w:ascii="Times New Roman" w:hAnsi="Times New Roman" w:cs="Times New Roman"/>
            <w:sz w:val="26"/>
            <w:szCs w:val="26"/>
          </w:rPr>
          <w:t>п. 1 ст. 4.3</w:t>
        </w:r>
      </w:hyperlink>
      <w:r w:rsidRPr="000B3FD6">
        <w:rPr>
          <w:rFonts w:ascii="Times New Roman" w:hAnsi="Times New Roman" w:cs="Times New Roman"/>
          <w:sz w:val="26"/>
          <w:szCs w:val="26"/>
        </w:rPr>
        <w:t xml:space="preserve"> Федерального закона № 54-ФЗ контрольно-кассовая техника после ее регистрации в налоговом органе применяется на месте осуществления расчета с покупателем (клиентом) в момент осуществления расчета </w:t>
      </w:r>
      <w:r w:rsidRPr="000B3FD6">
        <w:rPr>
          <w:rFonts w:ascii="Times New Roman" w:hAnsi="Times New Roman" w:cs="Times New Roman"/>
          <w:sz w:val="26"/>
          <w:szCs w:val="26"/>
        </w:rPr>
        <w:lastRenderedPageBreak/>
        <w:t>тем же лицом, которое осуществляет расчеты с покупателем (клиентом).</w:t>
      </w:r>
    </w:p>
    <w:p w:rsidR="007D586B" w:rsidRPr="000B3FD6" w:rsidRDefault="00CA5D61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proofErr w:type="gramStart"/>
        <w:r w:rsidR="007D586B" w:rsidRPr="000B3FD6">
          <w:rPr>
            <w:rFonts w:ascii="Times New Roman" w:hAnsi="Times New Roman" w:cs="Times New Roman"/>
            <w:sz w:val="26"/>
            <w:szCs w:val="26"/>
          </w:rPr>
          <w:t>Пунктом 1 ст. 4.7</w:t>
        </w:r>
      </w:hyperlink>
      <w:r w:rsidR="007D586B" w:rsidRPr="000B3FD6">
        <w:rPr>
          <w:rFonts w:ascii="Times New Roman" w:hAnsi="Times New Roman" w:cs="Times New Roman"/>
          <w:sz w:val="26"/>
          <w:szCs w:val="26"/>
        </w:rPr>
        <w:t xml:space="preserve"> Федерального закона № 54-ФЗ определен обязательный перечень реквизитов, содержащихся на кассовом чеке (бланке строгой отчетности), в том числе дата, время и место (адрес) осуществления расчета, форма расчета (оплата наличными деньгами и (или) в безналичном порядке), а также сумма оплаты наличными деньгами и (или) в безналичном порядке, должность и фамилия лица, осуществившего расчет с покупателем (клиентом), оформившего кассовый</w:t>
      </w:r>
      <w:proofErr w:type="gramEnd"/>
      <w:r w:rsidR="007D586B" w:rsidRPr="000B3F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586B" w:rsidRPr="000B3FD6">
        <w:rPr>
          <w:rFonts w:ascii="Times New Roman" w:hAnsi="Times New Roman" w:cs="Times New Roman"/>
          <w:sz w:val="26"/>
          <w:szCs w:val="26"/>
        </w:rPr>
        <w:t>чек или бланк строгой отчетности и выдавшего (передавшего) его покупателю (клиенту), абонентский номер либо адрес электронной почты покупателя (клиента)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Интернет, на котором такой документ может быть получен.</w:t>
      </w:r>
      <w:proofErr w:type="gramEnd"/>
    </w:p>
    <w:p w:rsidR="007D586B" w:rsidRPr="000B3FD6" w:rsidRDefault="0077233D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Обраща</w:t>
      </w:r>
      <w:r w:rsidRPr="0077233D">
        <w:rPr>
          <w:rFonts w:ascii="Times New Roman" w:hAnsi="Times New Roman" w:cs="Times New Roman"/>
          <w:b/>
          <w:sz w:val="26"/>
          <w:szCs w:val="26"/>
        </w:rPr>
        <w:t>ем</w:t>
      </w:r>
      <w:r w:rsidR="007D586B" w:rsidRPr="0077233D">
        <w:rPr>
          <w:rFonts w:ascii="Times New Roman" w:hAnsi="Times New Roman" w:cs="Times New Roman"/>
          <w:b/>
          <w:sz w:val="26"/>
          <w:szCs w:val="26"/>
        </w:rPr>
        <w:t xml:space="preserve"> внимание,</w:t>
      </w:r>
      <w:r w:rsidR="007D586B" w:rsidRPr="000B3FD6">
        <w:rPr>
          <w:rFonts w:ascii="Times New Roman" w:hAnsi="Times New Roman" w:cs="Times New Roman"/>
          <w:sz w:val="26"/>
          <w:szCs w:val="26"/>
        </w:rPr>
        <w:t xml:space="preserve"> что при осуществлении расчетов на кассовом чеке (бланке строгой отчетности), формируемом пользователем контрольно-кассовой техники, указываются обязательные реквизиты, поименованные в </w:t>
      </w:r>
      <w:hyperlink r:id="rId10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r w:rsidR="007D586B" w:rsidRPr="000B3FD6">
          <w:rPr>
            <w:rFonts w:ascii="Times New Roman" w:hAnsi="Times New Roman" w:cs="Times New Roman"/>
            <w:sz w:val="26"/>
            <w:szCs w:val="26"/>
          </w:rPr>
          <w:t>ст</w:t>
        </w:r>
        <w:r w:rsidR="007B777A" w:rsidRPr="000B3FD6">
          <w:rPr>
            <w:rFonts w:ascii="Times New Roman" w:hAnsi="Times New Roman" w:cs="Times New Roman"/>
            <w:sz w:val="26"/>
            <w:szCs w:val="26"/>
          </w:rPr>
          <w:t>.</w:t>
        </w:r>
        <w:r w:rsidR="007D586B" w:rsidRPr="000B3FD6">
          <w:rPr>
            <w:rFonts w:ascii="Times New Roman" w:hAnsi="Times New Roman" w:cs="Times New Roman"/>
            <w:sz w:val="26"/>
            <w:szCs w:val="26"/>
          </w:rPr>
          <w:t xml:space="preserve"> 4.7</w:t>
        </w:r>
      </w:hyperlink>
      <w:r w:rsidR="007D586B" w:rsidRPr="000B3FD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B777A" w:rsidRPr="000B3FD6">
        <w:rPr>
          <w:rFonts w:ascii="Times New Roman" w:hAnsi="Times New Roman" w:cs="Times New Roman"/>
          <w:sz w:val="26"/>
          <w:szCs w:val="26"/>
        </w:rPr>
        <w:t>№</w:t>
      </w:r>
      <w:r w:rsidR="007D586B" w:rsidRPr="000B3FD6">
        <w:rPr>
          <w:rFonts w:ascii="Times New Roman" w:hAnsi="Times New Roman" w:cs="Times New Roman"/>
          <w:sz w:val="26"/>
          <w:szCs w:val="26"/>
        </w:rPr>
        <w:t xml:space="preserve"> 54-ФЗ, непосредственно самого пользователя.</w:t>
      </w:r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FD6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r:id="rId11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r w:rsidRPr="000B3FD6">
          <w:rPr>
            <w:rFonts w:ascii="Times New Roman" w:hAnsi="Times New Roman" w:cs="Times New Roman"/>
            <w:sz w:val="26"/>
            <w:szCs w:val="26"/>
          </w:rPr>
          <w:t>ст</w:t>
        </w:r>
        <w:r w:rsidR="007B777A" w:rsidRPr="000B3FD6">
          <w:rPr>
            <w:rFonts w:ascii="Times New Roman" w:hAnsi="Times New Roman" w:cs="Times New Roman"/>
            <w:sz w:val="26"/>
            <w:szCs w:val="26"/>
          </w:rPr>
          <w:t>.</w:t>
        </w:r>
        <w:r w:rsidRPr="000B3FD6">
          <w:rPr>
            <w:rFonts w:ascii="Times New Roman" w:hAnsi="Times New Roman" w:cs="Times New Roman"/>
            <w:sz w:val="26"/>
            <w:szCs w:val="26"/>
          </w:rPr>
          <w:t xml:space="preserve"> 1.1</w:t>
        </w:r>
      </w:hyperlink>
      <w:r w:rsidRPr="000B3FD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B777A" w:rsidRPr="000B3FD6">
        <w:rPr>
          <w:rFonts w:ascii="Times New Roman" w:hAnsi="Times New Roman" w:cs="Times New Roman"/>
          <w:sz w:val="26"/>
          <w:szCs w:val="26"/>
        </w:rPr>
        <w:t>№</w:t>
      </w:r>
      <w:r w:rsidRPr="000B3FD6">
        <w:rPr>
          <w:rFonts w:ascii="Times New Roman" w:hAnsi="Times New Roman" w:cs="Times New Roman"/>
          <w:sz w:val="26"/>
          <w:szCs w:val="26"/>
        </w:rPr>
        <w:t xml:space="preserve"> 54-ФЗ определен термин "расчеты", под которым понимаются, в частности, прием (получение) и выплата денежных средств наличными деньгами и (или) в безналичном порядке за товары, работы, услуги, прием (получение) и выплата денежных средств в виде предварительной оплаты и (или) авансов, зачет и возврат предварительной оплаты и (или) авансов.</w:t>
      </w:r>
      <w:proofErr w:type="gramEnd"/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FD6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2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r w:rsidRPr="000B3FD6">
          <w:rPr>
            <w:rFonts w:ascii="Times New Roman" w:hAnsi="Times New Roman" w:cs="Times New Roman"/>
            <w:sz w:val="26"/>
            <w:szCs w:val="26"/>
          </w:rPr>
          <w:t>п</w:t>
        </w:r>
        <w:r w:rsidR="007B777A" w:rsidRPr="000B3FD6">
          <w:rPr>
            <w:rFonts w:ascii="Times New Roman" w:hAnsi="Times New Roman" w:cs="Times New Roman"/>
            <w:sz w:val="26"/>
            <w:szCs w:val="26"/>
          </w:rPr>
          <w:t>.</w:t>
        </w:r>
        <w:r w:rsidRPr="000B3FD6">
          <w:rPr>
            <w:rFonts w:ascii="Times New Roman" w:hAnsi="Times New Roman" w:cs="Times New Roman"/>
            <w:sz w:val="26"/>
            <w:szCs w:val="26"/>
          </w:rPr>
          <w:t xml:space="preserve"> 2 ст</w:t>
        </w:r>
        <w:r w:rsidR="007B777A" w:rsidRPr="000B3FD6">
          <w:rPr>
            <w:rFonts w:ascii="Times New Roman" w:hAnsi="Times New Roman" w:cs="Times New Roman"/>
            <w:sz w:val="26"/>
            <w:szCs w:val="26"/>
          </w:rPr>
          <w:t>.</w:t>
        </w:r>
        <w:r w:rsidRPr="000B3FD6">
          <w:rPr>
            <w:rFonts w:ascii="Times New Roman" w:hAnsi="Times New Roman" w:cs="Times New Roman"/>
            <w:sz w:val="26"/>
            <w:szCs w:val="26"/>
          </w:rPr>
          <w:t xml:space="preserve"> 1.2</w:t>
        </w:r>
      </w:hyperlink>
      <w:r w:rsidRPr="000B3FD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B777A" w:rsidRPr="000B3FD6">
        <w:rPr>
          <w:rFonts w:ascii="Times New Roman" w:hAnsi="Times New Roman" w:cs="Times New Roman"/>
          <w:sz w:val="26"/>
          <w:szCs w:val="26"/>
        </w:rPr>
        <w:t>№</w:t>
      </w:r>
      <w:r w:rsidRPr="000B3FD6">
        <w:rPr>
          <w:rFonts w:ascii="Times New Roman" w:hAnsi="Times New Roman" w:cs="Times New Roman"/>
          <w:sz w:val="26"/>
          <w:szCs w:val="26"/>
        </w:rPr>
        <w:t xml:space="preserve"> 54-ФЗ 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</w:t>
      </w:r>
      <w:proofErr w:type="gramEnd"/>
      <w:r w:rsidRPr="000B3FD6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 для передачи информации покупателю (клиенту) в электронной форме на адрес электронной почты), если иное не установлено Федеральным законом </w:t>
      </w:r>
      <w:r w:rsidR="007B777A" w:rsidRPr="000B3FD6">
        <w:rPr>
          <w:rFonts w:ascii="Times New Roman" w:hAnsi="Times New Roman" w:cs="Times New Roman"/>
          <w:sz w:val="26"/>
          <w:szCs w:val="26"/>
        </w:rPr>
        <w:t>№</w:t>
      </w:r>
      <w:r w:rsidRPr="000B3FD6">
        <w:rPr>
          <w:rFonts w:ascii="Times New Roman" w:hAnsi="Times New Roman" w:cs="Times New Roman"/>
          <w:sz w:val="26"/>
          <w:szCs w:val="26"/>
        </w:rPr>
        <w:t xml:space="preserve"> 54-ФЗ.</w:t>
      </w:r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FD6">
        <w:rPr>
          <w:rFonts w:ascii="Times New Roman" w:hAnsi="Times New Roman" w:cs="Times New Roman"/>
          <w:sz w:val="26"/>
          <w:szCs w:val="26"/>
        </w:rPr>
        <w:t xml:space="preserve">Учитывая взаимосвязанные положения Федерального </w:t>
      </w:r>
      <w:hyperlink r:id="rId13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r w:rsidRPr="000B3FD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B3FD6">
        <w:rPr>
          <w:rFonts w:ascii="Times New Roman" w:hAnsi="Times New Roman" w:cs="Times New Roman"/>
          <w:sz w:val="26"/>
          <w:szCs w:val="26"/>
        </w:rPr>
        <w:t xml:space="preserve"> </w:t>
      </w:r>
      <w:r w:rsidR="007B777A" w:rsidRPr="000B3FD6">
        <w:rPr>
          <w:rFonts w:ascii="Times New Roman" w:hAnsi="Times New Roman" w:cs="Times New Roman"/>
          <w:sz w:val="26"/>
          <w:szCs w:val="26"/>
        </w:rPr>
        <w:t>№</w:t>
      </w:r>
      <w:r w:rsidRPr="000B3FD6">
        <w:rPr>
          <w:rFonts w:ascii="Times New Roman" w:hAnsi="Times New Roman" w:cs="Times New Roman"/>
          <w:sz w:val="26"/>
          <w:szCs w:val="26"/>
        </w:rPr>
        <w:t xml:space="preserve"> 54-ФЗ, контрольно-кассовая техника применяется лицом, которое оказывает услуги (реа</w:t>
      </w:r>
      <w:r w:rsidR="0077233D">
        <w:rPr>
          <w:rFonts w:ascii="Times New Roman" w:hAnsi="Times New Roman" w:cs="Times New Roman"/>
          <w:sz w:val="26"/>
          <w:szCs w:val="26"/>
        </w:rPr>
        <w:t xml:space="preserve">лизует товар, выполняет работы), это же лицо </w:t>
      </w:r>
      <w:r w:rsidRPr="000B3FD6">
        <w:rPr>
          <w:rFonts w:ascii="Times New Roman" w:hAnsi="Times New Roman" w:cs="Times New Roman"/>
          <w:sz w:val="26"/>
          <w:szCs w:val="26"/>
        </w:rPr>
        <w:t>формирует и передает (направляет) кассовый чек (бланк строгой отчетности) покупателю (клиенту).</w:t>
      </w:r>
    </w:p>
    <w:p w:rsidR="007D586B" w:rsidRPr="000B3FD6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FD6">
        <w:rPr>
          <w:rFonts w:ascii="Times New Roman" w:hAnsi="Times New Roman" w:cs="Times New Roman"/>
          <w:sz w:val="26"/>
          <w:szCs w:val="26"/>
        </w:rPr>
        <w:t>Таким образом, при осуществлении расчетов, связанных с вз</w:t>
      </w:r>
      <w:r w:rsidR="0077233D">
        <w:rPr>
          <w:rFonts w:ascii="Times New Roman" w:hAnsi="Times New Roman" w:cs="Times New Roman"/>
          <w:sz w:val="26"/>
          <w:szCs w:val="26"/>
        </w:rPr>
        <w:t>иманием неустоек (штрафов, пени</w:t>
      </w:r>
      <w:r w:rsidRPr="000B3FD6">
        <w:rPr>
          <w:rFonts w:ascii="Times New Roman" w:hAnsi="Times New Roman" w:cs="Times New Roman"/>
          <w:sz w:val="26"/>
          <w:szCs w:val="26"/>
        </w:rPr>
        <w:t>) с потребителя за нарушение условий договора о предоставлении коммунальных услуг, применение контрольно-кассовой техники не требуется в связи с тем, что они не образу</w:t>
      </w:r>
      <w:r w:rsidR="0077233D">
        <w:rPr>
          <w:rFonts w:ascii="Times New Roman" w:hAnsi="Times New Roman" w:cs="Times New Roman"/>
          <w:sz w:val="26"/>
          <w:szCs w:val="26"/>
        </w:rPr>
        <w:t>ют природы термина «расчеты»</w:t>
      </w:r>
      <w:r w:rsidRPr="000B3FD6">
        <w:rPr>
          <w:rFonts w:ascii="Times New Roman" w:hAnsi="Times New Roman" w:cs="Times New Roman"/>
          <w:sz w:val="26"/>
          <w:szCs w:val="26"/>
        </w:rPr>
        <w:t xml:space="preserve"> в понимании Федерального </w:t>
      </w:r>
      <w:hyperlink r:id="rId14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r w:rsidRPr="000B3FD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77233D">
        <w:rPr>
          <w:rFonts w:ascii="Times New Roman" w:hAnsi="Times New Roman" w:cs="Times New Roman"/>
          <w:sz w:val="26"/>
          <w:szCs w:val="26"/>
        </w:rPr>
        <w:t xml:space="preserve"> </w:t>
      </w:r>
      <w:r w:rsidR="007B777A" w:rsidRPr="000B3FD6">
        <w:rPr>
          <w:rFonts w:ascii="Times New Roman" w:hAnsi="Times New Roman" w:cs="Times New Roman"/>
          <w:sz w:val="26"/>
          <w:szCs w:val="26"/>
        </w:rPr>
        <w:t>№</w:t>
      </w:r>
      <w:r w:rsidRPr="000B3FD6">
        <w:rPr>
          <w:rFonts w:ascii="Times New Roman" w:hAnsi="Times New Roman" w:cs="Times New Roman"/>
          <w:sz w:val="26"/>
          <w:szCs w:val="26"/>
        </w:rPr>
        <w:t xml:space="preserve"> 54-ФЗ.</w:t>
      </w:r>
    </w:p>
    <w:p w:rsidR="007D586B" w:rsidRPr="007D586B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FD6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5" w:tooltip="Федеральный закон от 22.05.2003 N 54-ФЗ (ред. от 03.07.2018) &quot;О применении контрольно-кассовой техники при осуществлении расчетов в Российской Федерации&quot;{КонсультантПлюс}" w:history="1">
        <w:r w:rsidRPr="000B3FD6">
          <w:rPr>
            <w:rFonts w:ascii="Times New Roman" w:hAnsi="Times New Roman" w:cs="Times New Roman"/>
            <w:sz w:val="26"/>
            <w:szCs w:val="26"/>
          </w:rPr>
          <w:t>п</w:t>
        </w:r>
        <w:r w:rsidR="007B777A" w:rsidRPr="000B3FD6">
          <w:rPr>
            <w:rFonts w:ascii="Times New Roman" w:hAnsi="Times New Roman" w:cs="Times New Roman"/>
            <w:sz w:val="26"/>
            <w:szCs w:val="26"/>
          </w:rPr>
          <w:t>.</w:t>
        </w:r>
        <w:r w:rsidRPr="000B3FD6">
          <w:rPr>
            <w:rFonts w:ascii="Times New Roman" w:hAnsi="Times New Roman" w:cs="Times New Roman"/>
            <w:sz w:val="26"/>
            <w:szCs w:val="26"/>
          </w:rPr>
          <w:t xml:space="preserve"> 9 ст</w:t>
        </w:r>
        <w:r w:rsidR="007B777A" w:rsidRPr="000B3FD6">
          <w:rPr>
            <w:rFonts w:ascii="Times New Roman" w:hAnsi="Times New Roman" w:cs="Times New Roman"/>
            <w:sz w:val="26"/>
            <w:szCs w:val="26"/>
          </w:rPr>
          <w:t>.</w:t>
        </w:r>
        <w:r w:rsidRPr="000B3FD6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0B3FD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B777A" w:rsidRPr="000B3FD6">
        <w:rPr>
          <w:rFonts w:ascii="Times New Roman" w:hAnsi="Times New Roman" w:cs="Times New Roman"/>
          <w:sz w:val="26"/>
          <w:szCs w:val="26"/>
        </w:rPr>
        <w:t>№</w:t>
      </w:r>
      <w:r w:rsidRPr="000B3FD6">
        <w:rPr>
          <w:rFonts w:ascii="Times New Roman" w:hAnsi="Times New Roman" w:cs="Times New Roman"/>
          <w:sz w:val="26"/>
          <w:szCs w:val="26"/>
        </w:rPr>
        <w:t xml:space="preserve"> 54-ФЗ контрольно-кассовая техника не применяется при осуществлении расчетов в безналичном порядке между </w:t>
      </w:r>
      <w:r w:rsidRPr="007D586B">
        <w:rPr>
          <w:rFonts w:ascii="Times New Roman" w:hAnsi="Times New Roman" w:cs="Times New Roman"/>
          <w:sz w:val="26"/>
          <w:szCs w:val="26"/>
        </w:rPr>
        <w:t>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7D586B" w:rsidRPr="007D586B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86B">
        <w:rPr>
          <w:rFonts w:ascii="Times New Roman" w:hAnsi="Times New Roman" w:cs="Times New Roman"/>
          <w:sz w:val="26"/>
          <w:szCs w:val="26"/>
        </w:rPr>
        <w:t>При этом следует учитывать, что указанная норма не является обязательным требованием, а предоставляет пользователю контрольно-кассовой техники возможность неприменения контрольно-кассовой техники при указанных расчетах.</w:t>
      </w:r>
    </w:p>
    <w:p w:rsidR="007D586B" w:rsidRDefault="007D586B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86B">
        <w:rPr>
          <w:rFonts w:ascii="Times New Roman" w:hAnsi="Times New Roman" w:cs="Times New Roman"/>
          <w:sz w:val="26"/>
          <w:szCs w:val="26"/>
        </w:rPr>
        <w:t xml:space="preserve">Таким образом, применение контрольно-кассовой техники при осуществлении </w:t>
      </w:r>
      <w:r w:rsidRPr="007D586B">
        <w:rPr>
          <w:rFonts w:ascii="Times New Roman" w:hAnsi="Times New Roman" w:cs="Times New Roman"/>
          <w:sz w:val="26"/>
          <w:szCs w:val="26"/>
        </w:rPr>
        <w:lastRenderedPageBreak/>
        <w:t>расчетов в безналичном порядке между организациями и (или) индивидуальными предпринимателями не является нарушением законодательства Российской Федерации о применении контрольно-кассовой техники и, соответственно, не влечет административную ответственность.</w:t>
      </w:r>
    </w:p>
    <w:p w:rsidR="007B777A" w:rsidRDefault="007B777A" w:rsidP="007D5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77A" w:rsidRPr="00227EDA" w:rsidRDefault="00227EDA" w:rsidP="00227E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этого сообщаем, что в</w:t>
      </w:r>
      <w:r w:rsidRPr="00227EDA">
        <w:rPr>
          <w:rFonts w:ascii="Times New Roman" w:hAnsi="Times New Roman" w:cs="Times New Roman"/>
          <w:sz w:val="26"/>
          <w:szCs w:val="26"/>
        </w:rPr>
        <w:t xml:space="preserve"> соответствии со ст. 16. Закона Российской Федерации от 07.02.1992 № 2300-1 «О защите прав потребителей» п</w:t>
      </w:r>
      <w:r w:rsidR="007B777A" w:rsidRPr="00227EDA">
        <w:rPr>
          <w:rFonts w:ascii="Times New Roman" w:hAnsi="Times New Roman" w:cs="Times New Roman"/>
          <w:sz w:val="26"/>
          <w:szCs w:val="26"/>
        </w:rPr>
        <w:t>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</w:t>
      </w:r>
      <w:r w:rsidR="00D629A0">
        <w:rPr>
          <w:rFonts w:ascii="Times New Roman" w:hAnsi="Times New Roman" w:cs="Times New Roman"/>
          <w:sz w:val="26"/>
          <w:szCs w:val="26"/>
        </w:rPr>
        <w:t xml:space="preserve"> потребителя.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77A" w:rsidRDefault="007B777A" w:rsidP="000B3FD6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61D" w:rsidRPr="0037161D" w:rsidRDefault="0037161D" w:rsidP="0037161D">
      <w:pPr>
        <w:spacing w:line="240" w:lineRule="auto"/>
        <w:ind w:firstLine="993"/>
        <w:rPr>
          <w:rFonts w:ascii="Times New Roman" w:eastAsia="Calibri" w:hAnsi="Times New Roman" w:cs="Times New Roman"/>
          <w:sz w:val="26"/>
          <w:szCs w:val="26"/>
        </w:rPr>
      </w:pPr>
      <w:r w:rsidRPr="00371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внимание, что </w:t>
      </w:r>
      <w:r w:rsidRPr="0037161D">
        <w:rPr>
          <w:rFonts w:ascii="Times New Roman" w:eastAsia="Calibri" w:hAnsi="Times New Roman" w:cs="Times New Roman"/>
          <w:sz w:val="26"/>
          <w:szCs w:val="26"/>
        </w:rPr>
        <w:t xml:space="preserve">в случае возникновения вопросов по порядку регистрации, применения ККТ нового образца налогоплательщики могут обратиться в любой налоговый орган. </w:t>
      </w:r>
    </w:p>
    <w:p w:rsidR="0037161D" w:rsidRPr="0037161D" w:rsidRDefault="0037161D" w:rsidP="0037161D">
      <w:pPr>
        <w:spacing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территориальных налоговых органах Хабаровского края организованы «открытые классы», в рамках которых освещаются вопросы регистрации контрольно-кассовой техники в личном кабинете, преимущества применения контрольно-кассовой техники нового поколения, существующие цены на контрольно-кассовую технику и фискальные накопители,  обсуждаются проблемы, с которыми сталкиваются пользователи.</w:t>
      </w:r>
    </w:p>
    <w:p w:rsidR="0037161D" w:rsidRPr="0037161D" w:rsidRDefault="0037161D" w:rsidP="0037161D">
      <w:pPr>
        <w:spacing w:line="240" w:lineRule="auto"/>
        <w:ind w:firstLine="993"/>
        <w:rPr>
          <w:rFonts w:ascii="Times New Roman" w:eastAsia="Calibri" w:hAnsi="Times New Roman" w:cs="Times New Roman"/>
          <w:sz w:val="26"/>
          <w:szCs w:val="26"/>
        </w:rPr>
      </w:pPr>
      <w:r w:rsidRPr="0037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 сайте </w:t>
      </w:r>
      <w:hyperlink r:id="rId16" w:history="1">
        <w:r w:rsidRPr="0037161D">
          <w:rPr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37161D">
          <w:rPr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37161D">
          <w:rPr>
            <w:rFonts w:ascii="Times New Roman" w:eastAsia="Calibri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7161D">
          <w:rPr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37161D">
          <w:rPr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7161D">
        <w:rPr>
          <w:rFonts w:ascii="Times New Roman" w:eastAsia="Calibri" w:hAnsi="Times New Roman" w:cs="Times New Roman"/>
          <w:sz w:val="26"/>
          <w:szCs w:val="26"/>
        </w:rPr>
        <w:t xml:space="preserve">  Хабаровского края имеется список ответственных лиц с указанием контактных телефонов для связи, от Управления </w:t>
      </w:r>
      <w:proofErr w:type="gramStart"/>
      <w:r w:rsidR="00DF5039">
        <w:rPr>
          <w:rFonts w:ascii="Times New Roman" w:eastAsia="Calibri" w:hAnsi="Times New Roman" w:cs="Times New Roman"/>
          <w:sz w:val="26"/>
          <w:szCs w:val="26"/>
        </w:rPr>
        <w:t>-</w:t>
      </w:r>
      <w:r w:rsidRPr="0037161D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37161D">
        <w:rPr>
          <w:rFonts w:ascii="Times New Roman" w:eastAsia="Calibri" w:hAnsi="Times New Roman" w:cs="Times New Roman"/>
          <w:sz w:val="26"/>
          <w:szCs w:val="26"/>
        </w:rPr>
        <w:t>анаева Светлана Валентиновна, тел. 97-23-76.</w:t>
      </w:r>
    </w:p>
    <w:p w:rsidR="0037161D" w:rsidRPr="0037161D" w:rsidRDefault="0037161D" w:rsidP="0037161D">
      <w:pPr>
        <w:spacing w:line="240" w:lineRule="auto"/>
        <w:ind w:firstLine="99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1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Получить более подробную информацию  можно на сайте  ФНС России www.nalog.ru в разделе «Новый порядок применения контрольно-кассовой техники».</w:t>
      </w:r>
    </w:p>
    <w:sectPr w:rsidR="0037161D" w:rsidRPr="0037161D" w:rsidSect="00DF503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B7"/>
    <w:rsid w:val="000B3FD6"/>
    <w:rsid w:val="00227EDA"/>
    <w:rsid w:val="0024352B"/>
    <w:rsid w:val="00311780"/>
    <w:rsid w:val="003614B7"/>
    <w:rsid w:val="0037161D"/>
    <w:rsid w:val="004D5A0A"/>
    <w:rsid w:val="00676AA0"/>
    <w:rsid w:val="0077233D"/>
    <w:rsid w:val="007B777A"/>
    <w:rsid w:val="007D586B"/>
    <w:rsid w:val="00862EFA"/>
    <w:rsid w:val="009166B7"/>
    <w:rsid w:val="009D447E"/>
    <w:rsid w:val="00AD2740"/>
    <w:rsid w:val="00B22C07"/>
    <w:rsid w:val="00CA5D61"/>
    <w:rsid w:val="00D629A0"/>
    <w:rsid w:val="00D80C42"/>
    <w:rsid w:val="00DA1A36"/>
    <w:rsid w:val="00DF5039"/>
    <w:rsid w:val="00E85D33"/>
    <w:rsid w:val="00E950ED"/>
    <w:rsid w:val="00EC2E7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FA"/>
    <w:pPr>
      <w:ind w:left="720"/>
      <w:contextualSpacing/>
    </w:pPr>
  </w:style>
  <w:style w:type="paragraph" w:customStyle="1" w:styleId="ConsPlusNormal">
    <w:name w:val="ConsPlusNormal"/>
    <w:rsid w:val="007D58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FA"/>
    <w:pPr>
      <w:ind w:left="720"/>
      <w:contextualSpacing/>
    </w:pPr>
  </w:style>
  <w:style w:type="paragraph" w:customStyle="1" w:styleId="ConsPlusNormal">
    <w:name w:val="ConsPlusNormal"/>
    <w:rsid w:val="007D58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1E818CDCCE96E6364AB14A6D70A46253BBBAF5FB89FDB1087F0E1D5F4074C446D48A10F0CCF74C8A35202B66378DE23BB42188XEJDH" TargetMode="External"/><Relationship Id="rId13" Type="http://schemas.openxmlformats.org/officeDocument/2006/relationships/hyperlink" Target="consultantplus://offline/ref=06701E818CDCCE96E6364AB14A6D70A46253BBBAF5FB89FDB1087F0E1D5F4074D6468C8115F1D9A21CD0622D2BX6J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01E818CDCCE96E6364AB14A6D70A46253BBB9FAF989FDB1087F0E1D5F4074C446D48D14F4C5AB1BC5347C6E36248DE63BB72097E7E90EX1JCH" TargetMode="External"/><Relationship Id="rId12" Type="http://schemas.openxmlformats.org/officeDocument/2006/relationships/hyperlink" Target="consultantplus://offline/ref=06701E818CDCCE96E6364AB14A6D70A46253BBBAF5FB89FDB1087F0E1D5F4074C446D48916F3CCF74C8A35202B66378DE23BB42188XEJD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alog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01E818CDCCE96E6364AB14A6D70A46253BBBAF5FB89FDB1087F0E1D5F4074C446D48917F2CCF74C8A35202B66378DE23BB42188XEJDH" TargetMode="External"/><Relationship Id="rId11" Type="http://schemas.openxmlformats.org/officeDocument/2006/relationships/hyperlink" Target="consultantplus://offline/ref=06701E818CDCCE96E6364AB14A6D70A46253BBBAF5FB89FDB1087F0E1D5F4074C446D48916F1CCF74C8A35202B66378DE23BB42188XEJDH" TargetMode="External"/><Relationship Id="rId5" Type="http://schemas.openxmlformats.org/officeDocument/2006/relationships/hyperlink" Target="consultantplus://offline/ref=06701E818CDCCE96E6364AB14A6D70A46253BBBAF5FB89FDB1087F0E1D5F4074C446D48916F2CCF74C8A35202B66378DE23BB42188XEJDH" TargetMode="External"/><Relationship Id="rId15" Type="http://schemas.openxmlformats.org/officeDocument/2006/relationships/hyperlink" Target="consultantplus://offline/ref=06701E818CDCCE96E6364AB14A6D70A46253BBBAF5FB89FDB1087F0E1D5F4074C446D48911F0CCF74C8A35202B66378DE23BB42188XEJDH" TargetMode="External"/><Relationship Id="rId10" Type="http://schemas.openxmlformats.org/officeDocument/2006/relationships/hyperlink" Target="consultantplus://offline/ref=06701E818CDCCE96E6364AB14A6D70A46253BBBAF5FB89FDB1087F0E1D5F4074C446D48810FCCCF74C8A35202B66378DE23BB42188XEJ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1E818CDCCE96E6364AB14A6D70A46253BBBAF5FB89FDB1087F0E1D5F4074C446D48810FCCCF74C8A35202B66378DE23BB42188XEJDH" TargetMode="External"/><Relationship Id="rId14" Type="http://schemas.openxmlformats.org/officeDocument/2006/relationships/hyperlink" Target="consultantplus://offline/ref=06701E818CDCCE96E6364AB14A6D70A46253BBBAF5FB89FDB1087F0E1D5F4074C446D48916F1CCF74C8A35202B66378DE23BB42188XE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Пискозубов Владимир Викторович</dc:creator>
  <cp:lastModifiedBy>Манаева Светлана Валентиновна</cp:lastModifiedBy>
  <cp:revision>12</cp:revision>
  <cp:lastPrinted>2018-11-16T05:06:00Z</cp:lastPrinted>
  <dcterms:created xsi:type="dcterms:W3CDTF">2018-11-08T03:12:00Z</dcterms:created>
  <dcterms:modified xsi:type="dcterms:W3CDTF">2018-11-16T05:09:00Z</dcterms:modified>
</cp:coreProperties>
</file>