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F" w:rsidRPr="000C7C83" w:rsidRDefault="003104C9" w:rsidP="00FF62B3">
      <w:pPr>
        <w:tabs>
          <w:tab w:val="left" w:pos="0"/>
        </w:tabs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Межрайонной ИФНС России №8</w:t>
      </w:r>
      <w:bookmarkStart w:id="0" w:name="_GoBack"/>
      <w:bookmarkEnd w:id="0"/>
    </w:p>
    <w:p w:rsidR="00B9426F" w:rsidRDefault="00B9426F" w:rsidP="00FF62B3">
      <w:pPr>
        <w:tabs>
          <w:tab w:val="left" w:pos="0"/>
        </w:tabs>
        <w:jc w:val="center"/>
        <w:rPr>
          <w:b/>
          <w:sz w:val="30"/>
          <w:szCs w:val="30"/>
          <w:u w:val="single"/>
        </w:rPr>
      </w:pPr>
      <w:r w:rsidRPr="000C7C83">
        <w:rPr>
          <w:b/>
          <w:sz w:val="30"/>
          <w:szCs w:val="30"/>
          <w:u w:val="single"/>
        </w:rPr>
        <w:t>по Хабаровскому краю</w:t>
      </w:r>
      <w:r>
        <w:rPr>
          <w:b/>
          <w:sz w:val="30"/>
          <w:szCs w:val="30"/>
          <w:u w:val="single"/>
        </w:rPr>
        <w:t xml:space="preserve"> информирует:</w:t>
      </w:r>
    </w:p>
    <w:p w:rsidR="00B9426F" w:rsidRDefault="00B9426F" w:rsidP="00FF62B3">
      <w:pPr>
        <w:tabs>
          <w:tab w:val="left" w:pos="0"/>
        </w:tabs>
        <w:jc w:val="center"/>
        <w:rPr>
          <w:sz w:val="30"/>
          <w:szCs w:val="30"/>
        </w:rPr>
      </w:pPr>
    </w:p>
    <w:p w:rsidR="00B9426F" w:rsidRPr="000C7C83" w:rsidRDefault="00B9426F" w:rsidP="00B9426F">
      <w:pPr>
        <w:tabs>
          <w:tab w:val="left" w:pos="0"/>
        </w:tabs>
        <w:jc w:val="center"/>
        <w:rPr>
          <w:sz w:val="30"/>
          <w:szCs w:val="30"/>
        </w:rPr>
      </w:pPr>
    </w:p>
    <w:p w:rsidR="00B9426F" w:rsidRPr="00B9426F" w:rsidRDefault="008924EA" w:rsidP="00B9426F">
      <w:pPr>
        <w:jc w:val="center"/>
        <w:rPr>
          <w:sz w:val="32"/>
          <w:szCs w:val="32"/>
        </w:rPr>
      </w:pPr>
      <w:r w:rsidRPr="00B9426F">
        <w:rPr>
          <w:sz w:val="32"/>
          <w:szCs w:val="32"/>
        </w:rPr>
        <w:t>Уважаемые налогоплательщики</w:t>
      </w:r>
      <w:r w:rsidR="00B9426F" w:rsidRPr="00B9426F">
        <w:rPr>
          <w:sz w:val="32"/>
          <w:szCs w:val="32"/>
        </w:rPr>
        <w:t>!</w:t>
      </w:r>
    </w:p>
    <w:p w:rsidR="00585F91" w:rsidRPr="00B9426F" w:rsidRDefault="00B9426F" w:rsidP="00B9426F">
      <w:pPr>
        <w:jc w:val="center"/>
        <w:rPr>
          <w:sz w:val="32"/>
          <w:szCs w:val="32"/>
        </w:rPr>
      </w:pPr>
      <w:proofErr w:type="gramStart"/>
      <w:r w:rsidRPr="00B9426F">
        <w:rPr>
          <w:sz w:val="32"/>
          <w:szCs w:val="32"/>
        </w:rPr>
        <w:t xml:space="preserve">Реквизиты для осуществления </w:t>
      </w:r>
      <w:r w:rsidRPr="00B9426F">
        <w:rPr>
          <w:b/>
          <w:sz w:val="32"/>
          <w:szCs w:val="32"/>
        </w:rPr>
        <w:t>возвратов средств, ошибочно полученных субъектами малого и среднего предпринимательства средств субсидий</w:t>
      </w:r>
      <w:r w:rsidRPr="00B9426F">
        <w:rPr>
          <w:sz w:val="32"/>
          <w:szCs w:val="32"/>
        </w:rPr>
        <w:t xml:space="preserve"> в целях исполнения пункта 11 постановления Правительства Российской Федерации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B9426F">
        <w:rPr>
          <w:sz w:val="32"/>
          <w:szCs w:val="32"/>
        </w:rPr>
        <w:t xml:space="preserve"> </w:t>
      </w:r>
      <w:proofErr w:type="spellStart"/>
      <w:r w:rsidRPr="00B9426F">
        <w:rPr>
          <w:sz w:val="32"/>
          <w:szCs w:val="32"/>
        </w:rPr>
        <w:t>коронавирусной</w:t>
      </w:r>
      <w:proofErr w:type="spellEnd"/>
      <w:r w:rsidRPr="00B9426F">
        <w:rPr>
          <w:sz w:val="32"/>
          <w:szCs w:val="32"/>
        </w:rPr>
        <w:t xml:space="preserve"> инфекции» следующие:</w:t>
      </w:r>
    </w:p>
    <w:p w:rsidR="00B9426F" w:rsidRDefault="00B9426F" w:rsidP="00B9426F">
      <w:pPr>
        <w:jc w:val="center"/>
        <w:rPr>
          <w:sz w:val="28"/>
          <w:szCs w:val="28"/>
        </w:rPr>
      </w:pP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r w:rsidRPr="00B9426F">
        <w:rPr>
          <w:sz w:val="32"/>
          <w:szCs w:val="32"/>
        </w:rPr>
        <w:t>Получатель: Сбербанк ПАО;</w:t>
      </w: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r w:rsidRPr="00B9426F">
        <w:rPr>
          <w:sz w:val="32"/>
          <w:szCs w:val="32"/>
        </w:rPr>
        <w:t>Счет получателя: 47422810000009999900;</w:t>
      </w: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proofErr w:type="gramStart"/>
      <w:r w:rsidRPr="00B9426F">
        <w:rPr>
          <w:sz w:val="32"/>
          <w:szCs w:val="32"/>
        </w:rPr>
        <w:t>Кор. счет</w:t>
      </w:r>
      <w:proofErr w:type="gramEnd"/>
      <w:r w:rsidRPr="00B9426F">
        <w:rPr>
          <w:sz w:val="32"/>
          <w:szCs w:val="32"/>
        </w:rPr>
        <w:t xml:space="preserve"> получателя: 30101810400000000225;</w:t>
      </w: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r w:rsidRPr="00B9426F">
        <w:rPr>
          <w:sz w:val="32"/>
          <w:szCs w:val="32"/>
        </w:rPr>
        <w:t>ИНН/КПП получателя: 7707083893/773601001;</w:t>
      </w: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r w:rsidRPr="00B9426F">
        <w:rPr>
          <w:sz w:val="32"/>
          <w:szCs w:val="32"/>
        </w:rPr>
        <w:t>Банк получателя: ПАО СБЕРБАНК г. Москва;</w:t>
      </w: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  <w:rPr>
          <w:sz w:val="32"/>
          <w:szCs w:val="32"/>
        </w:rPr>
      </w:pPr>
      <w:r w:rsidRPr="00B9426F">
        <w:rPr>
          <w:sz w:val="32"/>
          <w:szCs w:val="32"/>
        </w:rPr>
        <w:t xml:space="preserve">БИК: 044525225. </w:t>
      </w:r>
    </w:p>
    <w:p w:rsidR="00B9426F" w:rsidRPr="003121BA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both"/>
      </w:pPr>
    </w:p>
    <w:p w:rsidR="00B9426F" w:rsidRPr="00B9426F" w:rsidRDefault="00B9426F" w:rsidP="00B9426F">
      <w:pPr>
        <w:pStyle w:val="msonormalcxspmiddle"/>
        <w:autoSpaceDN w:val="0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B9426F">
        <w:rPr>
          <w:sz w:val="32"/>
          <w:szCs w:val="32"/>
        </w:rPr>
        <w:t xml:space="preserve">При формировании возвратов необходимо учесть обязательность указания в </w:t>
      </w:r>
      <w:r w:rsidRPr="00B9426F">
        <w:rPr>
          <w:b/>
          <w:sz w:val="32"/>
          <w:szCs w:val="32"/>
        </w:rPr>
        <w:t>поле «Назначение платежа»</w:t>
      </w:r>
      <w:r w:rsidRPr="00B9426F">
        <w:rPr>
          <w:sz w:val="32"/>
          <w:szCs w:val="32"/>
        </w:rPr>
        <w:t xml:space="preserve"> ссылки на </w:t>
      </w:r>
      <w:r w:rsidRPr="00FF62B3">
        <w:rPr>
          <w:b/>
          <w:sz w:val="32"/>
          <w:szCs w:val="32"/>
        </w:rPr>
        <w:t>номер и дату платежного поручения</w:t>
      </w:r>
      <w:r w:rsidRPr="00B9426F">
        <w:rPr>
          <w:sz w:val="32"/>
          <w:szCs w:val="32"/>
        </w:rPr>
        <w:t xml:space="preserve">, которым пришли средства, и </w:t>
      </w:r>
      <w:r w:rsidRPr="00B9426F">
        <w:rPr>
          <w:b/>
          <w:sz w:val="32"/>
          <w:szCs w:val="32"/>
        </w:rPr>
        <w:t>номер и дату реестра из поля «Назначение платежа» данного платежного поручения.</w:t>
      </w:r>
    </w:p>
    <w:p w:rsidR="00B9426F" w:rsidRDefault="00B9426F"/>
    <w:sectPr w:rsidR="00B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12"/>
    <w:rsid w:val="003104C9"/>
    <w:rsid w:val="00585F91"/>
    <w:rsid w:val="008924EA"/>
    <w:rsid w:val="00B9426F"/>
    <w:rsid w:val="00C90E12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942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94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Оксана Васильевна</dc:creator>
  <cp:lastModifiedBy>Безрукова Оксана Васильевна</cp:lastModifiedBy>
  <cp:revision>3</cp:revision>
  <dcterms:created xsi:type="dcterms:W3CDTF">2020-05-27T23:56:00Z</dcterms:created>
  <dcterms:modified xsi:type="dcterms:W3CDTF">2020-05-29T00:58:00Z</dcterms:modified>
</cp:coreProperties>
</file>