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07" w:rsidRPr="009B0807" w:rsidRDefault="009B0807" w:rsidP="006B4F6C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bCs/>
        </w:rPr>
      </w:pPr>
      <w:r w:rsidRPr="009B0807">
        <w:rPr>
          <w:b/>
          <w:bCs/>
        </w:rPr>
        <w:t>АДМИНИСТРАЦИЯ</w:t>
      </w:r>
    </w:p>
    <w:p w:rsidR="009B0807" w:rsidRPr="009B0807" w:rsidRDefault="009B0807" w:rsidP="006B4F6C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bCs/>
        </w:rPr>
      </w:pPr>
      <w:r w:rsidRPr="009B0807">
        <w:rPr>
          <w:b/>
          <w:bCs/>
        </w:rPr>
        <w:t>ЧЕКУНДИНСКОГО</w:t>
      </w:r>
      <w:r w:rsidR="006B4F6C">
        <w:rPr>
          <w:b/>
          <w:bCs/>
        </w:rPr>
        <w:t xml:space="preserve"> </w:t>
      </w:r>
      <w:r w:rsidRPr="009B0807">
        <w:rPr>
          <w:b/>
          <w:bCs/>
        </w:rPr>
        <w:t>СЕЛЬСКОГО ПОСЕЛЕНИЯ ВЕРХНЕБУРЕИНСКОГО МУНИЦИПАЛЬНОГО РАЙОНА</w:t>
      </w:r>
    </w:p>
    <w:p w:rsidR="006B4F6C" w:rsidRDefault="009B0807" w:rsidP="006B4F6C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bCs/>
        </w:rPr>
      </w:pPr>
      <w:r w:rsidRPr="009B0807">
        <w:rPr>
          <w:b/>
          <w:bCs/>
        </w:rPr>
        <w:t>Хабаровского края</w:t>
      </w:r>
    </w:p>
    <w:p w:rsidR="006B4F6C" w:rsidRDefault="006B4F6C" w:rsidP="006B4F6C">
      <w:pPr>
        <w:spacing w:before="100" w:beforeAutospacing="1" w:after="100" w:afterAutospacing="1" w:line="240" w:lineRule="auto"/>
        <w:ind w:left="0" w:right="0" w:firstLine="0"/>
        <w:contextualSpacing/>
        <w:jc w:val="center"/>
      </w:pP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0"/>
        <w:contextualSpacing/>
        <w:jc w:val="center"/>
      </w:pPr>
      <w:r>
        <w:rPr>
          <w:b/>
        </w:rPr>
        <w:t>ПОСТАНОВЛЕНИЕ</w:t>
      </w:r>
    </w:p>
    <w:p w:rsidR="009B0807" w:rsidRPr="006B4F6C" w:rsidRDefault="009B0807" w:rsidP="006B4F6C">
      <w:pPr>
        <w:spacing w:before="100" w:beforeAutospacing="1" w:after="100" w:afterAutospacing="1" w:line="240" w:lineRule="auto"/>
        <w:ind w:left="0" w:right="0" w:firstLine="567"/>
        <w:contextualSpacing/>
        <w:rPr>
          <w:u w:val="single"/>
        </w:rPr>
      </w:pPr>
      <w:r w:rsidRPr="006B4F6C">
        <w:rPr>
          <w:u w:val="single"/>
        </w:rPr>
        <w:t>23.04.2021   №</w:t>
      </w:r>
      <w:r w:rsidR="006B4F6C">
        <w:rPr>
          <w:u w:val="single"/>
        </w:rPr>
        <w:t xml:space="preserve"> </w:t>
      </w:r>
      <w:r w:rsidRPr="006B4F6C">
        <w:rPr>
          <w:u w:val="single"/>
        </w:rPr>
        <w:t>41</w:t>
      </w:r>
    </w:p>
    <w:p w:rsidR="001C08E3" w:rsidRDefault="009B0807" w:rsidP="006B4F6C">
      <w:pPr>
        <w:spacing w:before="100" w:beforeAutospacing="1" w:after="100" w:afterAutospacing="1" w:line="240" w:lineRule="auto"/>
        <w:ind w:left="0" w:right="0" w:firstLine="567"/>
        <w:contextualSpacing/>
        <w:rPr>
          <w:b/>
          <w:sz w:val="20"/>
          <w:szCs w:val="20"/>
        </w:rPr>
      </w:pPr>
      <w:r>
        <w:t xml:space="preserve">   </w:t>
      </w:r>
      <w:r w:rsidRPr="006B4F6C">
        <w:rPr>
          <w:sz w:val="20"/>
          <w:szCs w:val="20"/>
        </w:rPr>
        <w:t>с. Чекунда</w:t>
      </w:r>
      <w:r w:rsidR="006536BE" w:rsidRPr="006B4F6C">
        <w:rPr>
          <w:sz w:val="20"/>
          <w:szCs w:val="20"/>
        </w:rPr>
        <w:t xml:space="preserve"> </w:t>
      </w:r>
      <w:r w:rsidR="006536BE" w:rsidRPr="006B4F6C">
        <w:rPr>
          <w:b/>
          <w:sz w:val="20"/>
          <w:szCs w:val="20"/>
        </w:rPr>
        <w:t xml:space="preserve"> </w:t>
      </w:r>
    </w:p>
    <w:p w:rsidR="006B4F6C" w:rsidRPr="006B4F6C" w:rsidRDefault="006B4F6C" w:rsidP="006B4F6C">
      <w:pPr>
        <w:spacing w:before="100" w:beforeAutospacing="1" w:after="100" w:afterAutospacing="1" w:line="240" w:lineRule="auto"/>
        <w:ind w:left="0" w:right="0" w:firstLine="567"/>
        <w:contextualSpacing/>
        <w:rPr>
          <w:sz w:val="20"/>
          <w:szCs w:val="20"/>
        </w:rPr>
      </w:pPr>
    </w:p>
    <w:p w:rsidR="001C08E3" w:rsidRPr="009B0807" w:rsidRDefault="009B0807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 w:rsidRPr="009B0807">
        <w:t>О введении особого</w:t>
      </w:r>
    </w:p>
    <w:p w:rsidR="009B0807" w:rsidRDefault="009B0807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>
        <w:t>противопожарного режима</w:t>
      </w:r>
    </w:p>
    <w:p w:rsidR="009B0807" w:rsidRDefault="009B0807" w:rsidP="006B4F6C">
      <w:pPr>
        <w:spacing w:before="100" w:beforeAutospacing="1" w:after="100" w:afterAutospacing="1" w:line="240" w:lineRule="auto"/>
        <w:ind w:left="0" w:right="0" w:firstLine="567"/>
        <w:contextualSpacing/>
      </w:pP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от 21.12.1994 г. № 69-ФЗ «О пожарной безопасности», постановлением </w:t>
      </w:r>
      <w:r w:rsidR="009B0807">
        <w:t xml:space="preserve">Губернатора Хабаровского края </w:t>
      </w:r>
      <w:r>
        <w:t xml:space="preserve">от </w:t>
      </w:r>
      <w:r w:rsidR="009B0807">
        <w:t>10</w:t>
      </w:r>
      <w:r>
        <w:t>.</w:t>
      </w:r>
      <w:r w:rsidR="009B0807">
        <w:t>07</w:t>
      </w:r>
      <w:r>
        <w:t>.20</w:t>
      </w:r>
      <w:r w:rsidR="009B0807">
        <w:t>07</w:t>
      </w:r>
      <w:r>
        <w:t xml:space="preserve"> № 1</w:t>
      </w:r>
      <w:r w:rsidR="009B0807">
        <w:t>08</w:t>
      </w:r>
      <w:r>
        <w:t xml:space="preserve"> «</w:t>
      </w:r>
      <w:r w:rsidR="009B0807">
        <w:t>О порядке установления на территории Хабаровского края особого противопожарного режима</w:t>
      </w:r>
      <w:r>
        <w:t xml:space="preserve">», </w:t>
      </w:r>
      <w:r w:rsidR="00B07661" w:rsidRPr="00B07661">
        <w:t>Уставом Чекундинского сельского поселения,</w:t>
      </w:r>
      <w:r w:rsidR="00B07661" w:rsidRPr="00B07661">
        <w:rPr>
          <w:b/>
        </w:rPr>
        <w:t xml:space="preserve"> </w:t>
      </w:r>
      <w:r w:rsidR="00B07661" w:rsidRPr="00B07661">
        <w:t>администрация Чекундинского сельского поселения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0"/>
        <w:contextualSpacing/>
      </w:pPr>
      <w:r>
        <w:t xml:space="preserve">ПОСТАНОВЛЯЕТ: </w:t>
      </w:r>
    </w:p>
    <w:p w:rsidR="00B07661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Установить особый противопожарный режим </w:t>
      </w:r>
      <w:r w:rsidR="00B07661">
        <w:t>до особого распоряжения.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На период установления особого противопожарного режима определить следующие дополнительные меры пожарной безопасности: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Запретить въезд транспортных средств в лесные массивы, за исключением транспортных средств, используемых для ведения лесохозяйственной деятельности и проведения мероприятий по предупреждению и ликвидации пожаров, используемых для осуществления мониторинга пожарной опасности в лесах и лесных пожаров; стоянка транспортных средств разрешается только на специально оборудованных и обозначенных соответствующими знаками местах;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Запретить в лесных массивах, Чекундинского сельского поселения и территориях, к нему прилегающих, в том числе на землях сельскохозяйственного назначения, разведение огня, костров,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Ограничить посещение лесов населением, за исключением населения, трудовая деятельность которого связана с пребыванием в лесах;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Запретить применение пиротехнических изделий;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Организовать проведение с населением бесед о мерах пожарной безопасности в личных хозяйствах и противопожарных инструктажей с привлечением общественности, распространение наглядной агитации;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Организовать проверку готовности добровольной пожарной команды к работе;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lastRenderedPageBreak/>
        <w:t xml:space="preserve">Создать оперативную группу для выявления и пресечения нарушений физическими и юридическими лицами правил пожарной безопасности в лесах и ограничений, связанных с введением особого противопожарного режима, составить график и определить маршруты патрулирования;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Привлекать </w:t>
      </w:r>
      <w:r>
        <w:tab/>
        <w:t xml:space="preserve">в </w:t>
      </w:r>
      <w:r>
        <w:tab/>
        <w:t xml:space="preserve">установленном </w:t>
      </w:r>
      <w:r>
        <w:tab/>
        <w:t xml:space="preserve">законодательством </w:t>
      </w:r>
      <w:r>
        <w:tab/>
        <w:t xml:space="preserve">порядке к профилактической </w:t>
      </w:r>
      <w:r>
        <w:tab/>
        <w:t xml:space="preserve">работе </w:t>
      </w:r>
      <w:r>
        <w:tab/>
        <w:t xml:space="preserve">и </w:t>
      </w:r>
      <w:r>
        <w:tab/>
        <w:t xml:space="preserve">патрулированию </w:t>
      </w:r>
      <w:r>
        <w:tab/>
        <w:t xml:space="preserve">представителей общественных организаций, в том числе добровольной пожарной охраны, охранных </w:t>
      </w:r>
      <w:r>
        <w:tab/>
        <w:t xml:space="preserve">организаций, </w:t>
      </w:r>
      <w:r>
        <w:tab/>
        <w:t xml:space="preserve">а </w:t>
      </w:r>
      <w:r>
        <w:tab/>
        <w:t xml:space="preserve">также </w:t>
      </w:r>
      <w:r>
        <w:tab/>
        <w:t xml:space="preserve">добровольцев (волонтеров), осуществляющих деятельность в сфере предупреждения и тушения пожаров, жителей населенных пунктов; </w:t>
      </w:r>
    </w:p>
    <w:p w:rsidR="001C08E3" w:rsidRDefault="006536BE" w:rsidP="006B4F6C">
      <w:pPr>
        <w:numPr>
          <w:ilvl w:val="1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Принимать меры по локализации очагов горения сухой растительности и спасению людей и имущества до прибытия подразделений Государственной противопожарной службы; 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Довести до населения информацию о введении на территории муниципального образования особого противопожарного режима и дополнительных требованиях пожарной безопасности, в том числе методом </w:t>
      </w:r>
      <w:proofErr w:type="spellStart"/>
      <w:r>
        <w:t>подворовых</w:t>
      </w:r>
      <w:proofErr w:type="spellEnd"/>
      <w:r>
        <w:t xml:space="preserve"> обходов и распространения соответствующих листовок и памяток. 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Организовать патрулирование силами населения, членами добровольных пожарных дружин Чекундинского сельского поселения. 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</w:t>
      </w:r>
      <w:r>
        <w:tab/>
        <w:t xml:space="preserve">готовность </w:t>
      </w:r>
      <w:r>
        <w:tab/>
        <w:t xml:space="preserve">водовозной   и   землеройной техники для возможного использования в тушении пожаров;  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готовность систем связи и оповещения населения в случае возникновения чрезвычайных ситуаций; </w:t>
      </w:r>
    </w:p>
    <w:p w:rsidR="001C08E3" w:rsidRDefault="006536BE" w:rsidP="006B4F6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Организовать комплекс мероприятий, направленных на предотвращение чрезвычайных ситуаций, обусловленных горением сухой растительности, в том числе: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а) взять на контроль территории бесхозяйных и длительное время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неэксплуатируемых приусадебных участков;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б) обеспечить ежедневное планирование и организацию работы патрульных групп на территории муниципального образования;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г) обеспечить незамедлительное реагирование в установленном законодательством порядке по выявленным очагам горения на территории населенных пунктов и прилегающих территориях, в том числе по термически активным точкам, выявляемым посредством космического мониторинга; </w:t>
      </w:r>
    </w:p>
    <w:p w:rsidR="006536BE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>д) 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природных ресурсов;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контроль за состоянием защитных противопожарных минерализованных полос по периметру населенного пункта, объектов муниципальной собственности, граничащих с землями сельскохозяйственного </w:t>
      </w:r>
      <w:r>
        <w:lastRenderedPageBreak/>
        <w:t xml:space="preserve">назначения, лесничествами (лесопарками), а также расположенных в районах с торфяными почвами; </w:t>
      </w:r>
    </w:p>
    <w:p w:rsidR="001C08E3" w:rsidRDefault="006536BE" w:rsidP="006B4F6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ежедневное информирование населения о действии на  территории Чекундинского сельского поселения особого противопожарного режима,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25.04.2012 № 390 «О  противопожарном режиме», а также о недопустимости использования открытого огня и разведения костров на землях населенных пунктов, землях сельскохозяйственного назначения и землях запаса. </w:t>
      </w:r>
    </w:p>
    <w:p w:rsidR="001C08E3" w:rsidRDefault="006536BE" w:rsidP="006B4F6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>Рекомендовать гражданам и руководителям организаций, осуществляющих деятельность на территории Чекундинского сельского поселения:</w:t>
      </w:r>
    </w:p>
    <w:p w:rsidR="001C08E3" w:rsidRDefault="006536BE" w:rsidP="006B4F6C">
      <w:pPr>
        <w:numPr>
          <w:ilvl w:val="1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уборку мусора и покос травы на используемых земельных участках в границах, определяемых кадастровыми или межевыми планами, а также очистку объектов и прилегающих к ним территорий, территорий садоводческих и огороднических некоммерческих товариществ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железных и автомобильных дорог; </w:t>
      </w:r>
    </w:p>
    <w:p w:rsidR="001C08E3" w:rsidRDefault="006536BE" w:rsidP="006B4F6C">
      <w:pPr>
        <w:numPr>
          <w:ilvl w:val="1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не допускать использование территории противопожарных расстояний между зданиями, строениями и лесничествами (лесопарками), местами разработки или открытого залегания торфа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 </w:t>
      </w:r>
    </w:p>
    <w:p w:rsidR="001C08E3" w:rsidRDefault="006536BE" w:rsidP="006B4F6C">
      <w:pPr>
        <w:numPr>
          <w:ilvl w:val="1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обеспечить используемые объекты исправными средствами пожаротушения, а также обеспечить доступность подъезда пожарной техники и забора воды из источников противопожарного водоснабжения, в том числе из естественных водоемов.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>
        <w:t xml:space="preserve"> </w:t>
      </w:r>
    </w:p>
    <w:p w:rsidR="001C08E3" w:rsidRDefault="006536BE" w:rsidP="006B4F6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 w:firstLine="567"/>
        <w:contextualSpacing/>
      </w:pPr>
      <w:r>
        <w:t xml:space="preserve">Контроль за исполнением настоящего распоряжения оставляю за собой.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>
        <w:t xml:space="preserve">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>
        <w:t xml:space="preserve">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  <w:jc w:val="left"/>
      </w:pPr>
      <w:r>
        <w:t xml:space="preserve"> </w:t>
      </w:r>
    </w:p>
    <w:p w:rsidR="001C08E3" w:rsidRDefault="006536BE" w:rsidP="006B4F6C">
      <w:pPr>
        <w:spacing w:before="100" w:beforeAutospacing="1" w:after="100" w:afterAutospacing="1" w:line="240" w:lineRule="auto"/>
        <w:ind w:left="0" w:right="0" w:firstLine="0"/>
        <w:contextualSpacing/>
      </w:pPr>
      <w:r>
        <w:t xml:space="preserve">Глава </w:t>
      </w:r>
      <w:r w:rsidR="006B4F6C">
        <w:t>поселения</w:t>
      </w:r>
      <w:r w:rsidR="006B4F6C">
        <w:t xml:space="preserve">                                                                           </w:t>
      </w:r>
      <w:r>
        <w:t>А.И.</w:t>
      </w:r>
      <w:r w:rsidR="006B4F6C">
        <w:t xml:space="preserve"> </w:t>
      </w:r>
      <w:bookmarkStart w:id="0" w:name="_GoBack"/>
      <w:bookmarkEnd w:id="0"/>
      <w:r>
        <w:t>Зацемирный</w:t>
      </w:r>
    </w:p>
    <w:p w:rsidR="006536BE" w:rsidRDefault="006536BE" w:rsidP="006B4F6C">
      <w:pPr>
        <w:spacing w:before="100" w:beforeAutospacing="1" w:after="100" w:afterAutospacing="1" w:line="240" w:lineRule="auto"/>
        <w:ind w:left="0" w:right="0" w:firstLine="567"/>
        <w:contextualSpacing/>
      </w:pPr>
    </w:p>
    <w:sectPr w:rsidR="006536BE">
      <w:pgSz w:w="11906" w:h="16838"/>
      <w:pgMar w:top="1189" w:right="843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FA0"/>
    <w:multiLevelType w:val="multilevel"/>
    <w:tmpl w:val="E3B2C788"/>
    <w:lvl w:ilvl="0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49E9"/>
    <w:multiLevelType w:val="hybridMultilevel"/>
    <w:tmpl w:val="44CC9256"/>
    <w:lvl w:ilvl="0" w:tplc="985EEAC8">
      <w:start w:val="8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E690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0FFB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C91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082B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CD1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CE05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CA2F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AD60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E3"/>
    <w:rsid w:val="001C08E3"/>
    <w:rsid w:val="006536BE"/>
    <w:rsid w:val="006B4F6C"/>
    <w:rsid w:val="009B0807"/>
    <w:rsid w:val="00B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AA00"/>
  <w15:docId w15:val="{7E8A70C1-981A-4685-9E6E-29B0BF4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7" w:lineRule="auto"/>
      <w:ind w:left="380" w:right="30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2021-04-23T00:34:00Z</cp:lastPrinted>
  <dcterms:created xsi:type="dcterms:W3CDTF">2021-04-23T00:36:00Z</dcterms:created>
  <dcterms:modified xsi:type="dcterms:W3CDTF">2021-07-12T04:58:00Z</dcterms:modified>
</cp:coreProperties>
</file>