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54" w:rsidRDefault="00B67254" w:rsidP="00B67254">
      <w:pPr>
        <w:jc w:val="center"/>
        <w:rPr>
          <w:b/>
        </w:rPr>
      </w:pPr>
      <w:r w:rsidRPr="00B67254">
        <w:rPr>
          <w:b/>
        </w:rPr>
        <w:t>С 1 января 2021 г</w:t>
      </w:r>
      <w:r>
        <w:rPr>
          <w:b/>
        </w:rPr>
        <w:t>ода</w:t>
      </w:r>
      <w:r w:rsidRPr="00B67254">
        <w:rPr>
          <w:b/>
        </w:rPr>
        <w:t xml:space="preserve"> вводятся единые требования к мерам пожарной безопасности в лесах</w:t>
      </w:r>
      <w:r>
        <w:rPr>
          <w:b/>
        </w:rPr>
        <w:t>.</w:t>
      </w:r>
    </w:p>
    <w:p w:rsidR="00B67254" w:rsidRPr="00B67254" w:rsidRDefault="00B67254" w:rsidP="00B67254"/>
    <w:p w:rsidR="00B67254" w:rsidRPr="00B67254" w:rsidRDefault="00B67254" w:rsidP="00B67254"/>
    <w:p w:rsidR="00B67254" w:rsidRDefault="00B67254" w:rsidP="00E10232">
      <w:pPr>
        <w:ind w:firstLine="709"/>
      </w:pPr>
      <w:r>
        <w:t>Постановление</w:t>
      </w:r>
      <w:r w:rsidR="007B1646">
        <w:t>м</w:t>
      </w:r>
      <w:r>
        <w:t xml:space="preserve"> Правительства РФ от 07.10.2020 № 1614 с 01.01.2021 вводятся в действия новые Правила пожарной безопасности в лесах».</w:t>
      </w:r>
    </w:p>
    <w:p w:rsidR="00B67254" w:rsidRDefault="00E10232" w:rsidP="00E10232">
      <w:pPr>
        <w:ind w:firstLine="709"/>
      </w:pPr>
      <w:r>
        <w:t>Н</w:t>
      </w:r>
      <w:r w:rsidR="00B67254">
        <w:t xml:space="preserve">овеллами в данных правилах </w:t>
      </w:r>
      <w:r w:rsidR="007B1646">
        <w:t>является</w:t>
      </w:r>
      <w:r w:rsidR="00B67254">
        <w:t xml:space="preserve"> то, что правила пожарной безопасности в лесах для каждого лесного района устанавливаются Минприроды России. Меры пожарной безопасности осуществляются с учетом целевого назначения земель и целевого назначения лесов, показателей природной пожарной опасности лесов и показателей пожарной опасности в лесах в зависимости от условий погоды.</w:t>
      </w:r>
    </w:p>
    <w:p w:rsidR="00B67254" w:rsidRDefault="00E10232" w:rsidP="00E10232">
      <w:pPr>
        <w:ind w:firstLine="709"/>
      </w:pPr>
      <w:r>
        <w:t xml:space="preserve">Определена новая обязанность </w:t>
      </w:r>
      <w:proofErr w:type="spellStart"/>
      <w:r>
        <w:t>лесопользователей</w:t>
      </w:r>
      <w:proofErr w:type="spellEnd"/>
      <w:r>
        <w:t xml:space="preserve"> - юридические лица и индивидуальные предприниматели, осуществляющие использование лесов или имеющие объекты в лесу, перед началом пожароопасного сезона, а лица, ответственные за проведение массовых мероприятий в лесу, перед выездом или выходом в лес обязаны провести инструктаж своих работников или участников массовых мероприятий о соблюдении установленных требований и предупреждении возникновения лесных пожаров, а также о способах их тушения.</w:t>
      </w:r>
    </w:p>
    <w:p w:rsidR="00E10232" w:rsidRDefault="007B1646" w:rsidP="00E10232">
      <w:pPr>
        <w:ind w:firstLine="709"/>
      </w:pPr>
      <w:r>
        <w:t>Кроме этого Правилами</w:t>
      </w:r>
      <w:r w:rsidR="00E10232">
        <w:t xml:space="preserve"> установлены, в частности:</w:t>
      </w:r>
    </w:p>
    <w:p w:rsidR="00E10232" w:rsidRDefault="00E10232" w:rsidP="00E10232">
      <w:pPr>
        <w:ind w:firstLine="709"/>
      </w:pPr>
      <w:r>
        <w:t>- требования к мерам пожарной безопасности в лесах в зависимости от целевого назначения земель и целевого назначения лесов;</w:t>
      </w:r>
    </w:p>
    <w:p w:rsidR="00E10232" w:rsidRDefault="00E10232" w:rsidP="00E10232">
      <w:pPr>
        <w:ind w:firstLine="709"/>
      </w:pPr>
      <w:r>
        <w:t>- требования пожарной безопасности в лесах при проведении рубок лесных насаждений;</w:t>
      </w:r>
    </w:p>
    <w:p w:rsidR="00E10232" w:rsidRDefault="00E10232" w:rsidP="00E10232">
      <w:pPr>
        <w:ind w:firstLine="709"/>
      </w:pPr>
      <w:r>
        <w:t>- требования пожарной безопасности в лесах при проведении переработки лесных ресурсов, заготовке живицы;</w:t>
      </w:r>
    </w:p>
    <w:p w:rsidR="00E10232" w:rsidRDefault="00E10232" w:rsidP="00E10232">
      <w:pPr>
        <w:ind w:firstLine="709"/>
      </w:pPr>
      <w:r>
        <w:t>- требования пожарной безопасности в лесах при размещении и эксплуатации железных и автомобильных дорог.</w:t>
      </w:r>
    </w:p>
    <w:p w:rsidR="004A0EC1" w:rsidRDefault="00E10232" w:rsidP="00E10232">
      <w:pPr>
        <w:ind w:firstLine="709"/>
      </w:pPr>
      <w:r>
        <w:t xml:space="preserve">- </w:t>
      </w:r>
      <w:r w:rsidR="00B67254">
        <w:t>требования пожарной безопасности в лесах при размещении и эксплуатации железных и автомобильных дорог.</w:t>
      </w:r>
    </w:p>
    <w:p w:rsidR="00B67254" w:rsidRDefault="00E10232" w:rsidP="00E10232">
      <w:pPr>
        <w:ind w:firstLine="709"/>
      </w:pPr>
      <w:r>
        <w:t>Указанное Постановление вступает в силу с 1 января 2021 года и действует до 1 января 2027 года.</w:t>
      </w:r>
    </w:p>
    <w:p w:rsidR="00E10232" w:rsidRDefault="00E10232" w:rsidP="00B67254"/>
    <w:p w:rsidR="00E10232" w:rsidRDefault="00E10232" w:rsidP="00E10232"/>
    <w:sectPr w:rsidR="00E10232" w:rsidSect="00D6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7254"/>
    <w:rsid w:val="00025252"/>
    <w:rsid w:val="00046E15"/>
    <w:rsid w:val="0007079E"/>
    <w:rsid w:val="000C450F"/>
    <w:rsid w:val="000D18AE"/>
    <w:rsid w:val="000D1E90"/>
    <w:rsid w:val="0011127C"/>
    <w:rsid w:val="00130507"/>
    <w:rsid w:val="00141208"/>
    <w:rsid w:val="00144625"/>
    <w:rsid w:val="001E36E4"/>
    <w:rsid w:val="001F6746"/>
    <w:rsid w:val="00261BBD"/>
    <w:rsid w:val="002D1F86"/>
    <w:rsid w:val="002E7217"/>
    <w:rsid w:val="00336F45"/>
    <w:rsid w:val="00342BA4"/>
    <w:rsid w:val="00401B4F"/>
    <w:rsid w:val="004156C0"/>
    <w:rsid w:val="00421637"/>
    <w:rsid w:val="00426C12"/>
    <w:rsid w:val="00444349"/>
    <w:rsid w:val="0045027C"/>
    <w:rsid w:val="004864A4"/>
    <w:rsid w:val="004A0EC1"/>
    <w:rsid w:val="004A7363"/>
    <w:rsid w:val="004F50B3"/>
    <w:rsid w:val="00545211"/>
    <w:rsid w:val="00561E28"/>
    <w:rsid w:val="00572FF9"/>
    <w:rsid w:val="00573EEC"/>
    <w:rsid w:val="00576CD3"/>
    <w:rsid w:val="0059798A"/>
    <w:rsid w:val="005A0361"/>
    <w:rsid w:val="006A77D8"/>
    <w:rsid w:val="007349FA"/>
    <w:rsid w:val="007B1646"/>
    <w:rsid w:val="007D5593"/>
    <w:rsid w:val="008747C1"/>
    <w:rsid w:val="008C0E78"/>
    <w:rsid w:val="008F5F13"/>
    <w:rsid w:val="00902C37"/>
    <w:rsid w:val="009259B4"/>
    <w:rsid w:val="009730D2"/>
    <w:rsid w:val="009B36FB"/>
    <w:rsid w:val="009F7157"/>
    <w:rsid w:val="00A15AEC"/>
    <w:rsid w:val="00A27407"/>
    <w:rsid w:val="00A550A7"/>
    <w:rsid w:val="00AB7C4A"/>
    <w:rsid w:val="00AC6D23"/>
    <w:rsid w:val="00B17F64"/>
    <w:rsid w:val="00B67254"/>
    <w:rsid w:val="00BD3724"/>
    <w:rsid w:val="00BE5500"/>
    <w:rsid w:val="00C3676E"/>
    <w:rsid w:val="00C43D3F"/>
    <w:rsid w:val="00C83990"/>
    <w:rsid w:val="00C95F8A"/>
    <w:rsid w:val="00CA6FF8"/>
    <w:rsid w:val="00CB0693"/>
    <w:rsid w:val="00D20A6D"/>
    <w:rsid w:val="00D4558C"/>
    <w:rsid w:val="00D66671"/>
    <w:rsid w:val="00D81721"/>
    <w:rsid w:val="00D84F51"/>
    <w:rsid w:val="00DA3E2B"/>
    <w:rsid w:val="00DB5FC8"/>
    <w:rsid w:val="00DD029B"/>
    <w:rsid w:val="00DD2B62"/>
    <w:rsid w:val="00E00498"/>
    <w:rsid w:val="00E10232"/>
    <w:rsid w:val="00E1446D"/>
    <w:rsid w:val="00E4592D"/>
    <w:rsid w:val="00E704B0"/>
    <w:rsid w:val="00E87630"/>
    <w:rsid w:val="00EA74B4"/>
    <w:rsid w:val="00EB1AC6"/>
    <w:rsid w:val="00F44C3F"/>
    <w:rsid w:val="00F566EF"/>
    <w:rsid w:val="00FB07A0"/>
    <w:rsid w:val="00FB3427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Abp-mproc-001</cp:lastModifiedBy>
  <cp:revision>5</cp:revision>
  <cp:lastPrinted>2020-10-13T02:51:00Z</cp:lastPrinted>
  <dcterms:created xsi:type="dcterms:W3CDTF">2020-10-13T02:23:00Z</dcterms:created>
  <dcterms:modified xsi:type="dcterms:W3CDTF">2020-10-13T02:52:00Z</dcterms:modified>
</cp:coreProperties>
</file>