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AE0" w:rsidRPr="00F56767" w:rsidRDefault="009A20EA" w:rsidP="006D022D">
      <w:pPr>
        <w:pStyle w:val="2"/>
        <w:jc w:val="center"/>
        <w:rPr>
          <w:color w:val="auto"/>
        </w:rPr>
      </w:pPr>
      <w:r>
        <w:rPr>
          <w:color w:val="auto"/>
        </w:rPr>
        <w:t>55</w:t>
      </w:r>
      <w:r w:rsidR="00C6430C" w:rsidRPr="00F56767">
        <w:rPr>
          <w:noProof/>
          <w:color w:val="auto"/>
        </w:rPr>
        <w:drawing>
          <wp:inline distT="0" distB="0" distL="0" distR="0" wp14:anchorId="05219552" wp14:editId="746A2D8C">
            <wp:extent cx="5238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E0" w:rsidRPr="00F56767" w:rsidRDefault="00C6430C">
      <w:pPr>
        <w:shd w:val="clear" w:color="auto" w:fill="FFFFFF"/>
        <w:jc w:val="center"/>
        <w:rPr>
          <w:sz w:val="26"/>
          <w:szCs w:val="26"/>
        </w:rPr>
      </w:pPr>
      <w:r w:rsidRPr="00F56767">
        <w:rPr>
          <w:b/>
          <w:bCs/>
          <w:sz w:val="26"/>
          <w:szCs w:val="26"/>
        </w:rPr>
        <w:t>АДМИНИСТРАЦИЯ</w:t>
      </w:r>
    </w:p>
    <w:p w:rsidR="00923AE0" w:rsidRPr="00F56767" w:rsidRDefault="00C6430C">
      <w:pPr>
        <w:shd w:val="clear" w:color="auto" w:fill="FFFFFF"/>
        <w:jc w:val="center"/>
        <w:rPr>
          <w:b/>
          <w:bCs/>
          <w:sz w:val="26"/>
          <w:szCs w:val="26"/>
        </w:rPr>
      </w:pPr>
      <w:r w:rsidRPr="00F56767">
        <w:rPr>
          <w:b/>
          <w:bCs/>
          <w:sz w:val="26"/>
          <w:szCs w:val="26"/>
        </w:rPr>
        <w:t xml:space="preserve"> </w:t>
      </w:r>
      <w:r w:rsidR="0071286A">
        <w:rPr>
          <w:b/>
          <w:bCs/>
          <w:sz w:val="26"/>
          <w:szCs w:val="26"/>
        </w:rPr>
        <w:t xml:space="preserve">ЧЕКУНДИНСКОГО </w:t>
      </w:r>
      <w:r w:rsidRPr="00F56767">
        <w:rPr>
          <w:b/>
          <w:bCs/>
          <w:sz w:val="26"/>
          <w:szCs w:val="26"/>
        </w:rPr>
        <w:t xml:space="preserve">СЕЛЬСКОГО ПОСЕЛЕНИЯ </w:t>
      </w:r>
    </w:p>
    <w:p w:rsidR="00923AE0" w:rsidRPr="00F56767" w:rsidRDefault="00C6430C">
      <w:pPr>
        <w:shd w:val="clear" w:color="auto" w:fill="FFFFFF"/>
        <w:jc w:val="center"/>
        <w:rPr>
          <w:sz w:val="26"/>
          <w:szCs w:val="26"/>
        </w:rPr>
      </w:pPr>
      <w:r w:rsidRPr="00F56767">
        <w:rPr>
          <w:b/>
          <w:bCs/>
          <w:sz w:val="26"/>
          <w:szCs w:val="26"/>
        </w:rPr>
        <w:t>Верхнебуреинского муниципального района</w:t>
      </w:r>
    </w:p>
    <w:p w:rsidR="00923AE0" w:rsidRPr="00F56767" w:rsidRDefault="00C6430C">
      <w:pPr>
        <w:shd w:val="clear" w:color="auto" w:fill="FFFFFF"/>
        <w:jc w:val="center"/>
        <w:rPr>
          <w:sz w:val="26"/>
          <w:szCs w:val="26"/>
        </w:rPr>
      </w:pPr>
      <w:r w:rsidRPr="00F56767">
        <w:rPr>
          <w:b/>
          <w:bCs/>
          <w:sz w:val="26"/>
          <w:szCs w:val="26"/>
        </w:rPr>
        <w:t>Хабаровского края</w:t>
      </w:r>
    </w:p>
    <w:p w:rsidR="00923AE0" w:rsidRPr="00F56767" w:rsidRDefault="00923AE0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923AE0" w:rsidRPr="00F56767" w:rsidRDefault="00C6430C">
      <w:pPr>
        <w:shd w:val="clear" w:color="auto" w:fill="FFFFFF"/>
        <w:jc w:val="center"/>
        <w:rPr>
          <w:b/>
          <w:bCs/>
          <w:sz w:val="26"/>
          <w:szCs w:val="26"/>
        </w:rPr>
      </w:pPr>
      <w:r w:rsidRPr="00F56767">
        <w:rPr>
          <w:b/>
          <w:bCs/>
          <w:sz w:val="26"/>
          <w:szCs w:val="26"/>
        </w:rPr>
        <w:t>ПОСТАНОВЛЕНИЕ</w:t>
      </w:r>
    </w:p>
    <w:p w:rsidR="00923AE0" w:rsidRPr="00F56767" w:rsidRDefault="00923AE0" w:rsidP="00F31CC8">
      <w:pPr>
        <w:shd w:val="clear" w:color="auto" w:fill="FFFFFF"/>
        <w:rPr>
          <w:sz w:val="26"/>
          <w:szCs w:val="26"/>
        </w:rPr>
      </w:pPr>
    </w:p>
    <w:p w:rsidR="00923AE0" w:rsidRPr="00F56767" w:rsidRDefault="00CE6C69">
      <w:pPr>
        <w:shd w:val="clear" w:color="auto" w:fill="FFFFFF"/>
        <w:jc w:val="both"/>
        <w:rPr>
          <w:bCs/>
          <w:sz w:val="26"/>
          <w:szCs w:val="26"/>
          <w:u w:val="single"/>
        </w:rPr>
      </w:pPr>
      <w:r w:rsidRPr="00F56767">
        <w:rPr>
          <w:bCs/>
          <w:sz w:val="26"/>
          <w:szCs w:val="26"/>
        </w:rPr>
        <w:t>01.11</w:t>
      </w:r>
      <w:r w:rsidR="00D31B5D" w:rsidRPr="00F56767">
        <w:rPr>
          <w:bCs/>
          <w:sz w:val="26"/>
          <w:szCs w:val="26"/>
        </w:rPr>
        <w:t>.2021</w:t>
      </w:r>
      <w:r w:rsidR="00C6430C" w:rsidRPr="00F56767">
        <w:rPr>
          <w:bCs/>
          <w:sz w:val="26"/>
          <w:szCs w:val="26"/>
        </w:rPr>
        <w:t xml:space="preserve"> № </w:t>
      </w:r>
      <w:r w:rsidR="009A20EA">
        <w:rPr>
          <w:bCs/>
          <w:sz w:val="26"/>
          <w:szCs w:val="26"/>
        </w:rPr>
        <w:t>5</w:t>
      </w:r>
      <w:r w:rsidR="00C55C05">
        <w:rPr>
          <w:bCs/>
          <w:sz w:val="26"/>
          <w:szCs w:val="26"/>
        </w:rPr>
        <w:t>7</w:t>
      </w:r>
      <w:bookmarkStart w:id="0" w:name="_GoBack"/>
      <w:bookmarkEnd w:id="0"/>
    </w:p>
    <w:p w:rsidR="00923AE0" w:rsidRPr="00F56767" w:rsidRDefault="0071286A">
      <w:pPr>
        <w:shd w:val="clear" w:color="auto" w:fill="FFFFFF"/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58485F" w:rsidRPr="00F56767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Чекунда</w:t>
      </w:r>
    </w:p>
    <w:p w:rsidR="00B47106" w:rsidRPr="00F56767" w:rsidRDefault="00B47106" w:rsidP="00DE5637">
      <w:pPr>
        <w:pStyle w:val="ConsPlusTitle"/>
        <w:widowControl/>
        <w:jc w:val="both"/>
        <w:rPr>
          <w:b w:val="0"/>
          <w:sz w:val="26"/>
          <w:szCs w:val="26"/>
          <w:highlight w:val="yellow"/>
        </w:rPr>
      </w:pPr>
    </w:p>
    <w:p w:rsidR="000C4C16" w:rsidRPr="00803C40" w:rsidRDefault="00F31CC8" w:rsidP="00803C4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03C40">
        <w:rPr>
          <w:bCs/>
          <w:sz w:val="28"/>
          <w:szCs w:val="28"/>
        </w:rPr>
        <w:t xml:space="preserve">О внесении изменений в методику прогнозирования поступлений доходов в бюджет </w:t>
      </w:r>
      <w:r w:rsidR="0071286A" w:rsidRPr="00803C40">
        <w:rPr>
          <w:bCs/>
          <w:sz w:val="28"/>
          <w:szCs w:val="28"/>
        </w:rPr>
        <w:t xml:space="preserve">Чекундинского </w:t>
      </w:r>
      <w:r w:rsidRPr="00803C40">
        <w:rPr>
          <w:bCs/>
          <w:sz w:val="28"/>
          <w:szCs w:val="28"/>
        </w:rPr>
        <w:t xml:space="preserve">сельского поселения , главным администратором которых является администрация </w:t>
      </w:r>
      <w:r w:rsidR="0071286A" w:rsidRPr="00803C40">
        <w:rPr>
          <w:bCs/>
          <w:sz w:val="28"/>
          <w:szCs w:val="28"/>
        </w:rPr>
        <w:t xml:space="preserve">Чекундинского </w:t>
      </w:r>
      <w:r w:rsidRPr="00803C40">
        <w:rPr>
          <w:bCs/>
          <w:sz w:val="28"/>
          <w:szCs w:val="28"/>
        </w:rPr>
        <w:t xml:space="preserve">сельского поселения, утвержденного постановлением администрации </w:t>
      </w:r>
      <w:r w:rsidR="000C4C16" w:rsidRPr="00803C40">
        <w:rPr>
          <w:bCs/>
          <w:sz w:val="28"/>
          <w:szCs w:val="28"/>
        </w:rPr>
        <w:t xml:space="preserve">Чекундинского </w:t>
      </w:r>
      <w:r w:rsidRPr="00803C40">
        <w:rPr>
          <w:bCs/>
          <w:sz w:val="28"/>
          <w:szCs w:val="28"/>
        </w:rPr>
        <w:t xml:space="preserve">сельского поселения  от </w:t>
      </w:r>
      <w:bookmarkStart w:id="1" w:name="_Hlk87522294"/>
      <w:r w:rsidRPr="00803C40">
        <w:rPr>
          <w:bCs/>
          <w:sz w:val="28"/>
          <w:szCs w:val="28"/>
        </w:rPr>
        <w:t>1</w:t>
      </w:r>
      <w:r w:rsidR="000C4C16" w:rsidRPr="00803C40">
        <w:rPr>
          <w:bCs/>
          <w:sz w:val="28"/>
          <w:szCs w:val="28"/>
        </w:rPr>
        <w:t>2</w:t>
      </w:r>
      <w:r w:rsidRPr="00803C40">
        <w:rPr>
          <w:bCs/>
          <w:sz w:val="28"/>
          <w:szCs w:val="28"/>
        </w:rPr>
        <w:t>.10.201</w:t>
      </w:r>
      <w:r w:rsidR="000C4C16" w:rsidRPr="00803C40">
        <w:rPr>
          <w:bCs/>
          <w:sz w:val="28"/>
          <w:szCs w:val="28"/>
        </w:rPr>
        <w:t>8</w:t>
      </w:r>
      <w:r w:rsidRPr="00803C40">
        <w:rPr>
          <w:bCs/>
          <w:sz w:val="28"/>
          <w:szCs w:val="28"/>
        </w:rPr>
        <w:t xml:space="preserve"> № </w:t>
      </w:r>
      <w:r w:rsidR="000C4C16" w:rsidRPr="00803C40">
        <w:rPr>
          <w:bCs/>
          <w:sz w:val="28"/>
          <w:szCs w:val="28"/>
        </w:rPr>
        <w:t>33</w:t>
      </w:r>
      <w:r w:rsidRPr="00803C40">
        <w:rPr>
          <w:bCs/>
          <w:sz w:val="28"/>
          <w:szCs w:val="28"/>
        </w:rPr>
        <w:t xml:space="preserve"> </w:t>
      </w:r>
      <w:r w:rsidR="000C4C16" w:rsidRPr="00803C40">
        <w:rPr>
          <w:sz w:val="28"/>
          <w:szCs w:val="28"/>
        </w:rPr>
        <w:t>Об утверждении методики прогнозирования поступлений доходов в бюджет Чекундинского сельского поселения, главным администратором которых является администрация Чекундинского сельского поселения</w:t>
      </w:r>
      <w:r w:rsidR="0099412B" w:rsidRPr="00803C40">
        <w:rPr>
          <w:sz w:val="28"/>
          <w:szCs w:val="28"/>
        </w:rPr>
        <w:t>»</w:t>
      </w:r>
    </w:p>
    <w:bookmarkEnd w:id="1"/>
    <w:p w:rsidR="00923AE0" w:rsidRPr="00803C40" w:rsidRDefault="0085270E" w:rsidP="00803C40">
      <w:pPr>
        <w:ind w:firstLine="708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В соответствии со </w:t>
      </w:r>
      <w:hyperlink r:id="rId9" w:history="1">
        <w:r w:rsidRPr="00803C40">
          <w:rPr>
            <w:sz w:val="28"/>
            <w:szCs w:val="28"/>
          </w:rPr>
          <w:t>статьей 160.1</w:t>
        </w:r>
      </w:hyperlink>
      <w:r w:rsidRPr="00803C40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803C40">
          <w:rPr>
            <w:sz w:val="28"/>
            <w:szCs w:val="28"/>
          </w:rPr>
          <w:t>пунктом 3</w:t>
        </w:r>
      </w:hyperlink>
      <w:r w:rsidRPr="00803C40">
        <w:rPr>
          <w:sz w:val="28"/>
          <w:szCs w:val="28"/>
        </w:rPr>
        <w:t xml:space="preserve"> Постановления Правительства Российской Федерации от 23 июня 2016 г. №574 "Об общих требованиях к методике прогнозирования поступлений доходов в бюджеты бюджетной системы Российской Федерации", пунктом 30 статьи 1 Федерального закона от 02.08.2019 г. №307-ФЗ, Приказом Минфина России от 08.06.2020 №98н «О Порядке формирования и применения кодов бюджетной классификации Российской Федерации, их структуре и принципах назначения», Приказом Минфина Р</w:t>
      </w:r>
      <w:r w:rsidR="00265F05" w:rsidRPr="00803C40">
        <w:rPr>
          <w:sz w:val="28"/>
          <w:szCs w:val="28"/>
        </w:rPr>
        <w:t>оссии от 08.06.2021 №75</w:t>
      </w:r>
      <w:r w:rsidRPr="00803C40">
        <w:rPr>
          <w:sz w:val="28"/>
          <w:szCs w:val="28"/>
        </w:rPr>
        <w:t>н «Об утверждении кодов (перечней кодов) бюджетной классифика</w:t>
      </w:r>
      <w:r w:rsidR="00CE6C69" w:rsidRPr="00803C40">
        <w:rPr>
          <w:sz w:val="28"/>
          <w:szCs w:val="28"/>
        </w:rPr>
        <w:t>ции Российской Федерации на 2022</w:t>
      </w:r>
      <w:r w:rsidRPr="00803C40">
        <w:rPr>
          <w:sz w:val="28"/>
          <w:szCs w:val="28"/>
        </w:rPr>
        <w:t xml:space="preserve"> год (на 202</w:t>
      </w:r>
      <w:r w:rsidR="00CE6C69" w:rsidRPr="00803C40">
        <w:rPr>
          <w:sz w:val="28"/>
          <w:szCs w:val="28"/>
        </w:rPr>
        <w:t>2 год и на плановый период 2023 и 2024</w:t>
      </w:r>
      <w:r w:rsidRPr="00803C40">
        <w:rPr>
          <w:sz w:val="28"/>
          <w:szCs w:val="28"/>
        </w:rPr>
        <w:t xml:space="preserve"> годов) </w:t>
      </w:r>
      <w:r w:rsidR="007C4386" w:rsidRPr="00803C40">
        <w:rPr>
          <w:sz w:val="28"/>
          <w:szCs w:val="28"/>
        </w:rPr>
        <w:t>в целях повышения эффективности управления муниципальными финансами, повышения объективности прогнозирования доходов бюджета</w:t>
      </w:r>
      <w:r w:rsidR="00D423EC" w:rsidRPr="00803C40">
        <w:rPr>
          <w:sz w:val="28"/>
          <w:szCs w:val="28"/>
        </w:rPr>
        <w:t xml:space="preserve"> Чекундинского </w:t>
      </w:r>
      <w:r w:rsidR="007C4386" w:rsidRPr="00803C40">
        <w:rPr>
          <w:sz w:val="28"/>
          <w:szCs w:val="28"/>
        </w:rPr>
        <w:t xml:space="preserve"> сельского поселения , </w:t>
      </w:r>
      <w:r w:rsidR="008A788A" w:rsidRPr="00803C40">
        <w:rPr>
          <w:sz w:val="28"/>
          <w:szCs w:val="28"/>
        </w:rPr>
        <w:t xml:space="preserve">администрация </w:t>
      </w:r>
      <w:r w:rsidR="00D423EC" w:rsidRPr="00803C40">
        <w:rPr>
          <w:sz w:val="28"/>
          <w:szCs w:val="28"/>
        </w:rPr>
        <w:t xml:space="preserve">Чекундинского </w:t>
      </w:r>
      <w:r w:rsidR="008A788A" w:rsidRPr="00803C40">
        <w:rPr>
          <w:sz w:val="28"/>
          <w:szCs w:val="28"/>
        </w:rPr>
        <w:t>сельского поселения</w:t>
      </w:r>
    </w:p>
    <w:p w:rsidR="00923AE0" w:rsidRPr="00803C40" w:rsidRDefault="00C6430C" w:rsidP="00803C40">
      <w:pPr>
        <w:jc w:val="both"/>
        <w:rPr>
          <w:sz w:val="28"/>
          <w:szCs w:val="28"/>
        </w:rPr>
      </w:pPr>
      <w:r w:rsidRPr="00803C40">
        <w:rPr>
          <w:sz w:val="28"/>
          <w:szCs w:val="28"/>
        </w:rPr>
        <w:t>ПОСТАНОВЛЯЕТ:</w:t>
      </w:r>
    </w:p>
    <w:p w:rsidR="00304482" w:rsidRPr="00803C40" w:rsidRDefault="00D31B5D" w:rsidP="00803C4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          </w:t>
      </w:r>
      <w:r w:rsidR="00EB6B74" w:rsidRPr="00803C40">
        <w:rPr>
          <w:sz w:val="28"/>
          <w:szCs w:val="28"/>
        </w:rPr>
        <w:t>1.</w:t>
      </w:r>
      <w:r w:rsidR="0085270E" w:rsidRPr="00803C40">
        <w:rPr>
          <w:sz w:val="28"/>
          <w:szCs w:val="28"/>
        </w:rPr>
        <w:t>Внести изменения в Методику прог</w:t>
      </w:r>
      <w:r w:rsidR="0085270E" w:rsidRPr="00803C40">
        <w:rPr>
          <w:sz w:val="28"/>
          <w:szCs w:val="28"/>
        </w:rPr>
        <w:softHyphen/>
        <w:t>нозирования поступлений дохо</w:t>
      </w:r>
      <w:r w:rsidR="0085270E" w:rsidRPr="00803C40">
        <w:rPr>
          <w:sz w:val="28"/>
          <w:szCs w:val="28"/>
        </w:rPr>
        <w:softHyphen/>
        <w:t xml:space="preserve">дов в бюджет </w:t>
      </w:r>
      <w:r w:rsidR="00D423EC" w:rsidRPr="00803C40">
        <w:rPr>
          <w:sz w:val="28"/>
          <w:szCs w:val="28"/>
        </w:rPr>
        <w:t xml:space="preserve">Чекундинского </w:t>
      </w:r>
      <w:r w:rsidR="0085270E" w:rsidRPr="00803C40">
        <w:rPr>
          <w:sz w:val="28"/>
          <w:szCs w:val="28"/>
        </w:rPr>
        <w:t>сельского поселения, главным админи</w:t>
      </w:r>
      <w:r w:rsidR="0085270E" w:rsidRPr="00803C40">
        <w:rPr>
          <w:sz w:val="28"/>
          <w:szCs w:val="28"/>
        </w:rPr>
        <w:softHyphen/>
        <w:t>стратором которых является администраци</w:t>
      </w:r>
      <w:r w:rsidR="00D423EC" w:rsidRPr="00803C40">
        <w:rPr>
          <w:sz w:val="28"/>
          <w:szCs w:val="28"/>
        </w:rPr>
        <w:t xml:space="preserve">я Чекундинского </w:t>
      </w:r>
      <w:r w:rsidR="0085270E" w:rsidRPr="00803C40">
        <w:rPr>
          <w:sz w:val="28"/>
          <w:szCs w:val="28"/>
        </w:rPr>
        <w:t xml:space="preserve">сельского </w:t>
      </w:r>
      <w:proofErr w:type="spellStart"/>
      <w:r w:rsidR="0085270E" w:rsidRPr="00803C40">
        <w:rPr>
          <w:sz w:val="28"/>
          <w:szCs w:val="28"/>
        </w:rPr>
        <w:t>поселения,утвержденную</w:t>
      </w:r>
      <w:proofErr w:type="spellEnd"/>
      <w:r w:rsidR="0085270E" w:rsidRPr="00803C40">
        <w:rPr>
          <w:sz w:val="28"/>
          <w:szCs w:val="28"/>
        </w:rPr>
        <w:t xml:space="preserve"> постановлением администрации</w:t>
      </w:r>
      <w:r w:rsidR="00D423EC" w:rsidRPr="00803C40">
        <w:rPr>
          <w:sz w:val="28"/>
          <w:szCs w:val="28"/>
        </w:rPr>
        <w:t xml:space="preserve"> Чекундинского</w:t>
      </w:r>
      <w:r w:rsidR="0085270E" w:rsidRPr="00803C40">
        <w:rPr>
          <w:sz w:val="28"/>
          <w:szCs w:val="28"/>
        </w:rPr>
        <w:t xml:space="preserve"> сельского поселения</w:t>
      </w:r>
      <w:r w:rsidR="00D423EC" w:rsidRPr="00803C40">
        <w:rPr>
          <w:sz w:val="28"/>
          <w:szCs w:val="28"/>
        </w:rPr>
        <w:t xml:space="preserve"> </w:t>
      </w:r>
      <w:r w:rsidR="0085270E" w:rsidRPr="00803C40">
        <w:rPr>
          <w:sz w:val="28"/>
          <w:szCs w:val="28"/>
        </w:rPr>
        <w:t xml:space="preserve">от </w:t>
      </w:r>
      <w:r w:rsidR="00D423EC" w:rsidRPr="00803C40">
        <w:rPr>
          <w:bCs/>
          <w:sz w:val="28"/>
          <w:szCs w:val="28"/>
        </w:rPr>
        <w:t xml:space="preserve">12.10.2018 № 33 </w:t>
      </w:r>
      <w:r w:rsidR="00D423EC" w:rsidRPr="00803C40">
        <w:rPr>
          <w:sz w:val="28"/>
          <w:szCs w:val="28"/>
        </w:rPr>
        <w:t>Об утверждении методики прогнозирования поступлений доходов в бюджет Чекундинского сельского поселения, главным администратором которых является администрация Чекундинского сельского поселения</w:t>
      </w:r>
      <w:r w:rsidR="0099412B" w:rsidRPr="00803C40">
        <w:rPr>
          <w:sz w:val="28"/>
          <w:szCs w:val="28"/>
        </w:rPr>
        <w:t>,</w:t>
      </w:r>
      <w:r w:rsidR="00D423EC" w:rsidRPr="00803C40">
        <w:rPr>
          <w:sz w:val="28"/>
          <w:szCs w:val="28"/>
        </w:rPr>
        <w:t xml:space="preserve"> </w:t>
      </w:r>
      <w:r w:rsidR="0085270E" w:rsidRPr="00803C40">
        <w:rPr>
          <w:sz w:val="28"/>
          <w:szCs w:val="28"/>
        </w:rPr>
        <w:t>изложив её в новой редакции согласно приложению к настоящему постановлению.</w:t>
      </w:r>
      <w:r w:rsidR="00EB6B74" w:rsidRPr="00803C40">
        <w:rPr>
          <w:sz w:val="28"/>
          <w:szCs w:val="28"/>
        </w:rPr>
        <w:t xml:space="preserve">    </w:t>
      </w:r>
    </w:p>
    <w:p w:rsidR="00923AE0" w:rsidRPr="00803C40" w:rsidRDefault="00D31B5D" w:rsidP="00803C40">
      <w:pPr>
        <w:ind w:firstLine="708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2</w:t>
      </w:r>
      <w:r w:rsidR="00C6430C" w:rsidRPr="00803C40">
        <w:rPr>
          <w:sz w:val="28"/>
          <w:szCs w:val="28"/>
        </w:rPr>
        <w:t xml:space="preserve">. Контроль за исполнением настоящего постановления </w:t>
      </w:r>
      <w:r w:rsidR="00DE5637" w:rsidRPr="00803C40">
        <w:rPr>
          <w:sz w:val="28"/>
          <w:szCs w:val="28"/>
        </w:rPr>
        <w:t>оставляю за собой</w:t>
      </w:r>
      <w:r w:rsidRPr="00803C40">
        <w:rPr>
          <w:sz w:val="28"/>
          <w:szCs w:val="28"/>
        </w:rPr>
        <w:t>.</w:t>
      </w:r>
    </w:p>
    <w:p w:rsidR="007C4386" w:rsidRPr="00803C40" w:rsidRDefault="00D31B5D" w:rsidP="00803C40">
      <w:pPr>
        <w:ind w:firstLine="708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3.</w:t>
      </w:r>
      <w:r w:rsidR="007C4386" w:rsidRPr="00803C40">
        <w:rPr>
          <w:sz w:val="28"/>
          <w:szCs w:val="28"/>
        </w:rPr>
        <w:t xml:space="preserve">Настоящее постановление вступает в силу с 1 </w:t>
      </w:r>
      <w:r w:rsidRPr="00803C40">
        <w:rPr>
          <w:sz w:val="28"/>
          <w:szCs w:val="28"/>
        </w:rPr>
        <w:t>января 2022</w:t>
      </w:r>
      <w:r w:rsidR="007C4386" w:rsidRPr="00803C40">
        <w:rPr>
          <w:sz w:val="28"/>
          <w:szCs w:val="28"/>
        </w:rPr>
        <w:t xml:space="preserve"> года и подлежит официальному опубликованию (обнародованию).</w:t>
      </w:r>
    </w:p>
    <w:p w:rsidR="00923AE0" w:rsidRPr="00803C40" w:rsidRDefault="00923AE0" w:rsidP="00803C40">
      <w:pPr>
        <w:ind w:firstLine="708"/>
        <w:jc w:val="both"/>
        <w:rPr>
          <w:sz w:val="28"/>
          <w:szCs w:val="28"/>
        </w:rPr>
      </w:pPr>
    </w:p>
    <w:p w:rsidR="00923AE0" w:rsidRPr="00803C40" w:rsidRDefault="00923AE0" w:rsidP="00803C40">
      <w:pPr>
        <w:jc w:val="both"/>
        <w:rPr>
          <w:sz w:val="28"/>
          <w:szCs w:val="28"/>
        </w:rPr>
      </w:pPr>
    </w:p>
    <w:p w:rsidR="00923AE0" w:rsidRPr="00803C40" w:rsidRDefault="00923AE0" w:rsidP="00803C40">
      <w:pPr>
        <w:jc w:val="both"/>
        <w:rPr>
          <w:sz w:val="28"/>
          <w:szCs w:val="28"/>
        </w:rPr>
      </w:pPr>
    </w:p>
    <w:p w:rsidR="00A7027F" w:rsidRPr="00803C40" w:rsidRDefault="00C6430C" w:rsidP="00803C40">
      <w:pPr>
        <w:jc w:val="both"/>
        <w:rPr>
          <w:sz w:val="28"/>
          <w:szCs w:val="28"/>
        </w:rPr>
      </w:pPr>
      <w:r w:rsidRPr="00803C40">
        <w:rPr>
          <w:sz w:val="28"/>
          <w:szCs w:val="28"/>
        </w:rPr>
        <w:t>Г</w:t>
      </w:r>
      <w:r w:rsidR="00E0184A" w:rsidRPr="00803C40">
        <w:rPr>
          <w:sz w:val="28"/>
          <w:szCs w:val="28"/>
        </w:rPr>
        <w:t>лава сельского поселения</w:t>
      </w:r>
      <w:r w:rsidR="00E0184A" w:rsidRPr="00803C40">
        <w:rPr>
          <w:sz w:val="28"/>
          <w:szCs w:val="28"/>
        </w:rPr>
        <w:tab/>
      </w:r>
      <w:r w:rsidR="00803C40">
        <w:rPr>
          <w:sz w:val="28"/>
          <w:szCs w:val="28"/>
        </w:rPr>
        <w:t xml:space="preserve">      </w:t>
      </w:r>
      <w:r w:rsidR="00E0184A" w:rsidRPr="00803C40">
        <w:rPr>
          <w:sz w:val="28"/>
          <w:szCs w:val="28"/>
        </w:rPr>
        <w:tab/>
        <w:t xml:space="preserve">        </w:t>
      </w:r>
      <w:r w:rsidR="00613719" w:rsidRPr="00803C40">
        <w:rPr>
          <w:sz w:val="28"/>
          <w:szCs w:val="28"/>
        </w:rPr>
        <w:t xml:space="preserve">               </w:t>
      </w:r>
      <w:r w:rsidR="00E0184A" w:rsidRPr="00803C40">
        <w:rPr>
          <w:sz w:val="28"/>
          <w:szCs w:val="28"/>
        </w:rPr>
        <w:t xml:space="preserve"> </w:t>
      </w:r>
      <w:r w:rsidR="00D423EC" w:rsidRPr="00803C40">
        <w:rPr>
          <w:sz w:val="28"/>
          <w:szCs w:val="28"/>
        </w:rPr>
        <w:t>А.И. Зацемирный</w:t>
      </w: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p w:rsidR="00D423EC" w:rsidRPr="00803C40" w:rsidRDefault="00D423EC" w:rsidP="00803C40">
      <w:pPr>
        <w:jc w:val="both"/>
        <w:rPr>
          <w:sz w:val="28"/>
          <w:szCs w:val="28"/>
        </w:rPr>
      </w:pPr>
    </w:p>
    <w:tbl>
      <w:tblPr>
        <w:tblStyle w:val="af4"/>
        <w:tblW w:w="9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72"/>
      </w:tblGrid>
      <w:tr w:rsidR="00C47BAA" w:rsidRPr="00803C40" w:rsidTr="00C47BAA">
        <w:tc>
          <w:tcPr>
            <w:tcW w:w="4815" w:type="dxa"/>
          </w:tcPr>
          <w:p w:rsidR="00C47BAA" w:rsidRPr="00803C40" w:rsidRDefault="00C47BAA" w:rsidP="00803C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027F" w:rsidRPr="00803C40" w:rsidRDefault="00A7027F" w:rsidP="00803C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C4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672" w:type="dxa"/>
          </w:tcPr>
          <w:p w:rsidR="00C47BAA" w:rsidRPr="00803C40" w:rsidRDefault="00C47BAA" w:rsidP="00803C40">
            <w:pPr>
              <w:pStyle w:val="22"/>
              <w:shd w:val="clear" w:color="auto" w:fill="auto"/>
              <w:spacing w:after="0"/>
              <w:ind w:firstLine="0"/>
              <w:jc w:val="both"/>
            </w:pPr>
          </w:p>
        </w:tc>
      </w:tr>
    </w:tbl>
    <w:p w:rsidR="00304482" w:rsidRPr="00803C40" w:rsidRDefault="00304482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4482" w:rsidRPr="00803C40" w:rsidRDefault="00304482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4482" w:rsidRPr="00803C40" w:rsidRDefault="00803C40" w:rsidP="00803C40">
      <w:pPr>
        <w:pStyle w:val="22"/>
        <w:shd w:val="clear" w:color="auto" w:fill="auto"/>
        <w:spacing w:after="0" w:line="235" w:lineRule="exact"/>
        <w:ind w:left="20" w:firstLine="0"/>
        <w:jc w:val="both"/>
      </w:pPr>
      <w:r>
        <w:t xml:space="preserve">                                                 </w:t>
      </w:r>
      <w:r w:rsidR="00304482" w:rsidRPr="00803C40">
        <w:t>МЕТОДИКА</w:t>
      </w:r>
    </w:p>
    <w:p w:rsidR="00304482" w:rsidRPr="00803C40" w:rsidRDefault="00304482" w:rsidP="00803C40">
      <w:pPr>
        <w:pStyle w:val="ac"/>
        <w:jc w:val="both"/>
        <w:rPr>
          <w:szCs w:val="28"/>
        </w:rPr>
      </w:pPr>
      <w:r w:rsidRPr="00803C40">
        <w:rPr>
          <w:szCs w:val="28"/>
        </w:rPr>
        <w:t>прогнозирования поступлений доходов в бюджет, главным администратором</w:t>
      </w:r>
      <w:r w:rsidRPr="00803C40">
        <w:rPr>
          <w:szCs w:val="28"/>
        </w:rPr>
        <w:br/>
        <w:t xml:space="preserve">которых является администрация </w:t>
      </w:r>
      <w:r w:rsidR="00D423EC" w:rsidRPr="00803C40">
        <w:rPr>
          <w:szCs w:val="28"/>
        </w:rPr>
        <w:t xml:space="preserve">Чекундинского </w:t>
      </w:r>
      <w:r w:rsidRPr="00803C40">
        <w:rPr>
          <w:szCs w:val="28"/>
        </w:rPr>
        <w:t xml:space="preserve">сельского </w:t>
      </w:r>
      <w:proofErr w:type="gramStart"/>
      <w:r w:rsidRPr="00803C40">
        <w:rPr>
          <w:szCs w:val="28"/>
        </w:rPr>
        <w:t>поселения  Верхнебуреинского</w:t>
      </w:r>
      <w:proofErr w:type="gramEnd"/>
      <w:r w:rsidRPr="00803C40">
        <w:rPr>
          <w:szCs w:val="28"/>
        </w:rPr>
        <w:t xml:space="preserve"> муниципального района</w:t>
      </w:r>
    </w:p>
    <w:p w:rsidR="00304482" w:rsidRPr="00803C40" w:rsidRDefault="00304482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4482" w:rsidRPr="00803C40" w:rsidRDefault="00304482" w:rsidP="00803C4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03C40">
        <w:rPr>
          <w:sz w:val="28"/>
          <w:szCs w:val="28"/>
        </w:rPr>
        <w:t>1. Общие положения</w:t>
      </w:r>
    </w:p>
    <w:p w:rsidR="00304482" w:rsidRPr="00803C40" w:rsidRDefault="00304482" w:rsidP="00803C4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03C40">
        <w:rPr>
          <w:sz w:val="28"/>
          <w:szCs w:val="28"/>
        </w:rPr>
        <w:t>Настоящая Методика разработана в соответствии со статьей 160.1 Бюджетного кодекса Российской Федерации, с общими требованиями к мето</w:t>
      </w:r>
      <w:r w:rsidRPr="00803C40">
        <w:rPr>
          <w:sz w:val="28"/>
          <w:szCs w:val="28"/>
        </w:rPr>
        <w:softHyphen/>
        <w:t>дике прогнозирования поступлений доходов в бюджеты бюджетной системы Российской Федерации, утвержденными Постановлением Правительства Рос</w:t>
      </w:r>
      <w:r w:rsidRPr="00803C40">
        <w:rPr>
          <w:sz w:val="28"/>
          <w:szCs w:val="28"/>
        </w:rPr>
        <w:softHyphen/>
        <w:t>сийско</w:t>
      </w:r>
      <w:r w:rsidR="003772ED" w:rsidRPr="00803C40">
        <w:rPr>
          <w:sz w:val="28"/>
          <w:szCs w:val="28"/>
        </w:rPr>
        <w:t>й Федерации от 23 июня 2016</w:t>
      </w:r>
      <w:r w:rsidR="006D022D" w:rsidRPr="00803C40">
        <w:rPr>
          <w:sz w:val="28"/>
          <w:szCs w:val="28"/>
        </w:rPr>
        <w:t>г.</w:t>
      </w:r>
      <w:r w:rsidR="00461DFA" w:rsidRPr="00803C40">
        <w:rPr>
          <w:sz w:val="28"/>
          <w:szCs w:val="28"/>
        </w:rPr>
        <w:t>№ 574"Об общих требованиях к методике прогнозирования поступлений доходов в бюджеты бюджетной системы Российской Федерации"</w:t>
      </w:r>
      <w:r w:rsidRPr="00803C40">
        <w:rPr>
          <w:sz w:val="28"/>
          <w:szCs w:val="28"/>
        </w:rPr>
        <w:t>, и применяется для прогнози</w:t>
      </w:r>
      <w:r w:rsidRPr="00803C40">
        <w:rPr>
          <w:sz w:val="28"/>
          <w:szCs w:val="28"/>
        </w:rPr>
        <w:softHyphen/>
        <w:t>рования поступлений доходов в бюджет сельского поселения на очередной финансовый год и пла</w:t>
      </w:r>
      <w:r w:rsidRPr="00803C40">
        <w:rPr>
          <w:sz w:val="28"/>
          <w:szCs w:val="28"/>
        </w:rPr>
        <w:softHyphen/>
        <w:t>новый период в разрезе кодов классификации доходов, главным администрато</w:t>
      </w:r>
      <w:r w:rsidRPr="00803C40">
        <w:rPr>
          <w:sz w:val="28"/>
          <w:szCs w:val="28"/>
        </w:rPr>
        <w:softHyphen/>
        <w:t xml:space="preserve">ром которых является администрация </w:t>
      </w:r>
      <w:r w:rsidR="00D423EC" w:rsidRPr="00803C40">
        <w:rPr>
          <w:sz w:val="28"/>
          <w:szCs w:val="28"/>
        </w:rPr>
        <w:t xml:space="preserve">Чекундинского </w:t>
      </w:r>
      <w:r w:rsidRPr="00803C40">
        <w:rPr>
          <w:sz w:val="28"/>
          <w:szCs w:val="28"/>
        </w:rPr>
        <w:t>сельского поселения  Верхнебуреинского муниципального района.</w:t>
      </w:r>
    </w:p>
    <w:p w:rsidR="008F3321" w:rsidRPr="00803C40" w:rsidRDefault="008F3321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1.1Главный администратор доходов разрабатывает методику прогнозирования по всем кодам классификации доходов, в отношении которых он осуществляет полномочия главного администратора доходов, и утв</w:t>
      </w:r>
      <w:r w:rsidR="00461DFA" w:rsidRPr="00803C40">
        <w:rPr>
          <w:sz w:val="28"/>
          <w:szCs w:val="28"/>
        </w:rPr>
        <w:t xml:space="preserve">ерждает ее по согласованию </w:t>
      </w:r>
      <w:proofErr w:type="gramStart"/>
      <w:r w:rsidR="00461DFA" w:rsidRPr="00803C40">
        <w:rPr>
          <w:sz w:val="28"/>
          <w:szCs w:val="28"/>
        </w:rPr>
        <w:t>с  финансовым</w:t>
      </w:r>
      <w:proofErr w:type="gramEnd"/>
      <w:r w:rsidR="00461DFA" w:rsidRPr="00803C40">
        <w:rPr>
          <w:sz w:val="28"/>
          <w:szCs w:val="28"/>
        </w:rPr>
        <w:t xml:space="preserve"> управлением</w:t>
      </w:r>
      <w:r w:rsidR="00F56767" w:rsidRPr="00803C40">
        <w:rPr>
          <w:sz w:val="28"/>
          <w:szCs w:val="28"/>
        </w:rPr>
        <w:t xml:space="preserve"> Верхнебуреинского муниципального района Хабаровского края</w:t>
      </w:r>
      <w:r w:rsidRPr="00803C40">
        <w:rPr>
          <w:sz w:val="28"/>
          <w:szCs w:val="28"/>
        </w:rPr>
        <w:t>.</w:t>
      </w:r>
    </w:p>
    <w:p w:rsidR="008F3321" w:rsidRPr="00803C40" w:rsidRDefault="008F3321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1.2. Методика</w:t>
      </w:r>
      <w:r w:rsidR="006D022D" w:rsidRPr="00803C40">
        <w:rPr>
          <w:sz w:val="28"/>
          <w:szCs w:val="28"/>
        </w:rPr>
        <w:t xml:space="preserve"> прогнозирования разработана</w:t>
      </w:r>
      <w:r w:rsidRPr="00803C40">
        <w:rPr>
          <w:sz w:val="28"/>
          <w:szCs w:val="28"/>
        </w:rPr>
        <w:t xml:space="preserve">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:rsidR="008F3321" w:rsidRPr="00803C40" w:rsidRDefault="008F3321" w:rsidP="0080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>1.3. Методика прогнозирования разрабатывается по каждому виду (или по решению главного администратора доходов - подвиду) доходов (далее -</w:t>
      </w:r>
      <w:r w:rsidR="00C61EB4" w:rsidRPr="00803C40">
        <w:rPr>
          <w:rFonts w:ascii="Times New Roman" w:hAnsi="Times New Roman" w:cs="Times New Roman"/>
          <w:sz w:val="28"/>
          <w:szCs w:val="28"/>
        </w:rPr>
        <w:t xml:space="preserve"> вид доходов) по форме </w:t>
      </w:r>
      <w:r w:rsidRPr="00803C40">
        <w:rPr>
          <w:rFonts w:ascii="Times New Roman" w:hAnsi="Times New Roman" w:cs="Times New Roman"/>
          <w:sz w:val="28"/>
          <w:szCs w:val="28"/>
        </w:rPr>
        <w:t>и содержит:</w:t>
      </w:r>
    </w:p>
    <w:p w:rsidR="008F3321" w:rsidRPr="00803C40" w:rsidRDefault="008F3321" w:rsidP="0080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8F3321" w:rsidRPr="00803C40" w:rsidRDefault="008F3321" w:rsidP="0080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803C40">
        <w:rPr>
          <w:rFonts w:ascii="Times New Roman" w:hAnsi="Times New Roman" w:cs="Times New Roman"/>
          <w:sz w:val="28"/>
          <w:szCs w:val="28"/>
        </w:rPr>
        <w:t xml:space="preserve"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</w:t>
      </w:r>
      <w:r w:rsidRPr="00803C40">
        <w:rPr>
          <w:rFonts w:ascii="Times New Roman" w:hAnsi="Times New Roman" w:cs="Times New Roman"/>
          <w:sz w:val="28"/>
          <w:szCs w:val="28"/>
        </w:rPr>
        <w:lastRenderedPageBreak/>
        <w:t>корректирующие показатели);</w:t>
      </w:r>
    </w:p>
    <w:p w:rsidR="008F3321" w:rsidRPr="00803C40" w:rsidRDefault="008F3321" w:rsidP="0080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803C40">
        <w:rPr>
          <w:rFonts w:ascii="Times New Roman" w:hAnsi="Times New Roman" w:cs="Times New Roman"/>
          <w:sz w:val="28"/>
          <w:szCs w:val="28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8F3321" w:rsidRPr="00803C40" w:rsidRDefault="008F3321" w:rsidP="0080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F3321" w:rsidRPr="00803C40" w:rsidRDefault="008F3321" w:rsidP="0080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 xml:space="preserve">усреднение - расчет на основании усреднения </w:t>
      </w:r>
      <w:r w:rsidR="006D022D" w:rsidRPr="00803C40">
        <w:rPr>
          <w:rFonts w:ascii="Times New Roman" w:hAnsi="Times New Roman" w:cs="Times New Roman"/>
          <w:sz w:val="28"/>
          <w:szCs w:val="28"/>
        </w:rPr>
        <w:t>годовых объемов доходов бюджета сельского поселения</w:t>
      </w:r>
      <w:r w:rsidRPr="00803C40">
        <w:rPr>
          <w:rFonts w:ascii="Times New Roman" w:hAnsi="Times New Roman" w:cs="Times New Roman"/>
          <w:sz w:val="28"/>
          <w:szCs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8F3321" w:rsidRPr="00803C40" w:rsidRDefault="008F3321" w:rsidP="0080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вида доходов </w:t>
      </w:r>
      <w:r w:rsidR="006D022D" w:rsidRPr="00803C40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803C40">
        <w:rPr>
          <w:rFonts w:ascii="Times New Roman" w:hAnsi="Times New Roman" w:cs="Times New Roman"/>
          <w:sz w:val="28"/>
          <w:szCs w:val="28"/>
        </w:rPr>
        <w:t>;</w:t>
      </w:r>
    </w:p>
    <w:p w:rsidR="008F3321" w:rsidRPr="00803C40" w:rsidRDefault="008F3321" w:rsidP="0080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8F3321" w:rsidRPr="00803C40" w:rsidRDefault="008F3321" w:rsidP="0080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>иной способ, который должен быть описан и обоснован в методике прогнозирования;</w:t>
      </w:r>
    </w:p>
    <w:p w:rsidR="008F3321" w:rsidRPr="00803C40" w:rsidRDefault="008F3321" w:rsidP="0080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 xml:space="preserve">г) описание фактического алгоритма (и (или) формулу) расчета прогнозируемого объема поступлений в </w:t>
      </w:r>
      <w:r w:rsidR="006D022D" w:rsidRPr="00803C40">
        <w:rPr>
          <w:rFonts w:ascii="Times New Roman" w:hAnsi="Times New Roman" w:cs="Times New Roman"/>
          <w:sz w:val="28"/>
          <w:szCs w:val="28"/>
        </w:rPr>
        <w:t>бюджет сельского поселения</w:t>
      </w:r>
      <w:r w:rsidRPr="00803C40">
        <w:rPr>
          <w:rFonts w:ascii="Times New Roman" w:hAnsi="Times New Roman" w:cs="Times New Roman"/>
          <w:sz w:val="28"/>
          <w:szCs w:val="28"/>
        </w:rPr>
        <w:t>.</w:t>
      </w:r>
    </w:p>
    <w:p w:rsidR="00B846E3" w:rsidRPr="00803C40" w:rsidRDefault="007527A9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1.4.</w:t>
      </w:r>
      <w:r w:rsidR="00803C40">
        <w:rPr>
          <w:sz w:val="28"/>
          <w:szCs w:val="28"/>
        </w:rPr>
        <w:t xml:space="preserve"> </w:t>
      </w:r>
      <w:r w:rsidR="00B846E3" w:rsidRPr="00803C40">
        <w:rPr>
          <w:sz w:val="28"/>
          <w:szCs w:val="28"/>
        </w:rPr>
        <w:t>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прогноза социально-экономического разви</w:t>
      </w:r>
      <w:r w:rsidRPr="00803C40">
        <w:rPr>
          <w:sz w:val="28"/>
          <w:szCs w:val="28"/>
        </w:rPr>
        <w:t>тия</w:t>
      </w:r>
      <w:r w:rsidR="00461DFA" w:rsidRPr="00803C40">
        <w:rPr>
          <w:sz w:val="28"/>
          <w:szCs w:val="28"/>
        </w:rPr>
        <w:t xml:space="preserve"> администрации </w:t>
      </w:r>
      <w:r w:rsidR="00D423EC" w:rsidRPr="00803C40">
        <w:rPr>
          <w:sz w:val="28"/>
          <w:szCs w:val="28"/>
        </w:rPr>
        <w:t xml:space="preserve">Чекундинского </w:t>
      </w:r>
      <w:r w:rsidR="00461DFA" w:rsidRPr="00803C40">
        <w:rPr>
          <w:sz w:val="28"/>
          <w:szCs w:val="28"/>
        </w:rPr>
        <w:t xml:space="preserve">сельского поселения </w:t>
      </w:r>
      <w:r w:rsidR="00B846E3" w:rsidRPr="00803C40">
        <w:rPr>
          <w:sz w:val="28"/>
          <w:szCs w:val="28"/>
        </w:rPr>
        <w:t xml:space="preserve">на среднесрочный период, </w:t>
      </w:r>
      <w:proofErr w:type="gramStart"/>
      <w:r w:rsidR="00B846E3" w:rsidRPr="00803C40">
        <w:rPr>
          <w:sz w:val="28"/>
          <w:szCs w:val="28"/>
        </w:rPr>
        <w:t>разработа</w:t>
      </w:r>
      <w:r w:rsidRPr="00803C40">
        <w:rPr>
          <w:sz w:val="28"/>
          <w:szCs w:val="28"/>
        </w:rPr>
        <w:t xml:space="preserve">нного </w:t>
      </w:r>
      <w:r w:rsidR="00B846E3" w:rsidRPr="00803C40">
        <w:rPr>
          <w:sz w:val="28"/>
          <w:szCs w:val="28"/>
        </w:rPr>
        <w:t xml:space="preserve"> администрацией</w:t>
      </w:r>
      <w:proofErr w:type="gramEnd"/>
      <w:r w:rsidR="00A90760" w:rsidRPr="00803C40">
        <w:rPr>
          <w:sz w:val="28"/>
          <w:szCs w:val="28"/>
        </w:rPr>
        <w:t xml:space="preserve"> </w:t>
      </w:r>
      <w:r w:rsidR="00D423EC" w:rsidRPr="00803C40">
        <w:rPr>
          <w:sz w:val="28"/>
          <w:szCs w:val="28"/>
        </w:rPr>
        <w:t xml:space="preserve">Чекундинского </w:t>
      </w:r>
      <w:r w:rsidR="00A90760" w:rsidRPr="00803C40">
        <w:rPr>
          <w:sz w:val="28"/>
          <w:szCs w:val="28"/>
        </w:rPr>
        <w:t xml:space="preserve">сельского поселения </w:t>
      </w:r>
      <w:r w:rsidR="00B846E3" w:rsidRPr="00803C40">
        <w:rPr>
          <w:sz w:val="28"/>
          <w:szCs w:val="28"/>
        </w:rPr>
        <w:t>(далее - показатели прогноза социально-экономического развития).</w:t>
      </w:r>
    </w:p>
    <w:p w:rsidR="00B846E3" w:rsidRPr="00803C40" w:rsidRDefault="007527A9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1.5</w:t>
      </w:r>
      <w:r w:rsidR="00B846E3" w:rsidRPr="00803C40">
        <w:rPr>
          <w:sz w:val="28"/>
          <w:szCs w:val="28"/>
        </w:rPr>
        <w:t>. Для расчета прогнозируемого о</w:t>
      </w:r>
      <w:r w:rsidR="0017650D" w:rsidRPr="00803C40">
        <w:rPr>
          <w:sz w:val="28"/>
          <w:szCs w:val="28"/>
        </w:rPr>
        <w:t xml:space="preserve">бъема налоговых </w:t>
      </w:r>
      <w:proofErr w:type="gramStart"/>
      <w:r w:rsidR="0017650D" w:rsidRPr="00803C40">
        <w:rPr>
          <w:sz w:val="28"/>
          <w:szCs w:val="28"/>
        </w:rPr>
        <w:t xml:space="preserve">доходов, </w:t>
      </w:r>
      <w:r w:rsidR="00B846E3" w:rsidRPr="00803C40">
        <w:rPr>
          <w:sz w:val="28"/>
          <w:szCs w:val="28"/>
        </w:rPr>
        <w:t xml:space="preserve"> при</w:t>
      </w:r>
      <w:proofErr w:type="gramEnd"/>
      <w:r w:rsidR="00B846E3" w:rsidRPr="00803C40">
        <w:rPr>
          <w:sz w:val="28"/>
          <w:szCs w:val="28"/>
        </w:rPr>
        <w:t xml:space="preserve"> разработке методики прогнозирования:</w:t>
      </w:r>
    </w:p>
    <w:p w:rsidR="00B846E3" w:rsidRPr="00803C40" w:rsidRDefault="00B846E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а) применяется метод прямого расчета;</w:t>
      </w:r>
    </w:p>
    <w:p w:rsidR="00B846E3" w:rsidRPr="00803C40" w:rsidRDefault="00796A5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1.6</w:t>
      </w:r>
      <w:r w:rsidR="00B846E3" w:rsidRPr="00803C40">
        <w:rPr>
          <w:sz w:val="28"/>
          <w:szCs w:val="28"/>
        </w:rPr>
        <w:t>. Для расчета прогнозируемого объема прочих доходов при разработке методики прогнозирования:</w:t>
      </w:r>
    </w:p>
    <w:p w:rsidR="00B846E3" w:rsidRPr="00803C40" w:rsidRDefault="00B846E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а) в части доходов от предоставления имущества, на</w:t>
      </w:r>
      <w:r w:rsidR="003772ED" w:rsidRPr="00803C40">
        <w:rPr>
          <w:sz w:val="28"/>
          <w:szCs w:val="28"/>
        </w:rPr>
        <w:t xml:space="preserve">ходящегося </w:t>
      </w:r>
      <w:proofErr w:type="gramStart"/>
      <w:r w:rsidR="003772ED" w:rsidRPr="00803C40">
        <w:rPr>
          <w:sz w:val="28"/>
          <w:szCs w:val="28"/>
        </w:rPr>
        <w:t xml:space="preserve">в </w:t>
      </w:r>
      <w:r w:rsidRPr="00803C40">
        <w:rPr>
          <w:sz w:val="28"/>
          <w:szCs w:val="28"/>
        </w:rPr>
        <w:t xml:space="preserve"> муниципальной</w:t>
      </w:r>
      <w:proofErr w:type="gramEnd"/>
      <w:r w:rsidRPr="00803C40">
        <w:rPr>
          <w:sz w:val="28"/>
          <w:szCs w:val="28"/>
        </w:rPr>
        <w:t xml:space="preserve"> собственности, в аренду:</w:t>
      </w:r>
    </w:p>
    <w:p w:rsidR="00B846E3" w:rsidRPr="00803C40" w:rsidRDefault="00B846E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применяется метод прямого расчета;</w:t>
      </w:r>
    </w:p>
    <w:p w:rsidR="00B846E3" w:rsidRPr="00803C40" w:rsidRDefault="00B846E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lastRenderedPageBreak/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</w:r>
    </w:p>
    <w:p w:rsidR="00B846E3" w:rsidRPr="00803C40" w:rsidRDefault="00B846E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договоры, заключенные (планируемые к заключению) с арендаторами, являются источником данных о сдаваемой в аренду площади и ставке арендной платы;</w:t>
      </w:r>
    </w:p>
    <w:p w:rsidR="00796A53" w:rsidRPr="00803C40" w:rsidRDefault="00D423EC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б</w:t>
      </w:r>
      <w:r w:rsidR="00796A53" w:rsidRPr="00803C40">
        <w:rPr>
          <w:sz w:val="28"/>
          <w:szCs w:val="28"/>
        </w:rPr>
        <w:t>) 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 (платежей):</w:t>
      </w:r>
    </w:p>
    <w:p w:rsidR="00796A53" w:rsidRPr="00803C40" w:rsidRDefault="00796A5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4" w:name="P104"/>
      <w:bookmarkEnd w:id="4"/>
      <w:r w:rsidRPr="00803C40">
        <w:rPr>
          <w:sz w:val="28"/>
          <w:szCs w:val="28"/>
        </w:rPr>
        <w:t>в случае,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:rsidR="00796A53" w:rsidRPr="00803C40" w:rsidRDefault="00796A5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:rsidR="00796A53" w:rsidRPr="00803C40" w:rsidRDefault="00796A5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муниципального образования с учетом изменений, запланированных на очередной финансовый год и плановый период;</w:t>
      </w:r>
    </w:p>
    <w:p w:rsidR="00796A53" w:rsidRPr="00803C40" w:rsidRDefault="00796A5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в остальных случаях, кроме случая, указанного в </w:t>
      </w:r>
      <w:hyperlink w:anchor="P104" w:history="1">
        <w:r w:rsidRPr="00803C40">
          <w:rPr>
            <w:sz w:val="28"/>
            <w:szCs w:val="28"/>
          </w:rPr>
          <w:t>абзаце втором</w:t>
        </w:r>
      </w:hyperlink>
      <w:r w:rsidRPr="00803C40">
        <w:rPr>
          <w:sz w:val="28"/>
          <w:szCs w:val="28"/>
        </w:rPr>
        <w:t xml:space="preserve"> настоящего подпункта, применяется один из методов (комбинация методов), указанных в </w:t>
      </w:r>
      <w:hyperlink w:anchor="P58" w:history="1">
        <w:r w:rsidRPr="00803C40">
          <w:rPr>
            <w:sz w:val="28"/>
            <w:szCs w:val="28"/>
          </w:rPr>
          <w:t xml:space="preserve">подпункте "в" пункта </w:t>
        </w:r>
        <w:r w:rsidR="00D3321B" w:rsidRPr="00803C40">
          <w:rPr>
            <w:sz w:val="28"/>
            <w:szCs w:val="28"/>
          </w:rPr>
          <w:t>1.</w:t>
        </w:r>
        <w:r w:rsidRPr="00803C40">
          <w:rPr>
            <w:sz w:val="28"/>
            <w:szCs w:val="28"/>
          </w:rPr>
          <w:t>3</w:t>
        </w:r>
      </w:hyperlink>
      <w:r w:rsidRPr="00803C40">
        <w:rPr>
          <w:sz w:val="28"/>
          <w:szCs w:val="28"/>
        </w:rPr>
        <w:t xml:space="preserve"> настоящего документа;</w:t>
      </w:r>
    </w:p>
    <w:p w:rsidR="00796A53" w:rsidRPr="00803C40" w:rsidRDefault="00D423EC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в</w:t>
      </w:r>
      <w:r w:rsidR="00796A53" w:rsidRPr="00803C40">
        <w:rPr>
          <w:sz w:val="28"/>
          <w:szCs w:val="28"/>
        </w:rPr>
        <w:t>) в части доходов от продажи имущества, на</w:t>
      </w:r>
      <w:r w:rsidR="00A90760" w:rsidRPr="00803C40">
        <w:rPr>
          <w:sz w:val="28"/>
          <w:szCs w:val="28"/>
        </w:rPr>
        <w:t xml:space="preserve">ходящегося </w:t>
      </w:r>
      <w:proofErr w:type="gramStart"/>
      <w:r w:rsidR="00A90760" w:rsidRPr="00803C40">
        <w:rPr>
          <w:sz w:val="28"/>
          <w:szCs w:val="28"/>
        </w:rPr>
        <w:t xml:space="preserve">в </w:t>
      </w:r>
      <w:r w:rsidR="00796A53" w:rsidRPr="00803C40">
        <w:rPr>
          <w:sz w:val="28"/>
          <w:szCs w:val="28"/>
        </w:rPr>
        <w:t xml:space="preserve"> муниципальной</w:t>
      </w:r>
      <w:proofErr w:type="gramEnd"/>
      <w:r w:rsidR="00796A53" w:rsidRPr="00803C40">
        <w:rPr>
          <w:sz w:val="28"/>
          <w:szCs w:val="28"/>
        </w:rPr>
        <w:t xml:space="preserve"> собственности:</w:t>
      </w:r>
    </w:p>
    <w:p w:rsidR="00796A53" w:rsidRPr="00803C40" w:rsidRDefault="00796A5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метод прямого расчета применяется в случае прогнозирования следующих доходов согласно бюджетной классификации Российской Федерации:</w:t>
      </w:r>
    </w:p>
    <w:p w:rsidR="00796A53" w:rsidRPr="00803C40" w:rsidRDefault="00796A5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доходы от продажи квартир;</w:t>
      </w:r>
    </w:p>
    <w:p w:rsidR="00796A53" w:rsidRPr="00803C40" w:rsidRDefault="00796A5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lastRenderedPageBreak/>
        <w:t xml:space="preserve">доходы от реализации имущества, </w:t>
      </w:r>
      <w:r w:rsidR="00A90760" w:rsidRPr="00803C40">
        <w:rPr>
          <w:sz w:val="28"/>
          <w:szCs w:val="28"/>
        </w:rPr>
        <w:t xml:space="preserve">находящегося </w:t>
      </w:r>
      <w:proofErr w:type="gramStart"/>
      <w:r w:rsidR="00A90760" w:rsidRPr="00803C40">
        <w:rPr>
          <w:sz w:val="28"/>
          <w:szCs w:val="28"/>
        </w:rPr>
        <w:t xml:space="preserve">в </w:t>
      </w:r>
      <w:r w:rsidRPr="00803C40">
        <w:rPr>
          <w:sz w:val="28"/>
          <w:szCs w:val="28"/>
        </w:rPr>
        <w:t xml:space="preserve"> муниципальной</w:t>
      </w:r>
      <w:proofErr w:type="gramEnd"/>
      <w:r w:rsidRPr="00803C40">
        <w:rPr>
          <w:sz w:val="28"/>
          <w:szCs w:val="28"/>
        </w:rPr>
        <w:t xml:space="preserve"> собственности, в части реализации основных средств по указанному имуществу;</w:t>
      </w:r>
    </w:p>
    <w:p w:rsidR="00796A53" w:rsidRPr="00803C40" w:rsidRDefault="00796A5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доходы в виде доли прибыльной продукции государства при выполнении соглашений о разделе продукции;</w:t>
      </w:r>
    </w:p>
    <w:p w:rsidR="00796A53" w:rsidRPr="00803C40" w:rsidRDefault="00796A5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в случае прогнозирования доходов от реализации имущества, </w:t>
      </w:r>
      <w:r w:rsidR="00A90760" w:rsidRPr="00803C40">
        <w:rPr>
          <w:sz w:val="28"/>
          <w:szCs w:val="28"/>
        </w:rPr>
        <w:t>находящегося в</w:t>
      </w:r>
      <w:r w:rsidRPr="00803C40">
        <w:rPr>
          <w:sz w:val="28"/>
          <w:szCs w:val="28"/>
        </w:rPr>
        <w:t xml:space="preserve"> муниципальной собственности, в части реализации основных средств по указанному имуществу алгоритм расчета прогнозных показателей определяется с учетом прогнозного плана (прог</w:t>
      </w:r>
      <w:r w:rsidR="00265F05" w:rsidRPr="00803C40">
        <w:rPr>
          <w:sz w:val="28"/>
          <w:szCs w:val="28"/>
        </w:rPr>
        <w:t>раммы) приватизации муниципального</w:t>
      </w:r>
      <w:r w:rsidRPr="00803C40">
        <w:rPr>
          <w:sz w:val="28"/>
          <w:szCs w:val="28"/>
        </w:rPr>
        <w:t xml:space="preserve"> имущества, актов планирования приватизации имущества, находящегося в собственности</w:t>
      </w:r>
      <w:r w:rsidR="00265F05" w:rsidRPr="00803C40">
        <w:rPr>
          <w:sz w:val="28"/>
          <w:szCs w:val="28"/>
        </w:rPr>
        <w:t xml:space="preserve">  сельского поселения</w:t>
      </w:r>
      <w:r w:rsidRPr="00803C40">
        <w:rPr>
          <w:sz w:val="28"/>
          <w:szCs w:val="28"/>
        </w:rPr>
        <w:t>, а также порядка и последовательности применения способов приватизации, установленных законодательством Российской Федерации о</w:t>
      </w:r>
      <w:r w:rsidR="00265F05" w:rsidRPr="00803C40">
        <w:rPr>
          <w:sz w:val="28"/>
          <w:szCs w:val="28"/>
        </w:rPr>
        <w:t xml:space="preserve"> приватизации </w:t>
      </w:r>
      <w:r w:rsidRPr="00803C40">
        <w:rPr>
          <w:sz w:val="28"/>
          <w:szCs w:val="28"/>
        </w:rPr>
        <w:t xml:space="preserve"> муниципального имущества;</w:t>
      </w:r>
    </w:p>
    <w:p w:rsidR="00796A53" w:rsidRPr="00803C40" w:rsidRDefault="00796A5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  <w:highlight w:val="yellow"/>
        </w:rPr>
      </w:pPr>
      <w:r w:rsidRPr="00803C40">
        <w:rPr>
          <w:sz w:val="28"/>
          <w:szCs w:val="28"/>
        </w:rPr>
        <w:t xml:space="preserve">в остальных случаях применяется один из методов (комбинация методов), указанных в </w:t>
      </w:r>
      <w:hyperlink w:anchor="P58" w:history="1">
        <w:r w:rsidRPr="00803C40">
          <w:rPr>
            <w:sz w:val="28"/>
            <w:szCs w:val="28"/>
          </w:rPr>
          <w:t xml:space="preserve">подпункте "в" пункта </w:t>
        </w:r>
        <w:r w:rsidR="00D3321B" w:rsidRPr="00803C40">
          <w:rPr>
            <w:sz w:val="28"/>
            <w:szCs w:val="28"/>
          </w:rPr>
          <w:t>1.</w:t>
        </w:r>
        <w:r w:rsidRPr="00803C40">
          <w:rPr>
            <w:sz w:val="28"/>
            <w:szCs w:val="28"/>
          </w:rPr>
          <w:t>3</w:t>
        </w:r>
      </w:hyperlink>
      <w:r w:rsidRPr="00803C40">
        <w:rPr>
          <w:sz w:val="28"/>
          <w:szCs w:val="28"/>
        </w:rPr>
        <w:t xml:space="preserve"> настоящего документа.</w:t>
      </w:r>
    </w:p>
    <w:p w:rsidR="00796A53" w:rsidRPr="00803C40" w:rsidRDefault="00455025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1.7</w:t>
      </w:r>
      <w:r w:rsidR="00796A53" w:rsidRPr="00803C40">
        <w:rPr>
          <w:sz w:val="28"/>
          <w:szCs w:val="28"/>
        </w:rPr>
        <w:t xml:space="preserve">. 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на основании объема расходов соответствующего бюджета бюджетной системы Российской Федерации в случае, если такой объем расходов определен. В иных случаях прогнозирование может осуществляться в соответствии с положениями, предусмотренными </w:t>
      </w:r>
      <w:hyperlink w:anchor="P52" w:history="1">
        <w:r w:rsidR="00796A53" w:rsidRPr="00803C40">
          <w:rPr>
            <w:sz w:val="28"/>
            <w:szCs w:val="28"/>
          </w:rPr>
          <w:t xml:space="preserve">пунктами </w:t>
        </w:r>
        <w:r w:rsidR="00D3321B" w:rsidRPr="00803C40">
          <w:rPr>
            <w:sz w:val="28"/>
            <w:szCs w:val="28"/>
          </w:rPr>
          <w:t>1.</w:t>
        </w:r>
        <w:r w:rsidR="00796A53" w:rsidRPr="00803C40">
          <w:rPr>
            <w:sz w:val="28"/>
            <w:szCs w:val="28"/>
          </w:rPr>
          <w:t>3</w:t>
        </w:r>
      </w:hyperlink>
      <w:r w:rsidR="00796A53" w:rsidRPr="00803C40">
        <w:rPr>
          <w:sz w:val="28"/>
          <w:szCs w:val="28"/>
        </w:rPr>
        <w:t xml:space="preserve"> </w:t>
      </w:r>
      <w:r w:rsidR="00D3321B" w:rsidRPr="00803C40">
        <w:rPr>
          <w:sz w:val="28"/>
          <w:szCs w:val="28"/>
        </w:rPr>
        <w:t>–</w:t>
      </w:r>
      <w:r w:rsidR="00796A53" w:rsidRPr="00803C40">
        <w:rPr>
          <w:sz w:val="28"/>
          <w:szCs w:val="28"/>
        </w:rPr>
        <w:t xml:space="preserve"> </w:t>
      </w:r>
      <w:hyperlink w:anchor="P72" w:history="1">
        <w:r w:rsidR="00D3321B" w:rsidRPr="00803C40">
          <w:rPr>
            <w:sz w:val="28"/>
            <w:szCs w:val="28"/>
          </w:rPr>
          <w:t>1.4</w:t>
        </w:r>
      </w:hyperlink>
      <w:r w:rsidR="00796A53" w:rsidRPr="00803C40">
        <w:rPr>
          <w:sz w:val="28"/>
          <w:szCs w:val="28"/>
        </w:rPr>
        <w:t xml:space="preserve"> настоящего документа.</w:t>
      </w:r>
    </w:p>
    <w:p w:rsidR="00796A53" w:rsidRPr="00803C40" w:rsidRDefault="00455025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1.8</w:t>
      </w:r>
      <w:r w:rsidR="00796A53" w:rsidRPr="00803C40">
        <w:rPr>
          <w:sz w:val="28"/>
          <w:szCs w:val="28"/>
        </w:rPr>
        <w:t xml:space="preserve">. Разработка методики прогнозирования по видам доходов, не указанным в настоящем документе, осуществляется в соответствии с </w:t>
      </w:r>
      <w:hyperlink w:anchor="P52" w:history="1">
        <w:r w:rsidR="00796A53" w:rsidRPr="00803C40">
          <w:rPr>
            <w:sz w:val="28"/>
            <w:szCs w:val="28"/>
          </w:rPr>
          <w:t xml:space="preserve">пунктами </w:t>
        </w:r>
        <w:r w:rsidR="00D3321B" w:rsidRPr="00803C40">
          <w:rPr>
            <w:sz w:val="28"/>
            <w:szCs w:val="28"/>
          </w:rPr>
          <w:t>1.</w:t>
        </w:r>
        <w:r w:rsidR="00796A53" w:rsidRPr="00803C40">
          <w:rPr>
            <w:sz w:val="28"/>
            <w:szCs w:val="28"/>
          </w:rPr>
          <w:t>3</w:t>
        </w:r>
      </w:hyperlink>
      <w:r w:rsidR="00796A53" w:rsidRPr="00803C40">
        <w:rPr>
          <w:sz w:val="28"/>
          <w:szCs w:val="28"/>
        </w:rPr>
        <w:t xml:space="preserve"> </w:t>
      </w:r>
      <w:r w:rsidR="00D3321B" w:rsidRPr="00803C40">
        <w:rPr>
          <w:sz w:val="28"/>
          <w:szCs w:val="28"/>
        </w:rPr>
        <w:t>–</w:t>
      </w:r>
      <w:r w:rsidR="00796A53" w:rsidRPr="00803C40">
        <w:rPr>
          <w:sz w:val="28"/>
          <w:szCs w:val="28"/>
        </w:rPr>
        <w:t xml:space="preserve"> </w:t>
      </w:r>
      <w:r w:rsidR="00D3321B" w:rsidRPr="00803C40">
        <w:rPr>
          <w:sz w:val="28"/>
          <w:szCs w:val="28"/>
        </w:rPr>
        <w:t>1.</w:t>
      </w:r>
      <w:hyperlink w:anchor="P72" w:history="1">
        <w:r w:rsidR="00D3321B" w:rsidRPr="00803C40">
          <w:rPr>
            <w:sz w:val="28"/>
            <w:szCs w:val="28"/>
          </w:rPr>
          <w:t>4</w:t>
        </w:r>
      </w:hyperlink>
      <w:r w:rsidR="00796A53" w:rsidRPr="00803C40">
        <w:rPr>
          <w:sz w:val="28"/>
          <w:szCs w:val="28"/>
        </w:rPr>
        <w:t xml:space="preserve"> настоящего документа.</w:t>
      </w:r>
    </w:p>
    <w:p w:rsidR="00B846E3" w:rsidRPr="00803C40" w:rsidRDefault="00D3321B" w:rsidP="00803C4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>2.Налоговые доходы.</w:t>
      </w:r>
    </w:p>
    <w:p w:rsidR="00046062" w:rsidRPr="00803C40" w:rsidRDefault="00046062" w:rsidP="00803C4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03C40">
        <w:rPr>
          <w:rFonts w:ascii="Times New Roman" w:hAnsi="Times New Roman"/>
          <w:sz w:val="28"/>
          <w:szCs w:val="28"/>
        </w:rPr>
        <w:t>2.</w:t>
      </w:r>
      <w:r w:rsidR="00D3321B" w:rsidRPr="00803C40">
        <w:rPr>
          <w:rFonts w:ascii="Times New Roman" w:hAnsi="Times New Roman"/>
          <w:sz w:val="28"/>
          <w:szCs w:val="28"/>
        </w:rPr>
        <w:t>1.</w:t>
      </w:r>
      <w:r w:rsidRPr="00803C40">
        <w:rPr>
          <w:rFonts w:ascii="Times New Roman" w:hAnsi="Times New Roman"/>
          <w:sz w:val="28"/>
          <w:szCs w:val="28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</w:r>
      <w:r w:rsidR="00E0184A" w:rsidRPr="00803C40">
        <w:rPr>
          <w:rFonts w:ascii="Times New Roman" w:hAnsi="Times New Roman"/>
          <w:sz w:val="28"/>
          <w:szCs w:val="28"/>
        </w:rPr>
        <w:t>по КБК код БК 81</w:t>
      </w:r>
      <w:r w:rsidR="0010559A" w:rsidRPr="00803C40">
        <w:rPr>
          <w:rFonts w:ascii="Times New Roman" w:hAnsi="Times New Roman"/>
          <w:sz w:val="28"/>
          <w:szCs w:val="28"/>
        </w:rPr>
        <w:t>3</w:t>
      </w:r>
      <w:r w:rsidRPr="00803C40">
        <w:rPr>
          <w:rFonts w:ascii="Times New Roman" w:hAnsi="Times New Roman"/>
          <w:sz w:val="28"/>
          <w:szCs w:val="28"/>
        </w:rPr>
        <w:t xml:space="preserve"> 1 08 04020 01 0000 110 прогнозируется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финансовом году по следующей формуле:</w:t>
      </w:r>
    </w:p>
    <w:p w:rsidR="00046062" w:rsidRPr="00803C40" w:rsidRDefault="00046062" w:rsidP="00803C40">
      <w:pPr>
        <w:jc w:val="both"/>
        <w:rPr>
          <w:sz w:val="28"/>
          <w:szCs w:val="28"/>
        </w:rPr>
      </w:pPr>
      <w:proofErr w:type="spellStart"/>
      <w:r w:rsidRPr="00803C40">
        <w:rPr>
          <w:sz w:val="28"/>
          <w:szCs w:val="28"/>
        </w:rPr>
        <w:t>Пгос</w:t>
      </w:r>
      <w:proofErr w:type="spellEnd"/>
      <w:r w:rsidRPr="00803C40">
        <w:rPr>
          <w:sz w:val="28"/>
          <w:szCs w:val="28"/>
        </w:rPr>
        <w:t xml:space="preserve"> = Ф * </w:t>
      </w:r>
      <w:proofErr w:type="spellStart"/>
      <w:r w:rsidRPr="00803C40">
        <w:rPr>
          <w:sz w:val="28"/>
          <w:szCs w:val="28"/>
        </w:rPr>
        <w:t>Кп</w:t>
      </w:r>
      <w:proofErr w:type="spellEnd"/>
      <w:r w:rsidRPr="00803C40">
        <w:rPr>
          <w:sz w:val="28"/>
          <w:szCs w:val="28"/>
        </w:rPr>
        <w:t xml:space="preserve"> + Д, где</w:t>
      </w:r>
    </w:p>
    <w:p w:rsidR="00046062" w:rsidRPr="00803C40" w:rsidRDefault="00046062" w:rsidP="00803C40">
      <w:pPr>
        <w:jc w:val="both"/>
        <w:rPr>
          <w:sz w:val="28"/>
          <w:szCs w:val="28"/>
        </w:rPr>
      </w:pPr>
      <w:proofErr w:type="spellStart"/>
      <w:r w:rsidRPr="00803C40">
        <w:rPr>
          <w:sz w:val="28"/>
          <w:szCs w:val="28"/>
        </w:rPr>
        <w:t>Пгос</w:t>
      </w:r>
      <w:proofErr w:type="spellEnd"/>
      <w:r w:rsidRPr="00803C40">
        <w:rPr>
          <w:sz w:val="28"/>
          <w:szCs w:val="28"/>
        </w:rPr>
        <w:t xml:space="preserve"> – прогнозируемая сумма государственной пошлины, поступающая в бюджет сельского поселения, на очередной финансовый год;</w:t>
      </w:r>
    </w:p>
    <w:p w:rsidR="00046062" w:rsidRPr="00803C40" w:rsidRDefault="00046062" w:rsidP="00803C40">
      <w:pPr>
        <w:jc w:val="both"/>
        <w:rPr>
          <w:sz w:val="28"/>
          <w:szCs w:val="28"/>
        </w:rPr>
      </w:pPr>
      <w:r w:rsidRPr="00803C40">
        <w:rPr>
          <w:sz w:val="28"/>
          <w:szCs w:val="28"/>
        </w:rPr>
        <w:lastRenderedPageBreak/>
        <w:t>Ф - фактические поступления государственной пошлины в бюджет сельского поселения в отчетном году;</w:t>
      </w:r>
    </w:p>
    <w:p w:rsidR="00046062" w:rsidRPr="00803C40" w:rsidRDefault="00046062" w:rsidP="00803C40">
      <w:pPr>
        <w:jc w:val="both"/>
        <w:rPr>
          <w:sz w:val="28"/>
          <w:szCs w:val="28"/>
        </w:rPr>
      </w:pPr>
      <w:proofErr w:type="spellStart"/>
      <w:r w:rsidRPr="00803C40">
        <w:rPr>
          <w:sz w:val="28"/>
          <w:szCs w:val="28"/>
        </w:rPr>
        <w:t>Кп</w:t>
      </w:r>
      <w:proofErr w:type="spellEnd"/>
      <w:r w:rsidRPr="00803C40">
        <w:rPr>
          <w:sz w:val="28"/>
          <w:szCs w:val="28"/>
        </w:rPr>
        <w:t xml:space="preserve"> - коэффициент, характеризующий динамику поступлений в текущем году по сравнению с отчетным годом;</w:t>
      </w:r>
    </w:p>
    <w:p w:rsidR="00046062" w:rsidRPr="00803C40" w:rsidRDefault="00046062" w:rsidP="00803C40">
      <w:pPr>
        <w:jc w:val="both"/>
        <w:rPr>
          <w:sz w:val="28"/>
          <w:szCs w:val="28"/>
        </w:rPr>
      </w:pPr>
      <w:r w:rsidRPr="00803C40">
        <w:rPr>
          <w:sz w:val="28"/>
          <w:szCs w:val="28"/>
        </w:rPr>
        <w:t>Д - дополнительные (+) или выпадающие (-) доходы бюджета</w:t>
      </w:r>
      <w:r w:rsidR="00262E7C" w:rsidRPr="00803C40">
        <w:rPr>
          <w:sz w:val="28"/>
          <w:szCs w:val="28"/>
        </w:rPr>
        <w:t xml:space="preserve"> поселения</w:t>
      </w:r>
      <w:r w:rsidRPr="00803C40">
        <w:rPr>
          <w:sz w:val="28"/>
          <w:szCs w:val="28"/>
        </w:rPr>
        <w:t xml:space="preserve"> по государственной пошлине в прогнозируемом финансовом году, связанные с изменениями налогового и бюджетного законодательства.</w:t>
      </w:r>
    </w:p>
    <w:p w:rsidR="00046062" w:rsidRPr="00803C40" w:rsidRDefault="00046062" w:rsidP="00803C4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03C40">
        <w:rPr>
          <w:rFonts w:ascii="Times New Roman" w:hAnsi="Times New Roman"/>
          <w:sz w:val="28"/>
          <w:szCs w:val="28"/>
        </w:rPr>
        <w:t>Прогнозируемое поступление государственной пошлины на первый год планового периода и на второй год планового периода принимается равным сумме прогнозируемого поступления государственной пошлины на очередной финансовый год.</w:t>
      </w:r>
    </w:p>
    <w:p w:rsidR="00262E7C" w:rsidRPr="00803C40" w:rsidRDefault="00262E7C" w:rsidP="00803C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F51B5" w:rsidRPr="00803C40" w:rsidRDefault="00262E7C" w:rsidP="00803C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03C40">
        <w:rPr>
          <w:sz w:val="28"/>
          <w:szCs w:val="28"/>
        </w:rPr>
        <w:t>3</w:t>
      </w:r>
      <w:r w:rsidR="00DF51B5" w:rsidRPr="00803C40">
        <w:rPr>
          <w:sz w:val="28"/>
          <w:szCs w:val="28"/>
        </w:rPr>
        <w:t>. Неналоговые доходы</w:t>
      </w:r>
    </w:p>
    <w:p w:rsidR="00DF51B5" w:rsidRPr="00803C40" w:rsidRDefault="00614CBD" w:rsidP="00803C40">
      <w:pPr>
        <w:pStyle w:val="Default"/>
        <w:jc w:val="both"/>
        <w:rPr>
          <w:color w:val="auto"/>
          <w:sz w:val="28"/>
          <w:szCs w:val="28"/>
        </w:rPr>
      </w:pPr>
      <w:r w:rsidRPr="00803C40">
        <w:rPr>
          <w:color w:val="auto"/>
          <w:sz w:val="28"/>
          <w:szCs w:val="28"/>
        </w:rPr>
        <w:t xml:space="preserve">        </w:t>
      </w:r>
      <w:r w:rsidR="00262E7C" w:rsidRPr="00803C40">
        <w:rPr>
          <w:color w:val="auto"/>
          <w:sz w:val="28"/>
          <w:szCs w:val="28"/>
        </w:rPr>
        <w:t>3</w:t>
      </w:r>
      <w:r w:rsidR="00DF51B5" w:rsidRPr="00803C40">
        <w:rPr>
          <w:color w:val="auto"/>
          <w:sz w:val="28"/>
          <w:szCs w:val="28"/>
        </w:rPr>
        <w:t>.1. Доходы от сдачи в аренду имущества, находящегося в собственности поселения</w:t>
      </w:r>
      <w:r w:rsidR="007C5B2F" w:rsidRPr="00803C40">
        <w:rPr>
          <w:color w:val="auto"/>
          <w:sz w:val="28"/>
          <w:szCs w:val="28"/>
        </w:rPr>
        <w:t xml:space="preserve"> </w:t>
      </w:r>
      <w:r w:rsidR="00747DC2" w:rsidRPr="00803C40">
        <w:rPr>
          <w:bCs/>
          <w:color w:val="auto"/>
          <w:sz w:val="28"/>
          <w:szCs w:val="28"/>
        </w:rPr>
        <w:t>(за исключением имущества муниципальных бюджетных и автономных учреждений) (КБК 81</w:t>
      </w:r>
      <w:r w:rsidR="0010559A" w:rsidRPr="00803C40">
        <w:rPr>
          <w:bCs/>
          <w:color w:val="auto"/>
          <w:sz w:val="28"/>
          <w:szCs w:val="28"/>
        </w:rPr>
        <w:t>3</w:t>
      </w:r>
      <w:r w:rsidR="00747DC2" w:rsidRPr="00803C40">
        <w:rPr>
          <w:bCs/>
          <w:color w:val="auto"/>
          <w:sz w:val="28"/>
          <w:szCs w:val="28"/>
        </w:rPr>
        <w:t xml:space="preserve"> 1 11 05035 10 0000 120), доходы от сдачи в аренду имущества составляющего казну сельского поселения</w:t>
      </w:r>
      <w:r w:rsidR="00B518BF" w:rsidRPr="00803C40">
        <w:rPr>
          <w:bCs/>
          <w:color w:val="auto"/>
          <w:sz w:val="28"/>
          <w:szCs w:val="28"/>
        </w:rPr>
        <w:t xml:space="preserve"> </w:t>
      </w:r>
      <w:r w:rsidR="00747DC2" w:rsidRPr="00803C40">
        <w:rPr>
          <w:bCs/>
          <w:color w:val="auto"/>
          <w:sz w:val="28"/>
          <w:szCs w:val="28"/>
        </w:rPr>
        <w:t>(за исключ</w:t>
      </w:r>
      <w:r w:rsidR="007C4386" w:rsidRPr="00803C40">
        <w:rPr>
          <w:bCs/>
          <w:color w:val="auto"/>
          <w:sz w:val="28"/>
          <w:szCs w:val="28"/>
        </w:rPr>
        <w:t xml:space="preserve">ением земельных участков) (КБК </w:t>
      </w:r>
      <w:r w:rsidR="00747DC2" w:rsidRPr="00803C40">
        <w:rPr>
          <w:bCs/>
          <w:color w:val="auto"/>
          <w:sz w:val="28"/>
          <w:szCs w:val="28"/>
        </w:rPr>
        <w:t>81</w:t>
      </w:r>
      <w:r w:rsidR="0010559A" w:rsidRPr="00803C40">
        <w:rPr>
          <w:bCs/>
          <w:color w:val="auto"/>
          <w:sz w:val="28"/>
          <w:szCs w:val="28"/>
        </w:rPr>
        <w:t>3</w:t>
      </w:r>
      <w:r w:rsidR="00747DC2" w:rsidRPr="00803C40">
        <w:rPr>
          <w:bCs/>
          <w:color w:val="auto"/>
          <w:sz w:val="28"/>
          <w:szCs w:val="28"/>
        </w:rPr>
        <w:t xml:space="preserve"> 1 11 05075 10 0000 120)</w:t>
      </w:r>
      <w:r w:rsidR="00CB54AB" w:rsidRPr="00803C40">
        <w:rPr>
          <w:bCs/>
          <w:color w:val="auto"/>
          <w:sz w:val="28"/>
          <w:szCs w:val="28"/>
        </w:rPr>
        <w:t>.</w:t>
      </w:r>
    </w:p>
    <w:p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 Источником данных о сдаваемой в аренду площади имущества и ставке арендной платы являются договоры, заключенные (планируемые к заключению) с арен</w:t>
      </w:r>
      <w:r w:rsidR="00262E7C" w:rsidRPr="00803C40">
        <w:rPr>
          <w:sz w:val="28"/>
          <w:szCs w:val="28"/>
        </w:rPr>
        <w:t>даторами</w:t>
      </w:r>
      <w:r w:rsidRPr="00803C40">
        <w:rPr>
          <w:sz w:val="28"/>
          <w:szCs w:val="28"/>
        </w:rPr>
        <w:t>.</w:t>
      </w:r>
    </w:p>
    <w:p w:rsidR="00DF51B5" w:rsidRPr="00803C40" w:rsidRDefault="00262E7C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 </w:t>
      </w:r>
      <w:r w:rsidR="00DF51B5" w:rsidRPr="00803C40">
        <w:rPr>
          <w:sz w:val="28"/>
          <w:szCs w:val="28"/>
        </w:rPr>
        <w:t>При формировании прогноза поступлений доходов от предоставления имущества, находящегося в государственной или муниципальной собственности, в аренду применяется метод прямого расчета.</w:t>
      </w:r>
    </w:p>
    <w:p w:rsidR="00DF51B5" w:rsidRPr="00803C40" w:rsidRDefault="00DF51B5" w:rsidP="00803C40">
      <w:pPr>
        <w:shd w:val="clear" w:color="auto" w:fill="FFFFFF"/>
        <w:spacing w:line="255" w:lineRule="atLeast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Основой расчета доходов от сдачи в аренду имущества, находящегося в собственности поселения являются:</w:t>
      </w:r>
    </w:p>
    <w:p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порядок исчисления и уплаты в бюджет</w:t>
      </w:r>
      <w:r w:rsidR="00262E7C" w:rsidRPr="00803C40">
        <w:rPr>
          <w:sz w:val="28"/>
          <w:szCs w:val="28"/>
        </w:rPr>
        <w:t xml:space="preserve"> поселения</w:t>
      </w:r>
      <w:r w:rsidRPr="00803C40">
        <w:rPr>
          <w:sz w:val="28"/>
          <w:szCs w:val="28"/>
        </w:rPr>
        <w:t xml:space="preserve"> арендной платы за пользование находящимися в муниципальной собственности нежилыми зданиями, отдельными помещениями, строениями, сооружениями, установленный нормативными правовыми актами поселения;</w:t>
      </w:r>
    </w:p>
    <w:p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ожидаемый объем поступлений арендной платы за имущество в текущем финансовом году, учитывающий ее начисление на текущий финансовый год по действующим на расчетную дату договорам аренды, фактических поступлений текущих платежей и задолженности прошлых лет в первом полугодии текущего финансового года, прогноз погашения задолженности во втором полугодии текущего финансового года, прогноз изменения поступлений арендной платы за имущество, обусловленных увеличением (сокращением) площадей, сдаваемых в аренду во втором полугодии текущего финансового года;</w:t>
      </w:r>
    </w:p>
    <w:p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информация о прогнозе объема выбытия (объема увеличения поступлений) арендной платы за имущество в очередном финансовом году (далее - объем выбытия (объем увеличения поступлений) арендной платы за имущество) в связи с планируемым уменьшением (увеличением) площадей, сдаваемых в аренду (на основании прогнозного Плана приватизации </w:t>
      </w:r>
      <w:r w:rsidRPr="00803C40">
        <w:rPr>
          <w:sz w:val="28"/>
          <w:szCs w:val="28"/>
        </w:rPr>
        <w:lastRenderedPageBreak/>
        <w:t>муниципального имущест</w:t>
      </w:r>
      <w:r w:rsidR="00262E7C" w:rsidRPr="00803C40">
        <w:rPr>
          <w:sz w:val="28"/>
          <w:szCs w:val="28"/>
        </w:rPr>
        <w:t>ва на очередной финансовый год</w:t>
      </w:r>
      <w:r w:rsidRPr="00803C40">
        <w:rPr>
          <w:sz w:val="28"/>
          <w:szCs w:val="28"/>
        </w:rPr>
        <w:t>, выбытия (увеличения поступлений) имущества в связи с передачей полномочий, предоставлением льгот по арендной плате за имущество, планируемым изменением порядка исчисления и уплаты в бюджет арендной платы за имущество, установленного нормативными правовыми актами муниципального образования, и иных причин);</w:t>
      </w:r>
    </w:p>
    <w:p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сведения о размере задолженности по арендной плате за имущество на последнюю отчетную дату, в том числе возможную к взысканию;</w:t>
      </w:r>
    </w:p>
    <w:p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информация о размере индекса инфляции</w:t>
      </w:r>
      <w:r w:rsidR="00262E7C" w:rsidRPr="00803C40">
        <w:rPr>
          <w:sz w:val="28"/>
          <w:szCs w:val="28"/>
        </w:rPr>
        <w:t>,</w:t>
      </w:r>
      <w:r w:rsidRPr="00803C40">
        <w:rPr>
          <w:sz w:val="28"/>
          <w:szCs w:val="28"/>
        </w:rPr>
        <w:t xml:space="preserve"> у</w:t>
      </w:r>
      <w:r w:rsidR="00262E7C" w:rsidRPr="00803C40">
        <w:rPr>
          <w:sz w:val="28"/>
          <w:szCs w:val="28"/>
        </w:rPr>
        <w:t>с</w:t>
      </w:r>
      <w:r w:rsidRPr="00803C40">
        <w:rPr>
          <w:sz w:val="28"/>
          <w:szCs w:val="28"/>
        </w:rPr>
        <w:t>тановлен</w:t>
      </w:r>
      <w:r w:rsidR="00262E7C" w:rsidRPr="00803C40">
        <w:rPr>
          <w:sz w:val="28"/>
          <w:szCs w:val="28"/>
        </w:rPr>
        <w:t>ного</w:t>
      </w:r>
      <w:r w:rsidRPr="00803C40">
        <w:rPr>
          <w:sz w:val="28"/>
          <w:szCs w:val="28"/>
        </w:rPr>
        <w:t xml:space="preserve"> </w:t>
      </w:r>
      <w:r w:rsidR="00262E7C" w:rsidRPr="00803C40">
        <w:rPr>
          <w:sz w:val="28"/>
          <w:szCs w:val="28"/>
        </w:rPr>
        <w:t>Ф</w:t>
      </w:r>
      <w:r w:rsidRPr="00803C40">
        <w:rPr>
          <w:sz w:val="28"/>
          <w:szCs w:val="28"/>
        </w:rPr>
        <w:t xml:space="preserve">едеральным </w:t>
      </w:r>
      <w:r w:rsidR="00262E7C" w:rsidRPr="00803C40">
        <w:rPr>
          <w:sz w:val="28"/>
          <w:szCs w:val="28"/>
        </w:rPr>
        <w:t>з</w:t>
      </w:r>
      <w:r w:rsidRPr="00803C40">
        <w:rPr>
          <w:sz w:val="28"/>
          <w:szCs w:val="28"/>
        </w:rPr>
        <w:t>аконом</w:t>
      </w:r>
      <w:r w:rsidR="00262E7C" w:rsidRPr="00803C40">
        <w:rPr>
          <w:sz w:val="28"/>
          <w:szCs w:val="28"/>
        </w:rPr>
        <w:t xml:space="preserve"> о федеральном бюджете</w:t>
      </w:r>
      <w:r w:rsidRPr="00803C40">
        <w:rPr>
          <w:sz w:val="28"/>
          <w:szCs w:val="28"/>
        </w:rPr>
        <w:t xml:space="preserve"> на тек</w:t>
      </w:r>
      <w:r w:rsidR="00262E7C" w:rsidRPr="00803C40">
        <w:rPr>
          <w:sz w:val="28"/>
          <w:szCs w:val="28"/>
        </w:rPr>
        <w:t>ущий</w:t>
      </w:r>
      <w:r w:rsidRPr="00803C40">
        <w:rPr>
          <w:sz w:val="28"/>
          <w:szCs w:val="28"/>
        </w:rPr>
        <w:t xml:space="preserve"> год и планов</w:t>
      </w:r>
      <w:r w:rsidR="00262E7C" w:rsidRPr="00803C40">
        <w:rPr>
          <w:sz w:val="28"/>
          <w:szCs w:val="28"/>
        </w:rPr>
        <w:t>ый период</w:t>
      </w:r>
      <w:r w:rsidRPr="00803C40">
        <w:rPr>
          <w:sz w:val="28"/>
          <w:szCs w:val="28"/>
        </w:rPr>
        <w:t xml:space="preserve"> (далее - Коэффициент-дефлятор);</w:t>
      </w:r>
    </w:p>
    <w:p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Прогноз поступлений арендной платы за имущество в бюджет рассчитывается по формуле: </w:t>
      </w:r>
    </w:p>
    <w:p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(ПН </w:t>
      </w:r>
      <w:proofErr w:type="spellStart"/>
      <w:proofErr w:type="gramStart"/>
      <w:r w:rsidRPr="00803C40">
        <w:rPr>
          <w:sz w:val="28"/>
          <w:szCs w:val="28"/>
          <w:vertAlign w:val="superscript"/>
        </w:rPr>
        <w:t>апи</w:t>
      </w:r>
      <w:proofErr w:type="spellEnd"/>
      <w:r w:rsidRPr="00803C40">
        <w:rPr>
          <w:sz w:val="28"/>
          <w:szCs w:val="28"/>
          <w:vertAlign w:val="superscript"/>
        </w:rPr>
        <w:t xml:space="preserve">  </w:t>
      </w:r>
      <w:r w:rsidRPr="00803C40">
        <w:rPr>
          <w:sz w:val="28"/>
          <w:szCs w:val="28"/>
        </w:rPr>
        <w:t>-</w:t>
      </w:r>
      <w:proofErr w:type="gramEnd"/>
      <w:r w:rsidRPr="00803C40">
        <w:rPr>
          <w:sz w:val="28"/>
          <w:szCs w:val="28"/>
        </w:rPr>
        <w:t xml:space="preserve"> ОР </w:t>
      </w:r>
      <w:proofErr w:type="spellStart"/>
      <w:r w:rsidRPr="00803C40">
        <w:rPr>
          <w:sz w:val="28"/>
          <w:szCs w:val="28"/>
          <w:vertAlign w:val="superscript"/>
        </w:rPr>
        <w:t>апи</w:t>
      </w:r>
      <w:proofErr w:type="spellEnd"/>
      <w:r w:rsidRPr="00803C40">
        <w:rPr>
          <w:sz w:val="28"/>
          <w:szCs w:val="28"/>
          <w:vertAlign w:val="superscript"/>
        </w:rPr>
        <w:t xml:space="preserve">  </w:t>
      </w:r>
      <w:r w:rsidRPr="00803C40">
        <w:rPr>
          <w:sz w:val="28"/>
          <w:szCs w:val="28"/>
        </w:rPr>
        <w:t xml:space="preserve">+ ОУ </w:t>
      </w:r>
      <w:proofErr w:type="spellStart"/>
      <w:r w:rsidRPr="00803C40">
        <w:rPr>
          <w:sz w:val="28"/>
          <w:szCs w:val="28"/>
          <w:vertAlign w:val="superscript"/>
        </w:rPr>
        <w:t>апи</w:t>
      </w:r>
      <w:proofErr w:type="spellEnd"/>
      <w:r w:rsidRPr="00803C40">
        <w:rPr>
          <w:sz w:val="28"/>
          <w:szCs w:val="28"/>
        </w:rPr>
        <w:t xml:space="preserve"> - ОВ </w:t>
      </w:r>
      <w:proofErr w:type="spellStart"/>
      <w:r w:rsidRPr="00803C40">
        <w:rPr>
          <w:sz w:val="28"/>
          <w:szCs w:val="28"/>
          <w:vertAlign w:val="superscript"/>
        </w:rPr>
        <w:t>апи</w:t>
      </w:r>
      <w:proofErr w:type="spellEnd"/>
      <w:r w:rsidRPr="00803C40">
        <w:rPr>
          <w:sz w:val="28"/>
          <w:szCs w:val="28"/>
          <w:vertAlign w:val="superscript"/>
        </w:rPr>
        <w:t xml:space="preserve">  </w:t>
      </w:r>
      <w:r w:rsidRPr="00803C40">
        <w:rPr>
          <w:sz w:val="28"/>
          <w:szCs w:val="28"/>
        </w:rPr>
        <w:t>)</w:t>
      </w:r>
      <w:r w:rsidR="00C54B65" w:rsidRPr="00803C40">
        <w:rPr>
          <w:sz w:val="28"/>
          <w:szCs w:val="28"/>
        </w:rPr>
        <w:t xml:space="preserve"> </w:t>
      </w:r>
      <w:r w:rsidRPr="00803C40">
        <w:rPr>
          <w:sz w:val="28"/>
          <w:szCs w:val="28"/>
        </w:rPr>
        <w:t>х</w:t>
      </w:r>
      <w:r w:rsidR="00C54B65" w:rsidRPr="00803C40">
        <w:rPr>
          <w:sz w:val="28"/>
          <w:szCs w:val="28"/>
        </w:rPr>
        <w:t xml:space="preserve"> </w:t>
      </w:r>
      <w:r w:rsidRPr="00803C40">
        <w:rPr>
          <w:sz w:val="28"/>
          <w:szCs w:val="28"/>
        </w:rPr>
        <w:t>Кд</w:t>
      </w:r>
      <w:r w:rsidR="00C54B65" w:rsidRPr="00803C40">
        <w:rPr>
          <w:sz w:val="28"/>
          <w:szCs w:val="28"/>
        </w:rPr>
        <w:t xml:space="preserve"> </w:t>
      </w:r>
      <w:r w:rsidRPr="00803C40">
        <w:rPr>
          <w:sz w:val="28"/>
          <w:szCs w:val="28"/>
        </w:rPr>
        <w:t xml:space="preserve">+ </w:t>
      </w:r>
      <w:proofErr w:type="spellStart"/>
      <w:r w:rsidRPr="00803C40">
        <w:rPr>
          <w:sz w:val="28"/>
          <w:szCs w:val="28"/>
        </w:rPr>
        <w:t>ПСЗ</w:t>
      </w:r>
      <w:r w:rsidRPr="00803C40">
        <w:rPr>
          <w:sz w:val="28"/>
          <w:szCs w:val="28"/>
          <w:vertAlign w:val="superscript"/>
        </w:rPr>
        <w:t>апи</w:t>
      </w:r>
      <w:proofErr w:type="spellEnd"/>
      <w:r w:rsidRPr="00803C40">
        <w:rPr>
          <w:sz w:val="28"/>
          <w:szCs w:val="28"/>
          <w:vertAlign w:val="superscript"/>
        </w:rPr>
        <w:t xml:space="preserve">  </w:t>
      </w:r>
      <w:r w:rsidRPr="00803C40">
        <w:rPr>
          <w:sz w:val="28"/>
          <w:szCs w:val="28"/>
        </w:rPr>
        <w:t>где:</w:t>
      </w:r>
    </w:p>
    <w:p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ПН </w:t>
      </w:r>
      <w:proofErr w:type="spellStart"/>
      <w:proofErr w:type="gramStart"/>
      <w:r w:rsidRPr="00803C40">
        <w:rPr>
          <w:sz w:val="28"/>
          <w:szCs w:val="28"/>
          <w:vertAlign w:val="superscript"/>
        </w:rPr>
        <w:t>апи</w:t>
      </w:r>
      <w:proofErr w:type="spellEnd"/>
      <w:r w:rsidRPr="00803C40">
        <w:rPr>
          <w:sz w:val="28"/>
          <w:szCs w:val="28"/>
          <w:vertAlign w:val="superscript"/>
        </w:rPr>
        <w:t xml:space="preserve"> </w:t>
      </w:r>
      <w:r w:rsidR="00C54B65" w:rsidRPr="00803C40">
        <w:rPr>
          <w:sz w:val="28"/>
          <w:szCs w:val="28"/>
          <w:vertAlign w:val="superscript"/>
        </w:rPr>
        <w:t xml:space="preserve"> </w:t>
      </w:r>
      <w:r w:rsidRPr="00803C40">
        <w:rPr>
          <w:sz w:val="28"/>
          <w:szCs w:val="28"/>
        </w:rPr>
        <w:t>-</w:t>
      </w:r>
      <w:proofErr w:type="gramEnd"/>
      <w:r w:rsidRPr="00803C40">
        <w:rPr>
          <w:sz w:val="28"/>
          <w:szCs w:val="28"/>
        </w:rPr>
        <w:t xml:space="preserve"> </w:t>
      </w:r>
      <w:r w:rsidR="00C54B65" w:rsidRPr="00803C40">
        <w:rPr>
          <w:sz w:val="28"/>
          <w:szCs w:val="28"/>
        </w:rPr>
        <w:t>о</w:t>
      </w:r>
      <w:r w:rsidRPr="00803C40">
        <w:rPr>
          <w:sz w:val="28"/>
          <w:szCs w:val="28"/>
        </w:rPr>
        <w:t>жидаемые поступления арендной платы за имущество</w:t>
      </w:r>
      <w:r w:rsidR="00C54B65" w:rsidRPr="00803C40">
        <w:rPr>
          <w:sz w:val="28"/>
          <w:szCs w:val="28"/>
        </w:rPr>
        <w:t>;</w:t>
      </w:r>
    </w:p>
    <w:p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ОР </w:t>
      </w:r>
      <w:proofErr w:type="spellStart"/>
      <w:r w:rsidRPr="00803C40">
        <w:rPr>
          <w:sz w:val="28"/>
          <w:szCs w:val="28"/>
          <w:vertAlign w:val="superscript"/>
        </w:rPr>
        <w:t>апи</w:t>
      </w:r>
      <w:proofErr w:type="spellEnd"/>
      <w:r w:rsidRPr="00803C40">
        <w:rPr>
          <w:sz w:val="28"/>
          <w:szCs w:val="28"/>
          <w:vertAlign w:val="superscript"/>
        </w:rPr>
        <w:t xml:space="preserve">  </w:t>
      </w:r>
      <w:r w:rsidR="00C54B65" w:rsidRPr="00803C40">
        <w:rPr>
          <w:sz w:val="28"/>
          <w:szCs w:val="28"/>
          <w:vertAlign w:val="superscript"/>
        </w:rPr>
        <w:t xml:space="preserve"> </w:t>
      </w:r>
      <w:r w:rsidRPr="00803C40">
        <w:rPr>
          <w:sz w:val="28"/>
          <w:szCs w:val="28"/>
        </w:rPr>
        <w:t xml:space="preserve">- </w:t>
      </w:r>
      <w:r w:rsidR="00C54B65" w:rsidRPr="00803C40">
        <w:rPr>
          <w:sz w:val="28"/>
          <w:szCs w:val="28"/>
        </w:rPr>
        <w:t>о</w:t>
      </w:r>
      <w:r w:rsidRPr="00803C40">
        <w:rPr>
          <w:sz w:val="28"/>
          <w:szCs w:val="28"/>
        </w:rPr>
        <w:t>бъем поступлений, носящих разовый характер</w:t>
      </w:r>
      <w:r w:rsidR="00C54B65" w:rsidRPr="00803C40">
        <w:rPr>
          <w:sz w:val="28"/>
          <w:szCs w:val="28"/>
        </w:rPr>
        <w:t>;</w:t>
      </w:r>
    </w:p>
    <w:p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ОУ </w:t>
      </w:r>
      <w:proofErr w:type="spellStart"/>
      <w:proofErr w:type="gramStart"/>
      <w:r w:rsidRPr="00803C40">
        <w:rPr>
          <w:sz w:val="28"/>
          <w:szCs w:val="28"/>
          <w:vertAlign w:val="superscript"/>
        </w:rPr>
        <w:t>апи</w:t>
      </w:r>
      <w:proofErr w:type="spellEnd"/>
      <w:r w:rsidR="00C54B65" w:rsidRPr="00803C40">
        <w:rPr>
          <w:sz w:val="28"/>
          <w:szCs w:val="28"/>
          <w:vertAlign w:val="superscript"/>
        </w:rPr>
        <w:t xml:space="preserve"> </w:t>
      </w:r>
      <w:r w:rsidRPr="00803C40">
        <w:rPr>
          <w:sz w:val="28"/>
          <w:szCs w:val="28"/>
          <w:vertAlign w:val="superscript"/>
        </w:rPr>
        <w:t xml:space="preserve"> </w:t>
      </w:r>
      <w:r w:rsidRPr="00803C40">
        <w:rPr>
          <w:sz w:val="28"/>
          <w:szCs w:val="28"/>
        </w:rPr>
        <w:t>-</w:t>
      </w:r>
      <w:proofErr w:type="gramEnd"/>
      <w:r w:rsidRPr="00803C40">
        <w:rPr>
          <w:sz w:val="28"/>
          <w:szCs w:val="28"/>
        </w:rPr>
        <w:t xml:space="preserve"> </w:t>
      </w:r>
      <w:r w:rsidR="00C54B65" w:rsidRPr="00803C40">
        <w:rPr>
          <w:sz w:val="28"/>
          <w:szCs w:val="28"/>
        </w:rPr>
        <w:t>о</w:t>
      </w:r>
      <w:r w:rsidRPr="00803C40">
        <w:rPr>
          <w:sz w:val="28"/>
          <w:szCs w:val="28"/>
        </w:rPr>
        <w:t>бъем увеличения поступлений арендной платы за имущество</w:t>
      </w:r>
      <w:r w:rsidR="00C54B65" w:rsidRPr="00803C40">
        <w:rPr>
          <w:sz w:val="28"/>
          <w:szCs w:val="28"/>
        </w:rPr>
        <w:t>;</w:t>
      </w:r>
    </w:p>
    <w:p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ОВ </w:t>
      </w:r>
      <w:proofErr w:type="spellStart"/>
      <w:r w:rsidRPr="00803C40">
        <w:rPr>
          <w:sz w:val="28"/>
          <w:szCs w:val="28"/>
          <w:vertAlign w:val="superscript"/>
        </w:rPr>
        <w:t>апи</w:t>
      </w:r>
      <w:proofErr w:type="spellEnd"/>
      <w:r w:rsidRPr="00803C40">
        <w:rPr>
          <w:sz w:val="28"/>
          <w:szCs w:val="28"/>
          <w:vertAlign w:val="superscript"/>
        </w:rPr>
        <w:t xml:space="preserve">  </w:t>
      </w:r>
      <w:r w:rsidR="00C54B65" w:rsidRPr="00803C40">
        <w:rPr>
          <w:sz w:val="28"/>
          <w:szCs w:val="28"/>
          <w:vertAlign w:val="superscript"/>
        </w:rPr>
        <w:t xml:space="preserve"> </w:t>
      </w:r>
      <w:r w:rsidRPr="00803C40">
        <w:rPr>
          <w:sz w:val="28"/>
          <w:szCs w:val="28"/>
        </w:rPr>
        <w:t xml:space="preserve">- </w:t>
      </w:r>
      <w:r w:rsidR="00C54B65" w:rsidRPr="00803C40">
        <w:rPr>
          <w:sz w:val="28"/>
          <w:szCs w:val="28"/>
        </w:rPr>
        <w:t>о</w:t>
      </w:r>
      <w:r w:rsidRPr="00803C40">
        <w:rPr>
          <w:sz w:val="28"/>
          <w:szCs w:val="28"/>
        </w:rPr>
        <w:t>бъем выбытия арендной платы за имущество</w:t>
      </w:r>
      <w:r w:rsidR="00C54B65" w:rsidRPr="00803C40">
        <w:rPr>
          <w:sz w:val="28"/>
          <w:szCs w:val="28"/>
        </w:rPr>
        <w:t>;</w:t>
      </w:r>
    </w:p>
    <w:p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Кд</w:t>
      </w:r>
      <w:r w:rsidR="00C54B65" w:rsidRPr="00803C40">
        <w:rPr>
          <w:sz w:val="28"/>
          <w:szCs w:val="28"/>
        </w:rPr>
        <w:t xml:space="preserve"> </w:t>
      </w:r>
      <w:r w:rsidRPr="00803C40">
        <w:rPr>
          <w:sz w:val="28"/>
          <w:szCs w:val="28"/>
        </w:rPr>
        <w:t>- коэффициент</w:t>
      </w:r>
      <w:r w:rsidR="00C54B65" w:rsidRPr="00803C40">
        <w:rPr>
          <w:sz w:val="28"/>
          <w:szCs w:val="28"/>
        </w:rPr>
        <w:t xml:space="preserve"> –дефлятор;</w:t>
      </w:r>
    </w:p>
    <w:p w:rsidR="00DF51B5" w:rsidRPr="00803C40" w:rsidRDefault="00DF51B5" w:rsidP="00803C4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803C40">
        <w:rPr>
          <w:sz w:val="28"/>
          <w:szCs w:val="28"/>
        </w:rPr>
        <w:t>ПСЗ</w:t>
      </w:r>
      <w:r w:rsidRPr="00803C40">
        <w:rPr>
          <w:sz w:val="28"/>
          <w:szCs w:val="28"/>
          <w:vertAlign w:val="superscript"/>
        </w:rPr>
        <w:t>апи</w:t>
      </w:r>
      <w:proofErr w:type="spellEnd"/>
      <w:r w:rsidRPr="00803C40">
        <w:rPr>
          <w:sz w:val="28"/>
          <w:szCs w:val="28"/>
          <w:vertAlign w:val="superscript"/>
        </w:rPr>
        <w:t xml:space="preserve"> </w:t>
      </w:r>
      <w:r w:rsidR="00C54B65" w:rsidRPr="00803C40">
        <w:rPr>
          <w:sz w:val="28"/>
          <w:szCs w:val="28"/>
          <w:vertAlign w:val="superscript"/>
        </w:rPr>
        <w:t xml:space="preserve"> </w:t>
      </w:r>
      <w:r w:rsidRPr="00803C40">
        <w:rPr>
          <w:sz w:val="28"/>
          <w:szCs w:val="28"/>
        </w:rPr>
        <w:t>-</w:t>
      </w:r>
      <w:proofErr w:type="gramEnd"/>
      <w:r w:rsidRPr="00803C40">
        <w:rPr>
          <w:sz w:val="28"/>
          <w:szCs w:val="28"/>
          <w:vertAlign w:val="superscript"/>
        </w:rPr>
        <w:t xml:space="preserve"> </w:t>
      </w:r>
      <w:r w:rsidR="00C54B65" w:rsidRPr="00803C40">
        <w:rPr>
          <w:sz w:val="28"/>
          <w:szCs w:val="28"/>
          <w:vertAlign w:val="superscript"/>
        </w:rPr>
        <w:t xml:space="preserve"> </w:t>
      </w:r>
      <w:r w:rsidR="00C54B65" w:rsidRPr="00803C40">
        <w:rPr>
          <w:sz w:val="28"/>
          <w:szCs w:val="28"/>
        </w:rPr>
        <w:t>п</w:t>
      </w:r>
      <w:r w:rsidRPr="00803C40">
        <w:rPr>
          <w:sz w:val="28"/>
          <w:szCs w:val="28"/>
        </w:rPr>
        <w:t>рогнозируемая сумма поступлений задолженности прошлых лет.</w:t>
      </w:r>
    </w:p>
    <w:p w:rsidR="00C47BAA" w:rsidRPr="00803C40" w:rsidRDefault="00C47BAA" w:rsidP="00803C40">
      <w:pPr>
        <w:pStyle w:val="22"/>
        <w:shd w:val="clear" w:color="auto" w:fill="auto"/>
        <w:spacing w:after="0" w:line="317" w:lineRule="exact"/>
        <w:ind w:firstLine="780"/>
        <w:jc w:val="both"/>
      </w:pPr>
      <w:r w:rsidRPr="00803C40">
        <w:t>Прогноз объем</w:t>
      </w:r>
      <w:r w:rsidR="00272225" w:rsidRPr="00803C40">
        <w:t xml:space="preserve">а поступлений </w:t>
      </w:r>
      <w:r w:rsidRPr="00803C40">
        <w:t>на плановый период принимается равным прогнозу объема данных поступлений на очередной фи</w:t>
      </w:r>
      <w:r w:rsidRPr="00803C40">
        <w:softHyphen/>
        <w:t>нансовый год, скорректированный на индекс инфляции, установленный Федеральным законом о федеральном бюджете на текущий год и плановый период.</w:t>
      </w:r>
    </w:p>
    <w:p w:rsidR="00CB54AB" w:rsidRPr="00803C40" w:rsidRDefault="00CB54AB" w:rsidP="00803C40">
      <w:pPr>
        <w:pStyle w:val="22"/>
        <w:shd w:val="clear" w:color="auto" w:fill="auto"/>
        <w:spacing w:after="0" w:line="317" w:lineRule="exact"/>
        <w:ind w:firstLine="780"/>
        <w:jc w:val="both"/>
      </w:pPr>
    </w:p>
    <w:p w:rsidR="00614CBD" w:rsidRPr="00803C40" w:rsidRDefault="00614CBD" w:rsidP="00803C40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03C40">
        <w:rPr>
          <w:rFonts w:ascii="Times New Roman" w:hAnsi="Times New Roman" w:cs="Times New Roman"/>
          <w:sz w:val="28"/>
          <w:szCs w:val="28"/>
        </w:rPr>
        <w:t xml:space="preserve">       </w:t>
      </w:r>
      <w:r w:rsidR="00CB54AB" w:rsidRPr="00803C40">
        <w:rPr>
          <w:rFonts w:ascii="Times New Roman" w:hAnsi="Times New Roman" w:cs="Times New Roman"/>
          <w:sz w:val="28"/>
          <w:szCs w:val="28"/>
        </w:rPr>
        <w:t xml:space="preserve"> </w:t>
      </w:r>
      <w:r w:rsidR="00910C31" w:rsidRPr="00803C40">
        <w:rPr>
          <w:rFonts w:ascii="Times New Roman" w:hAnsi="Times New Roman" w:cs="Times New Roman"/>
          <w:sz w:val="28"/>
          <w:szCs w:val="28"/>
        </w:rPr>
        <w:t xml:space="preserve"> </w:t>
      </w:r>
      <w:r w:rsidR="00CB54AB" w:rsidRPr="00803C40">
        <w:rPr>
          <w:rFonts w:ascii="Times New Roman" w:hAnsi="Times New Roman" w:cs="Times New Roman"/>
          <w:sz w:val="28"/>
          <w:szCs w:val="28"/>
        </w:rPr>
        <w:t>3.2</w:t>
      </w:r>
      <w:r w:rsidR="00CB54AB" w:rsidRPr="00803C40">
        <w:rPr>
          <w:rFonts w:ascii="Times New Roman" w:eastAsia="Calibri" w:hAnsi="Times New Roman" w:cs="Times New Roman"/>
          <w:sz w:val="28"/>
          <w:szCs w:val="28"/>
          <w:lang w:eastAsia="en-US"/>
        </w:rPr>
        <w:t>. Прочие поступления от использования имущества, находящегося в собственности сельских поселений (</w:t>
      </w:r>
      <w:r w:rsidR="00CB54AB" w:rsidRPr="00803C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CB54AB" w:rsidRPr="00803C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плата за наем) (КБК </w:t>
      </w:r>
      <w:r w:rsidR="00CB54AB" w:rsidRPr="00803C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81</w:t>
      </w:r>
      <w:r w:rsidR="0010559A" w:rsidRPr="00803C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CB54AB" w:rsidRPr="00803C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1 11 09045 10 0000 120)</w:t>
      </w:r>
      <w:r w:rsidRPr="00803C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CB54AB" w:rsidRPr="00803C40" w:rsidRDefault="00CB54AB" w:rsidP="00803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3C40">
        <w:rPr>
          <w:rFonts w:ascii="Times New Roman" w:hAnsi="Times New Roman" w:cs="Times New Roman"/>
          <w:sz w:val="28"/>
          <w:szCs w:val="28"/>
        </w:rPr>
        <w:t>Расчет прогноза доходов от платы за наем жилых помещений муниципального жилищного фонда осуществляется по следующей формуле:</w:t>
      </w:r>
    </w:p>
    <w:p w:rsidR="00CB54AB" w:rsidRPr="00803C40" w:rsidRDefault="00CB54AB" w:rsidP="00803C4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B54AB" w:rsidRPr="00803C40" w:rsidRDefault="00CB54AB" w:rsidP="00803C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3C40">
        <w:rPr>
          <w:noProof/>
          <w:position w:val="-14"/>
          <w:sz w:val="28"/>
          <w:szCs w:val="28"/>
        </w:rPr>
        <w:drawing>
          <wp:inline distT="0" distB="0" distL="0" distR="0" wp14:anchorId="28624DFF" wp14:editId="5E56E61C">
            <wp:extent cx="5076825" cy="285750"/>
            <wp:effectExtent l="0" t="0" r="9525" b="0"/>
            <wp:docPr id="3" name="Рисунок 3" descr="base_23563_114597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3_114597_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4AB" w:rsidRPr="00803C40" w:rsidRDefault="00CB54AB" w:rsidP="00803C4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B54AB" w:rsidRPr="00803C40" w:rsidRDefault="00CB54AB" w:rsidP="00803C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803C40">
        <w:rPr>
          <w:sz w:val="28"/>
          <w:szCs w:val="28"/>
        </w:rPr>
        <w:t>ПП</w:t>
      </w:r>
      <w:r w:rsidRPr="00803C40">
        <w:rPr>
          <w:sz w:val="28"/>
          <w:szCs w:val="28"/>
          <w:vertAlign w:val="subscript"/>
        </w:rPr>
        <w:t>п.рг</w:t>
      </w:r>
      <w:proofErr w:type="spellEnd"/>
      <w:r w:rsidRPr="00803C40">
        <w:rPr>
          <w:sz w:val="28"/>
          <w:szCs w:val="28"/>
        </w:rPr>
        <w:t xml:space="preserve"> - прогноз поступлений в местный бюджет доходов от платы за наем жилых помещений муниципального жилищного фонда;</w:t>
      </w:r>
    </w:p>
    <w:p w:rsidR="00CB54AB" w:rsidRPr="00803C40" w:rsidRDefault="00CB54AB" w:rsidP="00803C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3C40">
        <w:rPr>
          <w:noProof/>
          <w:position w:val="-14"/>
          <w:sz w:val="28"/>
          <w:szCs w:val="28"/>
        </w:rPr>
        <w:drawing>
          <wp:inline distT="0" distB="0" distL="0" distR="0" wp14:anchorId="46C69C09" wp14:editId="4C5CD345">
            <wp:extent cx="1343025" cy="285750"/>
            <wp:effectExtent l="0" t="0" r="0" b="0"/>
            <wp:docPr id="2" name="Рисунок 2" descr="base_23563_114597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63_114597_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C40">
        <w:rPr>
          <w:sz w:val="28"/>
          <w:szCs w:val="28"/>
        </w:rPr>
        <w:t xml:space="preserve"> - общая сумма площади муниципального жилищного фонда по соответствующему виду благоустройства (благоустроенный, частично благоустроенный, неблагоустроенный и т.д.);</w:t>
      </w:r>
    </w:p>
    <w:p w:rsidR="00CB54AB" w:rsidRPr="00803C40" w:rsidRDefault="00CB54AB" w:rsidP="00803C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Т</w:t>
      </w:r>
      <w:r w:rsidRPr="00803C40">
        <w:rPr>
          <w:sz w:val="28"/>
          <w:szCs w:val="28"/>
          <w:vertAlign w:val="subscript"/>
        </w:rPr>
        <w:t>п1</w:t>
      </w:r>
      <w:r w:rsidRPr="00803C40">
        <w:rPr>
          <w:sz w:val="28"/>
          <w:szCs w:val="28"/>
        </w:rPr>
        <w:t>; Т</w:t>
      </w:r>
      <w:r w:rsidRPr="00803C40">
        <w:rPr>
          <w:sz w:val="28"/>
          <w:szCs w:val="28"/>
          <w:vertAlign w:val="subscript"/>
        </w:rPr>
        <w:t>п2</w:t>
      </w:r>
      <w:r w:rsidRPr="00803C40">
        <w:rPr>
          <w:sz w:val="28"/>
          <w:szCs w:val="28"/>
        </w:rPr>
        <w:t>; Т</w:t>
      </w:r>
      <w:r w:rsidRPr="00803C40">
        <w:rPr>
          <w:sz w:val="28"/>
          <w:szCs w:val="28"/>
          <w:vertAlign w:val="subscript"/>
        </w:rPr>
        <w:t>п3</w:t>
      </w:r>
      <w:r w:rsidRPr="00803C40">
        <w:rPr>
          <w:sz w:val="28"/>
          <w:szCs w:val="28"/>
        </w:rPr>
        <w:t xml:space="preserve"> -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по </w:t>
      </w:r>
      <w:r w:rsidRPr="00803C40">
        <w:rPr>
          <w:sz w:val="28"/>
          <w:szCs w:val="28"/>
        </w:rPr>
        <w:lastRenderedPageBreak/>
        <w:t>соответствующему виду благоустройства (благоустроенный, частично благоустроенный, неблагоустроенный и т.д.);</w:t>
      </w:r>
    </w:p>
    <w:p w:rsidR="00CB54AB" w:rsidRPr="00803C40" w:rsidRDefault="00CB54AB" w:rsidP="00803C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ПС - процент собираемости платежей потребителей жилищно-комму</w:t>
      </w:r>
      <w:r w:rsidR="00614CBD" w:rsidRPr="00803C40">
        <w:rPr>
          <w:sz w:val="28"/>
          <w:szCs w:val="28"/>
        </w:rPr>
        <w:t>нальных услуг (средний по поселению</w:t>
      </w:r>
      <w:r w:rsidRPr="00803C40">
        <w:rPr>
          <w:sz w:val="28"/>
          <w:szCs w:val="28"/>
        </w:rPr>
        <w:t xml:space="preserve">), сложившийся за отчетный финансовый год (по данным отдела жилищно-коммунального хозяйства администрации </w:t>
      </w:r>
      <w:r w:rsidR="00614CBD" w:rsidRPr="00803C40">
        <w:rPr>
          <w:sz w:val="28"/>
          <w:szCs w:val="28"/>
        </w:rPr>
        <w:t>сельского поселения</w:t>
      </w:r>
      <w:r w:rsidRPr="00803C40">
        <w:rPr>
          <w:sz w:val="28"/>
          <w:szCs w:val="28"/>
        </w:rPr>
        <w:t>);</w:t>
      </w:r>
    </w:p>
    <w:p w:rsidR="00C54B65" w:rsidRPr="00803C40" w:rsidRDefault="00CB54AB" w:rsidP="00803C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803C40">
        <w:rPr>
          <w:sz w:val="28"/>
          <w:szCs w:val="28"/>
        </w:rPr>
        <w:t>Д</w:t>
      </w:r>
      <w:r w:rsidRPr="00803C40">
        <w:rPr>
          <w:sz w:val="28"/>
          <w:szCs w:val="28"/>
          <w:vertAlign w:val="subscript"/>
        </w:rPr>
        <w:t>рг</w:t>
      </w:r>
      <w:proofErr w:type="spellEnd"/>
      <w:r w:rsidRPr="00803C40">
        <w:rPr>
          <w:sz w:val="28"/>
          <w:szCs w:val="28"/>
        </w:rPr>
        <w:t xml:space="preserve"> - сумма дополнительных или выпадающих доходов в расчетном году от платы за наем жилых помещений муниципального жилищного фонда за счет изменения порядка использования муниципального имущества, планируемого погашения задолженности прошлых лет и иных факторов, оказывающих влияние на изменение суммы поступлений (в том числе за счет изменения площади муниципального жилищного фонда).</w:t>
      </w:r>
    </w:p>
    <w:p w:rsidR="00EC14FF" w:rsidRPr="00803C40" w:rsidRDefault="00EC14FF" w:rsidP="00803C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6495A" w:rsidRPr="00803C40" w:rsidRDefault="00910C31" w:rsidP="00803C4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803C40">
        <w:rPr>
          <w:sz w:val="28"/>
          <w:szCs w:val="28"/>
        </w:rPr>
        <w:t xml:space="preserve">          </w:t>
      </w:r>
      <w:r w:rsidR="00C54B65" w:rsidRPr="00803C40">
        <w:rPr>
          <w:sz w:val="28"/>
          <w:szCs w:val="28"/>
        </w:rPr>
        <w:t>3</w:t>
      </w:r>
      <w:r w:rsidR="00EC14FF" w:rsidRPr="00803C40">
        <w:rPr>
          <w:sz w:val="28"/>
          <w:szCs w:val="28"/>
        </w:rPr>
        <w:t>.3</w:t>
      </w:r>
      <w:r w:rsidR="0066495A" w:rsidRPr="00803C40">
        <w:rPr>
          <w:sz w:val="28"/>
          <w:szCs w:val="28"/>
        </w:rPr>
        <w:t xml:space="preserve"> При формировании прогноза от оказания платных услуг применяется метод прямого расчета.</w:t>
      </w:r>
    </w:p>
    <w:p w:rsidR="0066495A" w:rsidRPr="00803C40" w:rsidRDefault="0066495A" w:rsidP="00803C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          </w:t>
      </w:r>
      <w:r w:rsidR="00DF51B5" w:rsidRPr="00803C40">
        <w:rPr>
          <w:sz w:val="28"/>
          <w:szCs w:val="28"/>
        </w:rPr>
        <w:t>Доходы, зачисляемые в бюджет от оказания платных услуг</w:t>
      </w:r>
      <w:r w:rsidR="00EC14FF" w:rsidRPr="00803C40">
        <w:rPr>
          <w:rFonts w:eastAsiaTheme="minorHAnsi"/>
          <w:bCs/>
          <w:sz w:val="28"/>
          <w:szCs w:val="28"/>
          <w:lang w:eastAsia="en-US"/>
        </w:rPr>
        <w:t xml:space="preserve"> по</w:t>
      </w:r>
      <w:r w:rsidR="00910C31" w:rsidRPr="00803C4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C14FF" w:rsidRPr="00803C40">
        <w:rPr>
          <w:rFonts w:eastAsiaTheme="minorHAnsi"/>
          <w:bCs/>
          <w:sz w:val="28"/>
          <w:szCs w:val="28"/>
          <w:lang w:eastAsia="en-US"/>
        </w:rPr>
        <w:t>КБК 81</w:t>
      </w:r>
      <w:r w:rsidR="0010559A" w:rsidRPr="00803C40">
        <w:rPr>
          <w:rFonts w:eastAsiaTheme="minorHAnsi"/>
          <w:bCs/>
          <w:sz w:val="28"/>
          <w:szCs w:val="28"/>
          <w:lang w:eastAsia="en-US"/>
        </w:rPr>
        <w:t>3</w:t>
      </w:r>
      <w:r w:rsidR="00910C31" w:rsidRPr="00803C40">
        <w:rPr>
          <w:rFonts w:eastAsiaTheme="minorHAnsi"/>
          <w:bCs/>
          <w:sz w:val="28"/>
          <w:szCs w:val="28"/>
          <w:lang w:eastAsia="en-US"/>
        </w:rPr>
        <w:t xml:space="preserve"> 1 13 01995 10 0000 </w:t>
      </w:r>
      <w:proofErr w:type="gramStart"/>
      <w:r w:rsidR="00910C31" w:rsidRPr="00803C40">
        <w:rPr>
          <w:rFonts w:eastAsiaTheme="minorHAnsi"/>
          <w:bCs/>
          <w:sz w:val="28"/>
          <w:szCs w:val="28"/>
          <w:lang w:eastAsia="en-US"/>
        </w:rPr>
        <w:t>130</w:t>
      </w:r>
      <w:proofErr w:type="gramEnd"/>
      <w:r w:rsidR="005E0C04" w:rsidRPr="00803C40">
        <w:rPr>
          <w:sz w:val="28"/>
          <w:szCs w:val="28"/>
        </w:rPr>
        <w:t xml:space="preserve"> </w:t>
      </w:r>
      <w:r w:rsidR="00DF51B5" w:rsidRPr="00803C40">
        <w:rPr>
          <w:sz w:val="28"/>
          <w:szCs w:val="28"/>
        </w:rPr>
        <w:t>прогнозируются в соответствии с муниципальным правовым акт</w:t>
      </w:r>
      <w:r w:rsidR="00C54B65" w:rsidRPr="00803C40">
        <w:rPr>
          <w:sz w:val="28"/>
          <w:szCs w:val="28"/>
        </w:rPr>
        <w:t>ом</w:t>
      </w:r>
      <w:r w:rsidR="00DF51B5" w:rsidRPr="00803C40">
        <w:rPr>
          <w:sz w:val="28"/>
          <w:szCs w:val="28"/>
        </w:rPr>
        <w:t xml:space="preserve"> </w:t>
      </w:r>
      <w:r w:rsidR="00C54B65" w:rsidRPr="00803C40">
        <w:rPr>
          <w:sz w:val="28"/>
          <w:szCs w:val="28"/>
        </w:rPr>
        <w:t>о</w:t>
      </w:r>
      <w:r w:rsidR="00DF51B5" w:rsidRPr="00803C40">
        <w:rPr>
          <w:sz w:val="28"/>
          <w:szCs w:val="28"/>
        </w:rPr>
        <w:t xml:space="preserve">б утверждении положения об оказании платных услуг, с учетом динамики поступления платежей за предыдущие периоды и установленных </w:t>
      </w:r>
      <w:r w:rsidR="00C54B65" w:rsidRPr="00803C40">
        <w:rPr>
          <w:sz w:val="28"/>
          <w:szCs w:val="28"/>
        </w:rPr>
        <w:t xml:space="preserve">действующих </w:t>
      </w:r>
      <w:r w:rsidR="00DF51B5" w:rsidRPr="00803C40">
        <w:rPr>
          <w:sz w:val="28"/>
          <w:szCs w:val="28"/>
        </w:rPr>
        <w:t>тарифов на оказание услуг (работ).</w:t>
      </w:r>
    </w:p>
    <w:p w:rsidR="00DF51B5" w:rsidRPr="00803C40" w:rsidRDefault="00DF51B5" w:rsidP="00803C40">
      <w:pPr>
        <w:ind w:firstLine="708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Расчет прогноза поступлений доходов от оказания платных услуг (работ) производится исходя из объемов ожидаемых платежей в текущем финансовом году за вычетом поступлений, носящих разовый характер, с учетом дополнительных (или выпадающих) доходов бюджета в прогнозируемом финансовом году, связанных с прогнозируемым изменением объема оказываемых услуг и иными причинами, по формуле:</w:t>
      </w:r>
    </w:p>
    <w:p w:rsidR="00DF51B5" w:rsidRPr="00803C40" w:rsidRDefault="00DF51B5" w:rsidP="00803C40">
      <w:pPr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ПК = </w:t>
      </w:r>
      <w:proofErr w:type="spellStart"/>
      <w:r w:rsidRPr="00803C40">
        <w:rPr>
          <w:sz w:val="28"/>
          <w:szCs w:val="28"/>
        </w:rPr>
        <w:t>ПКотг</w:t>
      </w:r>
      <w:proofErr w:type="spellEnd"/>
      <w:r w:rsidRPr="00803C40">
        <w:rPr>
          <w:sz w:val="28"/>
          <w:szCs w:val="28"/>
        </w:rPr>
        <w:t xml:space="preserve"> – </w:t>
      </w:r>
      <w:proofErr w:type="spellStart"/>
      <w:r w:rsidRPr="00803C40">
        <w:rPr>
          <w:sz w:val="28"/>
          <w:szCs w:val="28"/>
        </w:rPr>
        <w:t>Пкраз</w:t>
      </w:r>
      <w:proofErr w:type="spellEnd"/>
      <w:r w:rsidRPr="00803C40">
        <w:rPr>
          <w:sz w:val="28"/>
          <w:szCs w:val="28"/>
        </w:rPr>
        <w:t xml:space="preserve"> +/- Д, где</w:t>
      </w:r>
    </w:p>
    <w:p w:rsidR="00DF51B5" w:rsidRPr="00803C40" w:rsidRDefault="00DF51B5" w:rsidP="00803C40">
      <w:pPr>
        <w:jc w:val="both"/>
        <w:rPr>
          <w:sz w:val="28"/>
          <w:szCs w:val="28"/>
        </w:rPr>
      </w:pPr>
      <w:r w:rsidRPr="00803C40">
        <w:rPr>
          <w:sz w:val="28"/>
          <w:szCs w:val="28"/>
        </w:rPr>
        <w:t>ПК – прогноз поступления доходов от оказания платных услуг (работ) и компенсации затрат в прогнозируемом финансовом году;</w:t>
      </w:r>
    </w:p>
    <w:p w:rsidR="00DF51B5" w:rsidRPr="00803C40" w:rsidRDefault="00DF51B5" w:rsidP="00803C40">
      <w:pPr>
        <w:jc w:val="both"/>
        <w:rPr>
          <w:sz w:val="28"/>
          <w:szCs w:val="28"/>
        </w:rPr>
      </w:pPr>
      <w:proofErr w:type="spellStart"/>
      <w:r w:rsidRPr="00803C40">
        <w:rPr>
          <w:sz w:val="28"/>
          <w:szCs w:val="28"/>
        </w:rPr>
        <w:t>ПКотг</w:t>
      </w:r>
      <w:proofErr w:type="spellEnd"/>
      <w:r w:rsidRPr="00803C40">
        <w:rPr>
          <w:sz w:val="28"/>
          <w:szCs w:val="28"/>
        </w:rPr>
        <w:t xml:space="preserve"> – ожидаемые платежи в текущем финансовом году;</w:t>
      </w:r>
    </w:p>
    <w:p w:rsidR="00DF51B5" w:rsidRPr="00803C40" w:rsidRDefault="00DF51B5" w:rsidP="00803C40">
      <w:pPr>
        <w:jc w:val="both"/>
        <w:rPr>
          <w:sz w:val="28"/>
          <w:szCs w:val="28"/>
        </w:rPr>
      </w:pPr>
      <w:proofErr w:type="spellStart"/>
      <w:r w:rsidRPr="00803C40">
        <w:rPr>
          <w:sz w:val="28"/>
          <w:szCs w:val="28"/>
        </w:rPr>
        <w:t>Пкраз</w:t>
      </w:r>
      <w:proofErr w:type="spellEnd"/>
      <w:r w:rsidRPr="00803C40">
        <w:rPr>
          <w:sz w:val="28"/>
          <w:szCs w:val="28"/>
        </w:rPr>
        <w:t xml:space="preserve"> – поступления, носящие разовый характер;</w:t>
      </w:r>
    </w:p>
    <w:p w:rsidR="00DF51B5" w:rsidRPr="00803C40" w:rsidRDefault="00DF51B5" w:rsidP="00803C40">
      <w:pPr>
        <w:jc w:val="both"/>
        <w:rPr>
          <w:sz w:val="28"/>
          <w:szCs w:val="28"/>
        </w:rPr>
      </w:pPr>
      <w:r w:rsidRPr="00803C40">
        <w:rPr>
          <w:sz w:val="28"/>
          <w:szCs w:val="28"/>
        </w:rPr>
        <w:t>Д – дополнительные (выпадающие) доходы в прогнозируемом финансовом году.</w:t>
      </w:r>
    </w:p>
    <w:p w:rsidR="00A7027F" w:rsidRPr="00803C40" w:rsidRDefault="00A7027F" w:rsidP="00803C40">
      <w:pPr>
        <w:pStyle w:val="22"/>
        <w:shd w:val="clear" w:color="auto" w:fill="auto"/>
        <w:spacing w:after="0" w:line="317" w:lineRule="exact"/>
        <w:ind w:firstLine="780"/>
        <w:jc w:val="both"/>
      </w:pPr>
    </w:p>
    <w:p w:rsidR="00DF51B5" w:rsidRPr="00803C40" w:rsidRDefault="00C47BAA" w:rsidP="00803C40">
      <w:pPr>
        <w:ind w:firstLine="708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3.</w:t>
      </w:r>
      <w:r w:rsidR="0010559A" w:rsidRPr="00803C40">
        <w:rPr>
          <w:sz w:val="28"/>
          <w:szCs w:val="28"/>
        </w:rPr>
        <w:t>4</w:t>
      </w:r>
      <w:r w:rsidR="00DF51B5" w:rsidRPr="00803C40">
        <w:rPr>
          <w:sz w:val="28"/>
          <w:szCs w:val="28"/>
        </w:rPr>
        <w:t>.</w:t>
      </w:r>
      <w:r w:rsidRPr="00803C40">
        <w:rPr>
          <w:sz w:val="28"/>
          <w:szCs w:val="28"/>
        </w:rPr>
        <w:t xml:space="preserve"> </w:t>
      </w:r>
      <w:r w:rsidR="00DF51B5" w:rsidRPr="00803C40">
        <w:rPr>
          <w:sz w:val="28"/>
          <w:szCs w:val="28"/>
        </w:rPr>
        <w:t>Штрафы, санкции, возмещение ущерба.</w:t>
      </w:r>
    </w:p>
    <w:p w:rsidR="0064246D" w:rsidRPr="00803C40" w:rsidRDefault="006B434E" w:rsidP="00803C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3C40">
        <w:rPr>
          <w:rFonts w:eastAsia="Calibri"/>
          <w:sz w:val="28"/>
          <w:szCs w:val="28"/>
          <w:lang w:eastAsia="en-US"/>
        </w:rPr>
        <w:t xml:space="preserve">          3.</w:t>
      </w:r>
      <w:r w:rsidR="0010559A" w:rsidRPr="00803C40">
        <w:rPr>
          <w:rFonts w:eastAsia="Calibri"/>
          <w:sz w:val="28"/>
          <w:szCs w:val="28"/>
          <w:lang w:eastAsia="en-US"/>
        </w:rPr>
        <w:t>4</w:t>
      </w:r>
      <w:r w:rsidRPr="00803C40">
        <w:rPr>
          <w:rFonts w:eastAsia="Calibri"/>
          <w:sz w:val="28"/>
          <w:szCs w:val="28"/>
          <w:lang w:eastAsia="en-US"/>
        </w:rPr>
        <w:t>.1.</w:t>
      </w:r>
      <w:r w:rsidR="00B325CB" w:rsidRPr="00803C40">
        <w:rPr>
          <w:snapToGrid w:val="0"/>
          <w:sz w:val="28"/>
          <w:szCs w:val="28"/>
        </w:rPr>
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  <w:r w:rsidR="00B325CB" w:rsidRPr="00803C40">
        <w:rPr>
          <w:sz w:val="28"/>
          <w:szCs w:val="28"/>
          <w:lang w:eastAsia="en-US"/>
        </w:rPr>
        <w:t xml:space="preserve"> КБК 81</w:t>
      </w:r>
      <w:r w:rsidR="0010559A" w:rsidRPr="00803C40">
        <w:rPr>
          <w:sz w:val="28"/>
          <w:szCs w:val="28"/>
          <w:lang w:eastAsia="en-US"/>
        </w:rPr>
        <w:t>3</w:t>
      </w:r>
      <w:r w:rsidR="00B325CB" w:rsidRPr="00803C40">
        <w:rPr>
          <w:snapToGrid w:val="0"/>
          <w:sz w:val="28"/>
          <w:szCs w:val="28"/>
        </w:rPr>
        <w:t>116 0709010 0000 140</w:t>
      </w:r>
      <w:r w:rsidR="00B325CB" w:rsidRPr="00803C40">
        <w:rPr>
          <w:sz w:val="28"/>
          <w:szCs w:val="28"/>
          <w:lang w:eastAsia="en-US"/>
        </w:rPr>
        <w:t xml:space="preserve"> (далее - административные штрафы),</w:t>
      </w:r>
      <w:r w:rsidR="0028370B" w:rsidRPr="00803C40">
        <w:rPr>
          <w:sz w:val="28"/>
          <w:szCs w:val="28"/>
          <w:lang w:eastAsia="en-US"/>
        </w:rPr>
        <w:t xml:space="preserve"> </w:t>
      </w:r>
      <w:r w:rsidR="00B325CB" w:rsidRPr="00803C40">
        <w:rPr>
          <w:sz w:val="28"/>
          <w:szCs w:val="28"/>
          <w:lang w:eastAsia="en-US"/>
        </w:rPr>
        <w:t>п</w:t>
      </w:r>
      <w:r w:rsidRPr="00803C40">
        <w:rPr>
          <w:rFonts w:eastAsia="Calibri"/>
          <w:sz w:val="28"/>
          <w:szCs w:val="28"/>
          <w:lang w:eastAsia="en-US"/>
        </w:rPr>
        <w:t xml:space="preserve">рогноз объема поступлений </w:t>
      </w:r>
      <w:r w:rsidRPr="00803C40">
        <w:rPr>
          <w:snapToGrid w:val="0"/>
          <w:sz w:val="28"/>
          <w:szCs w:val="28"/>
        </w:rPr>
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</w:r>
      <w:r w:rsidRPr="00803C40">
        <w:rPr>
          <w:rFonts w:eastAsia="Calibri"/>
          <w:sz w:val="28"/>
          <w:szCs w:val="28"/>
          <w:lang w:eastAsia="en-US"/>
        </w:rPr>
        <w:t>по КБК  81</w:t>
      </w:r>
      <w:r w:rsidR="0010559A" w:rsidRPr="00803C40">
        <w:rPr>
          <w:rFonts w:eastAsia="Calibri"/>
          <w:sz w:val="28"/>
          <w:szCs w:val="28"/>
          <w:lang w:eastAsia="en-US"/>
        </w:rPr>
        <w:t>3</w:t>
      </w:r>
      <w:r w:rsidRPr="00803C40">
        <w:rPr>
          <w:rFonts w:eastAsia="Calibri"/>
          <w:sz w:val="28"/>
          <w:szCs w:val="28"/>
          <w:lang w:eastAsia="en-US"/>
        </w:rPr>
        <w:t xml:space="preserve"> 1 16 10032 10 0000 140 (далее - </w:t>
      </w:r>
      <w:r w:rsidRPr="00803C40">
        <w:rPr>
          <w:snapToGrid w:val="0"/>
          <w:sz w:val="28"/>
          <w:szCs w:val="28"/>
        </w:rPr>
        <w:t>возмещение ущерба</w:t>
      </w:r>
      <w:r w:rsidRPr="00803C40">
        <w:rPr>
          <w:rFonts w:eastAsia="Calibri"/>
          <w:sz w:val="28"/>
          <w:szCs w:val="28"/>
          <w:lang w:eastAsia="en-US"/>
        </w:rPr>
        <w:t>),</w:t>
      </w:r>
      <w:r w:rsidRPr="00803C40">
        <w:rPr>
          <w:sz w:val="28"/>
          <w:szCs w:val="28"/>
          <w:lang w:eastAsia="en-US"/>
        </w:rPr>
        <w:t xml:space="preserve"> </w:t>
      </w:r>
      <w:r w:rsidR="0064246D" w:rsidRPr="00803C40">
        <w:rPr>
          <w:rFonts w:eastAsiaTheme="minorHAnsi"/>
          <w:sz w:val="28"/>
          <w:szCs w:val="28"/>
          <w:lang w:eastAsia="en-US"/>
        </w:rPr>
        <w:t xml:space="preserve">платежи в целях возмещения убытков, причиненных уклонением от заключения с </w:t>
      </w:r>
      <w:r w:rsidR="0064246D" w:rsidRPr="00803C40">
        <w:rPr>
          <w:rFonts w:eastAsiaTheme="minorHAnsi"/>
          <w:sz w:val="28"/>
          <w:szCs w:val="28"/>
          <w:lang w:eastAsia="en-US"/>
        </w:rPr>
        <w:lastRenderedPageBreak/>
        <w:t>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</w:r>
    </w:p>
    <w:p w:rsidR="006B434E" w:rsidRPr="00803C40" w:rsidRDefault="006B434E" w:rsidP="00803C40">
      <w:pPr>
        <w:jc w:val="both"/>
        <w:rPr>
          <w:sz w:val="28"/>
          <w:szCs w:val="28"/>
        </w:rPr>
      </w:pPr>
      <w:r w:rsidRPr="00803C40">
        <w:rPr>
          <w:sz w:val="28"/>
          <w:szCs w:val="28"/>
          <w:lang w:eastAsia="en-US"/>
        </w:rPr>
        <w:t xml:space="preserve"> по КБК 81</w:t>
      </w:r>
      <w:r w:rsidR="0010559A" w:rsidRPr="00803C40">
        <w:rPr>
          <w:sz w:val="28"/>
          <w:szCs w:val="28"/>
          <w:lang w:eastAsia="en-US"/>
        </w:rPr>
        <w:t>3</w:t>
      </w:r>
      <w:r w:rsidRPr="00803C40">
        <w:rPr>
          <w:snapToGrid w:val="0"/>
          <w:sz w:val="28"/>
          <w:szCs w:val="28"/>
        </w:rPr>
        <w:t>116 10061 10 0000 140</w:t>
      </w:r>
      <w:r w:rsidRPr="00803C40">
        <w:rPr>
          <w:sz w:val="28"/>
          <w:szCs w:val="28"/>
          <w:lang w:eastAsia="en-US"/>
        </w:rPr>
        <w:t xml:space="preserve">, </w:t>
      </w:r>
      <w:r w:rsidR="0064246D" w:rsidRPr="00803C40">
        <w:rPr>
          <w:rFonts w:eastAsiaTheme="minorHAnsi"/>
          <w:sz w:val="28"/>
          <w:szCs w:val="28"/>
          <w:lang w:eastAsia="en-US"/>
        </w:rPr>
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</w:t>
      </w:r>
      <w:r w:rsidRPr="00803C40">
        <w:rPr>
          <w:sz w:val="28"/>
          <w:szCs w:val="28"/>
          <w:lang w:eastAsia="en-US"/>
        </w:rPr>
        <w:t>КБК 81</w:t>
      </w:r>
      <w:r w:rsidR="0010559A" w:rsidRPr="00803C40">
        <w:rPr>
          <w:sz w:val="28"/>
          <w:szCs w:val="28"/>
          <w:lang w:eastAsia="en-US"/>
        </w:rPr>
        <w:t>3</w:t>
      </w:r>
      <w:r w:rsidRPr="00803C40">
        <w:rPr>
          <w:sz w:val="28"/>
          <w:szCs w:val="28"/>
          <w:lang w:eastAsia="en-US"/>
        </w:rPr>
        <w:t xml:space="preserve"> </w:t>
      </w:r>
      <w:r w:rsidRPr="00803C40">
        <w:rPr>
          <w:snapToGrid w:val="0"/>
          <w:sz w:val="28"/>
          <w:szCs w:val="28"/>
        </w:rPr>
        <w:t>116 10062 10 0000 140</w:t>
      </w:r>
      <w:r w:rsidRPr="00803C40">
        <w:rPr>
          <w:sz w:val="28"/>
          <w:szCs w:val="28"/>
          <w:lang w:eastAsia="en-US"/>
        </w:rPr>
        <w:t>,</w:t>
      </w:r>
      <w:r w:rsidRPr="00803C40">
        <w:rPr>
          <w:snapToGrid w:val="0"/>
          <w:sz w:val="28"/>
          <w:szCs w:val="28"/>
        </w:rPr>
        <w:t xml:space="preserve"> 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КБК 81</w:t>
      </w:r>
      <w:r w:rsidR="0010559A" w:rsidRPr="00803C40">
        <w:rPr>
          <w:snapToGrid w:val="0"/>
          <w:sz w:val="28"/>
          <w:szCs w:val="28"/>
        </w:rPr>
        <w:t>3</w:t>
      </w:r>
      <w:r w:rsidRPr="00803C40">
        <w:rPr>
          <w:snapToGrid w:val="0"/>
          <w:sz w:val="28"/>
          <w:szCs w:val="28"/>
        </w:rPr>
        <w:t>116 10081 10 0000 140,</w:t>
      </w:r>
      <w:r w:rsidRPr="00803C40">
        <w:rPr>
          <w:sz w:val="28"/>
          <w:szCs w:val="28"/>
          <w:lang w:eastAsia="en-US"/>
        </w:rPr>
        <w:t xml:space="preserve"> </w:t>
      </w:r>
      <w:r w:rsidRPr="00803C40">
        <w:rPr>
          <w:snapToGrid w:val="0"/>
          <w:sz w:val="28"/>
          <w:szCs w:val="28"/>
        </w:rPr>
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</w:t>
      </w:r>
      <w:r w:rsidR="00B325CB" w:rsidRPr="00803C40">
        <w:rPr>
          <w:snapToGrid w:val="0"/>
          <w:sz w:val="28"/>
          <w:szCs w:val="28"/>
        </w:rPr>
        <w:t>ия КБК 81</w:t>
      </w:r>
      <w:r w:rsidR="0010559A" w:rsidRPr="00803C40">
        <w:rPr>
          <w:snapToGrid w:val="0"/>
          <w:sz w:val="28"/>
          <w:szCs w:val="28"/>
        </w:rPr>
        <w:t>3</w:t>
      </w:r>
      <w:r w:rsidR="00B325CB" w:rsidRPr="00803C40">
        <w:rPr>
          <w:snapToGrid w:val="0"/>
          <w:sz w:val="28"/>
          <w:szCs w:val="28"/>
        </w:rPr>
        <w:t>116 10082 10 0000 140</w:t>
      </w:r>
      <w:r w:rsidRPr="00803C40">
        <w:rPr>
          <w:snapToGrid w:val="0"/>
          <w:sz w:val="28"/>
          <w:szCs w:val="28"/>
        </w:rPr>
        <w:t xml:space="preserve"> </w:t>
      </w:r>
      <w:r w:rsidRPr="00803C40">
        <w:rPr>
          <w:sz w:val="28"/>
          <w:szCs w:val="28"/>
          <w:lang w:eastAsia="en-US"/>
        </w:rPr>
        <w:t>осуществляется методом прямого расчета на основании количества административных правонарушений в раз</w:t>
      </w:r>
      <w:r w:rsidRPr="00803C40">
        <w:rPr>
          <w:sz w:val="28"/>
          <w:szCs w:val="28"/>
          <w:lang w:eastAsia="en-US"/>
        </w:rPr>
        <w:softHyphen/>
        <w:t>резе статьей Кодекса Российской Федерации об административных правона</w:t>
      </w:r>
      <w:r w:rsidRPr="00803C40">
        <w:rPr>
          <w:sz w:val="28"/>
          <w:szCs w:val="28"/>
          <w:lang w:eastAsia="en-US"/>
        </w:rPr>
        <w:softHyphen/>
        <w:t>рушениях (далее - КоАП РФ) и размеров административных штрафов за со</w:t>
      </w:r>
      <w:r w:rsidRPr="00803C40">
        <w:rPr>
          <w:sz w:val="28"/>
          <w:szCs w:val="28"/>
          <w:lang w:eastAsia="en-US"/>
        </w:rPr>
        <w:softHyphen/>
        <w:t>вершение административных правонарушений.</w:t>
      </w:r>
    </w:p>
    <w:p w:rsidR="006B434E" w:rsidRPr="00803C40" w:rsidRDefault="006B434E" w:rsidP="00803C40">
      <w:pPr>
        <w:jc w:val="both"/>
        <w:rPr>
          <w:sz w:val="28"/>
          <w:szCs w:val="28"/>
          <w:lang w:eastAsia="en-US"/>
        </w:rPr>
      </w:pPr>
      <w:r w:rsidRPr="00803C40">
        <w:rPr>
          <w:sz w:val="28"/>
          <w:szCs w:val="28"/>
          <w:lang w:eastAsia="en-US"/>
        </w:rPr>
        <w:t>Прогноз объема поступлений административных штрафов рассчитыва</w:t>
      </w:r>
      <w:r w:rsidRPr="00803C40">
        <w:rPr>
          <w:sz w:val="28"/>
          <w:szCs w:val="28"/>
          <w:lang w:eastAsia="en-US"/>
        </w:rPr>
        <w:softHyphen/>
        <w:t>ется как сумма прогноза поступлений административных штрафов по каждой статье КоАП РФ по следующей формуле:</w:t>
      </w:r>
    </w:p>
    <w:p w:rsidR="006B434E" w:rsidRPr="00803C40" w:rsidRDefault="006B434E" w:rsidP="00803C40">
      <w:pPr>
        <w:jc w:val="both"/>
        <w:rPr>
          <w:sz w:val="28"/>
          <w:szCs w:val="28"/>
          <w:lang w:eastAsia="en-US"/>
        </w:rPr>
      </w:pPr>
      <w:r w:rsidRPr="00803C40">
        <w:rPr>
          <w:sz w:val="28"/>
          <w:szCs w:val="28"/>
          <w:lang w:eastAsia="en-US"/>
        </w:rPr>
        <w:t>Д = ƩД</w:t>
      </w:r>
      <w:proofErr w:type="gramStart"/>
      <w:r w:rsidRPr="00803C40">
        <w:rPr>
          <w:sz w:val="28"/>
          <w:szCs w:val="28"/>
          <w:lang w:val="en-US" w:eastAsia="en-US"/>
        </w:rPr>
        <w:t>g</w:t>
      </w:r>
      <w:r w:rsidRPr="00803C40">
        <w:rPr>
          <w:sz w:val="28"/>
          <w:szCs w:val="28"/>
          <w:lang w:eastAsia="en-US"/>
        </w:rPr>
        <w:t xml:space="preserve"> ,</w:t>
      </w:r>
      <w:proofErr w:type="gramEnd"/>
      <w:r w:rsidRPr="00803C40">
        <w:rPr>
          <w:sz w:val="28"/>
          <w:szCs w:val="28"/>
          <w:lang w:eastAsia="en-US"/>
        </w:rPr>
        <w:t xml:space="preserve"> где:</w:t>
      </w:r>
    </w:p>
    <w:p w:rsidR="006B434E" w:rsidRPr="00803C40" w:rsidRDefault="006B434E" w:rsidP="00803C40">
      <w:pPr>
        <w:jc w:val="both"/>
        <w:rPr>
          <w:sz w:val="28"/>
          <w:szCs w:val="28"/>
          <w:lang w:eastAsia="en-US"/>
        </w:rPr>
      </w:pPr>
      <w:r w:rsidRPr="00803C40">
        <w:rPr>
          <w:sz w:val="28"/>
          <w:szCs w:val="28"/>
          <w:lang w:eastAsia="en-US"/>
        </w:rPr>
        <w:t>Д - прогноз объема поступлений административных штрафов;</w:t>
      </w:r>
    </w:p>
    <w:p w:rsidR="006B434E" w:rsidRPr="00803C40" w:rsidRDefault="006B434E" w:rsidP="00803C40">
      <w:pPr>
        <w:jc w:val="both"/>
        <w:rPr>
          <w:sz w:val="28"/>
          <w:szCs w:val="28"/>
          <w:lang w:eastAsia="en-US"/>
        </w:rPr>
      </w:pPr>
      <w:r w:rsidRPr="00803C40">
        <w:rPr>
          <w:sz w:val="28"/>
          <w:szCs w:val="28"/>
          <w:lang w:eastAsia="en-US"/>
        </w:rPr>
        <w:t>Д</w:t>
      </w:r>
      <w:r w:rsidRPr="00803C40">
        <w:rPr>
          <w:sz w:val="28"/>
          <w:szCs w:val="28"/>
          <w:lang w:val="en-US" w:eastAsia="en-US"/>
        </w:rPr>
        <w:t>g</w:t>
      </w:r>
      <w:r w:rsidRPr="00803C40">
        <w:rPr>
          <w:sz w:val="28"/>
          <w:szCs w:val="28"/>
          <w:lang w:eastAsia="en-US"/>
        </w:rPr>
        <w:t xml:space="preserve"> - прогноз поступлений административных штрафов по соответству</w:t>
      </w:r>
      <w:r w:rsidRPr="00803C40">
        <w:rPr>
          <w:sz w:val="28"/>
          <w:szCs w:val="28"/>
          <w:lang w:eastAsia="en-US"/>
        </w:rPr>
        <w:softHyphen/>
        <w:t>ющей статье КоАП РФ.</w:t>
      </w:r>
    </w:p>
    <w:p w:rsidR="006B434E" w:rsidRPr="00803C40" w:rsidRDefault="006B434E" w:rsidP="00803C40">
      <w:pPr>
        <w:jc w:val="both"/>
        <w:rPr>
          <w:sz w:val="28"/>
          <w:szCs w:val="28"/>
          <w:lang w:eastAsia="en-US"/>
        </w:rPr>
      </w:pPr>
      <w:r w:rsidRPr="00803C40">
        <w:rPr>
          <w:sz w:val="28"/>
          <w:szCs w:val="28"/>
          <w:lang w:eastAsia="en-US"/>
        </w:rPr>
        <w:t>Д</w:t>
      </w:r>
      <w:r w:rsidRPr="00803C40">
        <w:rPr>
          <w:sz w:val="28"/>
          <w:szCs w:val="28"/>
          <w:lang w:val="en-US" w:eastAsia="en-US"/>
        </w:rPr>
        <w:t>g</w:t>
      </w:r>
      <w:r w:rsidRPr="00803C40">
        <w:rPr>
          <w:sz w:val="28"/>
          <w:szCs w:val="28"/>
          <w:lang w:eastAsia="en-US"/>
        </w:rPr>
        <w:t xml:space="preserve"> = К</w:t>
      </w:r>
      <w:r w:rsidRPr="00803C40">
        <w:rPr>
          <w:sz w:val="28"/>
          <w:szCs w:val="28"/>
          <w:lang w:val="en-US" w:eastAsia="en-US"/>
        </w:rPr>
        <w:t>g</w:t>
      </w:r>
      <w:r w:rsidRPr="00803C40">
        <w:rPr>
          <w:sz w:val="28"/>
          <w:szCs w:val="28"/>
          <w:lang w:eastAsia="en-US"/>
        </w:rPr>
        <w:t xml:space="preserve"> х </w:t>
      </w:r>
      <w:proofErr w:type="spellStart"/>
      <w:r w:rsidRPr="00803C40">
        <w:rPr>
          <w:sz w:val="28"/>
          <w:szCs w:val="28"/>
          <w:lang w:val="en-US" w:eastAsia="en-US" w:bidi="en-US"/>
        </w:rPr>
        <w:t>P</w:t>
      </w:r>
      <w:r w:rsidRPr="00803C40">
        <w:rPr>
          <w:sz w:val="28"/>
          <w:szCs w:val="28"/>
          <w:vertAlign w:val="subscript"/>
          <w:lang w:val="en-US" w:eastAsia="en-US" w:bidi="en-US"/>
        </w:rPr>
        <w:t>g</w:t>
      </w:r>
      <w:proofErr w:type="spellEnd"/>
      <w:r w:rsidRPr="00803C40">
        <w:rPr>
          <w:sz w:val="28"/>
          <w:szCs w:val="28"/>
          <w:lang w:eastAsia="en-US" w:bidi="en-US"/>
        </w:rPr>
        <w:t xml:space="preserve">, </w:t>
      </w:r>
      <w:r w:rsidRPr="00803C40">
        <w:rPr>
          <w:sz w:val="28"/>
          <w:szCs w:val="28"/>
          <w:lang w:eastAsia="en-US"/>
        </w:rPr>
        <w:t>где:</w:t>
      </w:r>
    </w:p>
    <w:p w:rsidR="006B434E" w:rsidRPr="00803C40" w:rsidRDefault="006B434E" w:rsidP="00803C40">
      <w:pPr>
        <w:jc w:val="both"/>
        <w:rPr>
          <w:sz w:val="28"/>
          <w:szCs w:val="28"/>
          <w:lang w:eastAsia="en-US"/>
        </w:rPr>
      </w:pPr>
      <w:r w:rsidRPr="00803C40">
        <w:rPr>
          <w:sz w:val="28"/>
          <w:szCs w:val="28"/>
          <w:lang w:val="en-US" w:eastAsia="en-US" w:bidi="en-US"/>
        </w:rPr>
        <w:t>g</w:t>
      </w:r>
      <w:r w:rsidRPr="00803C40">
        <w:rPr>
          <w:sz w:val="28"/>
          <w:szCs w:val="28"/>
          <w:lang w:eastAsia="en-US" w:bidi="en-US"/>
        </w:rPr>
        <w:t xml:space="preserve"> </w:t>
      </w:r>
      <w:r w:rsidRPr="00803C40">
        <w:rPr>
          <w:sz w:val="28"/>
          <w:szCs w:val="28"/>
          <w:lang w:eastAsia="en-US"/>
        </w:rPr>
        <w:t>- статья КоАП РФ;</w:t>
      </w:r>
    </w:p>
    <w:p w:rsidR="006B434E" w:rsidRPr="00803C40" w:rsidRDefault="006B434E" w:rsidP="00803C40">
      <w:pPr>
        <w:jc w:val="both"/>
        <w:rPr>
          <w:sz w:val="28"/>
          <w:szCs w:val="28"/>
          <w:lang w:eastAsia="en-US"/>
        </w:rPr>
      </w:pPr>
      <w:proofErr w:type="spellStart"/>
      <w:r w:rsidRPr="00803C40">
        <w:rPr>
          <w:sz w:val="28"/>
          <w:szCs w:val="28"/>
          <w:lang w:val="en-US" w:eastAsia="en-US" w:bidi="en-US"/>
        </w:rPr>
        <w:t>P</w:t>
      </w:r>
      <w:r w:rsidRPr="00803C40">
        <w:rPr>
          <w:sz w:val="28"/>
          <w:szCs w:val="28"/>
          <w:vertAlign w:val="subscript"/>
          <w:lang w:val="en-US" w:eastAsia="en-US" w:bidi="en-US"/>
        </w:rPr>
        <w:t>g</w:t>
      </w:r>
      <w:proofErr w:type="spellEnd"/>
      <w:r w:rsidRPr="00803C40">
        <w:rPr>
          <w:sz w:val="28"/>
          <w:szCs w:val="28"/>
          <w:lang w:eastAsia="en-US" w:bidi="en-US"/>
        </w:rPr>
        <w:t xml:space="preserve">— </w:t>
      </w:r>
      <w:r w:rsidRPr="00803C40">
        <w:rPr>
          <w:sz w:val="28"/>
          <w:szCs w:val="28"/>
          <w:lang w:eastAsia="en-US"/>
        </w:rPr>
        <w:t>минимальный размер административного штрафа по соответствую</w:t>
      </w:r>
      <w:r w:rsidRPr="00803C40">
        <w:rPr>
          <w:sz w:val="28"/>
          <w:szCs w:val="28"/>
          <w:lang w:eastAsia="en-US"/>
        </w:rPr>
        <w:softHyphen/>
        <w:t>щей статье КоАП РФ;</w:t>
      </w:r>
    </w:p>
    <w:p w:rsidR="006B434E" w:rsidRPr="00803C40" w:rsidRDefault="006B434E" w:rsidP="00803C40">
      <w:pPr>
        <w:jc w:val="both"/>
        <w:rPr>
          <w:sz w:val="28"/>
          <w:szCs w:val="28"/>
          <w:lang w:eastAsia="en-US"/>
        </w:rPr>
      </w:pPr>
      <w:r w:rsidRPr="00803C40">
        <w:rPr>
          <w:sz w:val="28"/>
          <w:szCs w:val="28"/>
          <w:lang w:val="en-US" w:eastAsia="en-US" w:bidi="en-US"/>
        </w:rPr>
        <w:t>K</w:t>
      </w:r>
      <w:r w:rsidRPr="00803C40">
        <w:rPr>
          <w:sz w:val="28"/>
          <w:szCs w:val="28"/>
          <w:vertAlign w:val="subscript"/>
          <w:lang w:val="en-US" w:eastAsia="en-US" w:bidi="en-US"/>
        </w:rPr>
        <w:t>g</w:t>
      </w:r>
      <w:r w:rsidRPr="00803C40">
        <w:rPr>
          <w:sz w:val="28"/>
          <w:szCs w:val="28"/>
          <w:lang w:eastAsia="en-US"/>
        </w:rPr>
        <w:t>- прогнозируемое количество административных правонарушений по соответствующей статье КоАП РФ.</w:t>
      </w:r>
    </w:p>
    <w:p w:rsidR="006B434E" w:rsidRPr="00803C40" w:rsidRDefault="006B434E" w:rsidP="00803C40">
      <w:pPr>
        <w:jc w:val="both"/>
        <w:rPr>
          <w:sz w:val="28"/>
          <w:szCs w:val="28"/>
          <w:lang w:eastAsia="en-US"/>
        </w:rPr>
      </w:pPr>
      <w:r w:rsidRPr="00803C40">
        <w:rPr>
          <w:sz w:val="28"/>
          <w:szCs w:val="28"/>
          <w:lang w:val="en-US" w:eastAsia="en-US" w:bidi="en-US"/>
        </w:rPr>
        <w:t>K</w:t>
      </w:r>
      <w:r w:rsidRPr="00803C40">
        <w:rPr>
          <w:sz w:val="28"/>
          <w:szCs w:val="28"/>
          <w:vertAlign w:val="subscript"/>
          <w:lang w:val="en-US" w:eastAsia="en-US" w:bidi="en-US"/>
        </w:rPr>
        <w:t>g</w:t>
      </w:r>
      <w:r w:rsidRPr="00803C40">
        <w:rPr>
          <w:sz w:val="28"/>
          <w:szCs w:val="28"/>
          <w:vertAlign w:val="subscript"/>
          <w:lang w:eastAsia="en-US" w:bidi="en-US"/>
        </w:rPr>
        <w:t xml:space="preserve"> </w:t>
      </w:r>
      <w:r w:rsidRPr="00803C40">
        <w:rPr>
          <w:sz w:val="28"/>
          <w:szCs w:val="28"/>
          <w:lang w:eastAsia="en-US"/>
        </w:rPr>
        <w:t xml:space="preserve">определяется на основании учетных данных по делам об административных правонарушениях за три года, предшествующих </w:t>
      </w:r>
      <w:r w:rsidRPr="00803C40">
        <w:rPr>
          <w:sz w:val="28"/>
          <w:szCs w:val="28"/>
          <w:lang w:eastAsia="en-US"/>
        </w:rPr>
        <w:lastRenderedPageBreak/>
        <w:t>планируемому году или за весь период закрепления в КоАП РФ соответствующего административного правонарушения в случае, если этот период не превышает три года.</w:t>
      </w:r>
    </w:p>
    <w:p w:rsidR="006B434E" w:rsidRPr="00803C40" w:rsidRDefault="006B434E" w:rsidP="00803C40">
      <w:pPr>
        <w:jc w:val="both"/>
        <w:rPr>
          <w:sz w:val="28"/>
          <w:szCs w:val="28"/>
          <w:lang w:eastAsia="en-US"/>
        </w:rPr>
      </w:pPr>
      <w:r w:rsidRPr="00803C40">
        <w:rPr>
          <w:sz w:val="28"/>
          <w:szCs w:val="28"/>
          <w:lang w:eastAsia="en-US"/>
        </w:rPr>
        <w:t xml:space="preserve">           Прогноз объема поступлений административных штрафов на плановый период принимается равным прогнозу объема данных поступлений на очеред</w:t>
      </w:r>
      <w:r w:rsidRPr="00803C40">
        <w:rPr>
          <w:sz w:val="28"/>
          <w:szCs w:val="28"/>
          <w:lang w:eastAsia="en-US"/>
        </w:rPr>
        <w:softHyphen/>
        <w:t>ной финансовый год.</w:t>
      </w:r>
    </w:p>
    <w:p w:rsidR="00AF66C3" w:rsidRPr="00803C40" w:rsidRDefault="00AF66C3" w:rsidP="00803C40">
      <w:pPr>
        <w:pStyle w:val="22"/>
        <w:shd w:val="clear" w:color="auto" w:fill="auto"/>
        <w:spacing w:after="0" w:line="317" w:lineRule="exact"/>
        <w:ind w:firstLine="640"/>
        <w:jc w:val="both"/>
      </w:pPr>
    </w:p>
    <w:p w:rsidR="00AF66C3" w:rsidRPr="00803C40" w:rsidRDefault="00AF66C3" w:rsidP="00803C40">
      <w:pPr>
        <w:pStyle w:val="22"/>
        <w:shd w:val="clear" w:color="auto" w:fill="auto"/>
        <w:spacing w:after="0" w:line="317" w:lineRule="exact"/>
        <w:ind w:firstLine="640"/>
        <w:jc w:val="both"/>
      </w:pPr>
      <w:r w:rsidRPr="00803C40">
        <w:t>4. Безвозмездные поступления</w:t>
      </w:r>
      <w:r w:rsidR="00FB4D7A" w:rsidRPr="00803C40">
        <w:t xml:space="preserve"> от других бюджетов бюджетной системы РФ</w:t>
      </w:r>
    </w:p>
    <w:p w:rsidR="003B795A" w:rsidRPr="00803C40" w:rsidRDefault="003B795A" w:rsidP="00803C40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bookmark0"/>
      <w:r w:rsidRPr="00803C40">
        <w:rPr>
          <w:rFonts w:ascii="Times New Roman" w:hAnsi="Times New Roman" w:cs="Times New Roman"/>
          <w:sz w:val="28"/>
          <w:szCs w:val="28"/>
        </w:rPr>
        <w:t>Прогноз объема поступле</w:t>
      </w:r>
      <w:r w:rsidR="00FB4D7A" w:rsidRPr="00803C40">
        <w:rPr>
          <w:rFonts w:ascii="Times New Roman" w:hAnsi="Times New Roman" w:cs="Times New Roman"/>
          <w:sz w:val="28"/>
          <w:szCs w:val="28"/>
        </w:rPr>
        <w:t>ний  дотации бюджетам сельских поселений</w:t>
      </w:r>
      <w:r w:rsidRPr="00803C40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</w:t>
      </w:r>
      <w:r w:rsidR="006B434E" w:rsidRPr="00803C40"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 </w:t>
      </w:r>
      <w:r w:rsidRPr="00803C40">
        <w:rPr>
          <w:rFonts w:ascii="Times New Roman" w:hAnsi="Times New Roman" w:cs="Times New Roman"/>
          <w:sz w:val="28"/>
          <w:szCs w:val="28"/>
        </w:rPr>
        <w:t xml:space="preserve"> п</w:t>
      </w:r>
      <w:r w:rsidR="00FB4D7A" w:rsidRPr="00803C40">
        <w:rPr>
          <w:rFonts w:ascii="Times New Roman" w:hAnsi="Times New Roman" w:cs="Times New Roman"/>
          <w:sz w:val="28"/>
          <w:szCs w:val="28"/>
        </w:rPr>
        <w:t>о КБК 81</w:t>
      </w:r>
      <w:r w:rsidR="0010559A" w:rsidRPr="00803C40">
        <w:rPr>
          <w:rFonts w:ascii="Times New Roman" w:hAnsi="Times New Roman" w:cs="Times New Roman"/>
          <w:sz w:val="28"/>
          <w:szCs w:val="28"/>
        </w:rPr>
        <w:t>3</w:t>
      </w:r>
      <w:r w:rsidR="00FB4D7A" w:rsidRPr="00803C40">
        <w:rPr>
          <w:rFonts w:ascii="Times New Roman" w:hAnsi="Times New Roman" w:cs="Times New Roman"/>
          <w:sz w:val="28"/>
          <w:szCs w:val="28"/>
        </w:rPr>
        <w:t xml:space="preserve"> 2 02 15001 10 0000 150</w:t>
      </w:r>
      <w:r w:rsidRPr="00803C40">
        <w:rPr>
          <w:rFonts w:ascii="Times New Roman" w:hAnsi="Times New Roman" w:cs="Times New Roman"/>
          <w:sz w:val="28"/>
          <w:szCs w:val="28"/>
        </w:rPr>
        <w:t xml:space="preserve"> (далее – дотации),</w:t>
      </w:r>
      <w:r w:rsidRPr="00803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34E" w:rsidRPr="00803C40">
        <w:rPr>
          <w:rFonts w:ascii="Times New Roman" w:hAnsi="Times New Roman" w:cs="Times New Roman"/>
          <w:sz w:val="28"/>
          <w:szCs w:val="28"/>
        </w:rPr>
        <w:t>дотации бюджетам сельских поселений на выравнивание бюджетной обеспеченности из бюджетов муниципальных районов по КБК 81</w:t>
      </w:r>
      <w:r w:rsidR="0010559A" w:rsidRPr="00803C40">
        <w:rPr>
          <w:rFonts w:ascii="Times New Roman" w:hAnsi="Times New Roman" w:cs="Times New Roman"/>
          <w:sz w:val="28"/>
          <w:szCs w:val="28"/>
        </w:rPr>
        <w:t>3</w:t>
      </w:r>
      <w:r w:rsidR="006B434E" w:rsidRPr="00803C40">
        <w:rPr>
          <w:rFonts w:ascii="Times New Roman" w:hAnsi="Times New Roman" w:cs="Times New Roman"/>
          <w:sz w:val="28"/>
          <w:szCs w:val="28"/>
        </w:rPr>
        <w:t xml:space="preserve"> 2 02 16001 10 0000 150, дотации (гранты) бюджетам сельских поселений</w:t>
      </w:r>
      <w:r w:rsidR="008E20EE" w:rsidRPr="00803C40">
        <w:rPr>
          <w:rFonts w:ascii="Times New Roman" w:hAnsi="Times New Roman" w:cs="Times New Roman"/>
          <w:sz w:val="28"/>
          <w:szCs w:val="28"/>
        </w:rPr>
        <w:t xml:space="preserve"> </w:t>
      </w:r>
      <w:r w:rsidR="000A2A5C" w:rsidRPr="00803C40">
        <w:rPr>
          <w:rFonts w:ascii="Times New Roman" w:hAnsi="Times New Roman" w:cs="Times New Roman"/>
          <w:sz w:val="28"/>
          <w:szCs w:val="28"/>
        </w:rPr>
        <w:t>за достижение показателей деятельности органов местного самоуправления по КБК 81</w:t>
      </w:r>
      <w:r w:rsidR="0010559A" w:rsidRPr="00803C40">
        <w:rPr>
          <w:rFonts w:ascii="Times New Roman" w:hAnsi="Times New Roman" w:cs="Times New Roman"/>
          <w:sz w:val="28"/>
          <w:szCs w:val="28"/>
        </w:rPr>
        <w:t>3</w:t>
      </w:r>
      <w:r w:rsidR="000A2A5C" w:rsidRPr="00803C40">
        <w:rPr>
          <w:rFonts w:ascii="Times New Roman" w:hAnsi="Times New Roman" w:cs="Times New Roman"/>
          <w:sz w:val="28"/>
          <w:szCs w:val="28"/>
        </w:rPr>
        <w:t xml:space="preserve"> 2 02 16549 10 0000 150, субсидии бюджетам сельских поселений из местных бюджетов по КБК 81</w:t>
      </w:r>
      <w:r w:rsidR="0010559A" w:rsidRPr="00803C40">
        <w:rPr>
          <w:rFonts w:ascii="Times New Roman" w:hAnsi="Times New Roman" w:cs="Times New Roman"/>
          <w:sz w:val="28"/>
          <w:szCs w:val="28"/>
        </w:rPr>
        <w:t>3</w:t>
      </w:r>
      <w:r w:rsidR="000A2A5C" w:rsidRPr="00803C40">
        <w:rPr>
          <w:rFonts w:ascii="Times New Roman" w:hAnsi="Times New Roman" w:cs="Times New Roman"/>
          <w:sz w:val="28"/>
          <w:szCs w:val="28"/>
        </w:rPr>
        <w:t xml:space="preserve"> 2 02 29900 10 0000 150</w:t>
      </w:r>
      <w:r w:rsidR="000A2A5C" w:rsidRPr="00803C40">
        <w:rPr>
          <w:rFonts w:ascii="Times New Roman" w:hAnsi="Times New Roman" w:cs="Times New Roman"/>
          <w:bCs/>
          <w:sz w:val="28"/>
          <w:szCs w:val="28"/>
        </w:rPr>
        <w:t>(далее – субсидии),</w:t>
      </w:r>
      <w:r w:rsidR="006B434E" w:rsidRPr="00803C40">
        <w:rPr>
          <w:rFonts w:ascii="Times New Roman" w:hAnsi="Times New Roman" w:cs="Times New Roman"/>
          <w:sz w:val="28"/>
          <w:szCs w:val="28"/>
        </w:rPr>
        <w:t xml:space="preserve">  </w:t>
      </w:r>
      <w:r w:rsidRPr="00803C40">
        <w:rPr>
          <w:rFonts w:ascii="Times New Roman" w:hAnsi="Times New Roman" w:cs="Times New Roman"/>
          <w:bCs/>
          <w:sz w:val="28"/>
          <w:szCs w:val="28"/>
        </w:rPr>
        <w:t xml:space="preserve">прочие </w:t>
      </w:r>
      <w:r w:rsidR="002C7F54" w:rsidRPr="00803C4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FB4D7A" w:rsidRPr="00803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C40">
        <w:rPr>
          <w:rFonts w:ascii="Times New Roman" w:hAnsi="Times New Roman" w:cs="Times New Roman"/>
          <w:bCs/>
          <w:sz w:val="28"/>
          <w:szCs w:val="28"/>
        </w:rPr>
        <w:t>бюджетам сельских поселений п</w:t>
      </w:r>
      <w:r w:rsidR="00CF0CDB" w:rsidRPr="00803C40">
        <w:rPr>
          <w:rFonts w:ascii="Times New Roman" w:hAnsi="Times New Roman" w:cs="Times New Roman"/>
          <w:bCs/>
          <w:sz w:val="28"/>
          <w:szCs w:val="28"/>
        </w:rPr>
        <w:t>о КБК 81</w:t>
      </w:r>
      <w:r w:rsidR="0010559A" w:rsidRPr="00803C40">
        <w:rPr>
          <w:rFonts w:ascii="Times New Roman" w:hAnsi="Times New Roman" w:cs="Times New Roman"/>
          <w:bCs/>
          <w:sz w:val="28"/>
          <w:szCs w:val="28"/>
        </w:rPr>
        <w:t>3</w:t>
      </w:r>
      <w:r w:rsidR="00CF0CDB" w:rsidRPr="00803C40">
        <w:rPr>
          <w:rFonts w:ascii="Times New Roman" w:hAnsi="Times New Roman" w:cs="Times New Roman"/>
          <w:bCs/>
          <w:sz w:val="28"/>
          <w:szCs w:val="28"/>
        </w:rPr>
        <w:t xml:space="preserve"> 2 02 29999 10 0000 150</w:t>
      </w:r>
      <w:r w:rsidRPr="00803C40">
        <w:rPr>
          <w:rFonts w:ascii="Times New Roman" w:hAnsi="Times New Roman" w:cs="Times New Roman"/>
          <w:bCs/>
          <w:sz w:val="28"/>
          <w:szCs w:val="28"/>
        </w:rPr>
        <w:t>, с</w:t>
      </w:r>
      <w:r w:rsidRPr="00803C40">
        <w:rPr>
          <w:rFonts w:ascii="Times New Roman" w:hAnsi="Times New Roman" w:cs="Times New Roman"/>
          <w:sz w:val="28"/>
          <w:szCs w:val="28"/>
        </w:rPr>
        <w:t xml:space="preserve">убвенций бюджетам сельских поселений на государственную регистрацию актов гражданского состояния (далее - субвенции) по КБК </w:t>
      </w:r>
      <w:r w:rsidR="00CF0CDB" w:rsidRPr="00803C40">
        <w:rPr>
          <w:rFonts w:ascii="Times New Roman" w:hAnsi="Times New Roman" w:cs="Times New Roman"/>
          <w:bCs/>
          <w:sz w:val="28"/>
          <w:szCs w:val="28"/>
        </w:rPr>
        <w:t>81</w:t>
      </w:r>
      <w:r w:rsidR="0010559A" w:rsidRPr="00803C40">
        <w:rPr>
          <w:rFonts w:ascii="Times New Roman" w:hAnsi="Times New Roman" w:cs="Times New Roman"/>
          <w:bCs/>
          <w:sz w:val="28"/>
          <w:szCs w:val="28"/>
        </w:rPr>
        <w:t>3</w:t>
      </w:r>
      <w:r w:rsidR="00CF0CDB" w:rsidRPr="00803C40">
        <w:rPr>
          <w:rFonts w:ascii="Times New Roman" w:hAnsi="Times New Roman" w:cs="Times New Roman"/>
          <w:bCs/>
          <w:sz w:val="28"/>
          <w:szCs w:val="28"/>
        </w:rPr>
        <w:t xml:space="preserve"> 2 02 35930 10 0000 150</w:t>
      </w:r>
      <w:r w:rsidRPr="00803C40">
        <w:rPr>
          <w:rFonts w:ascii="Times New Roman" w:hAnsi="Times New Roman" w:cs="Times New Roman"/>
          <w:sz w:val="28"/>
          <w:szCs w:val="28"/>
        </w:rPr>
        <w:t>, субвенции бюджетам сельских поселений на осуществление первичного воинского учета на территориях, где отсутствуют военные комиссариаты  по КБК 81</w:t>
      </w:r>
      <w:r w:rsidR="0010559A" w:rsidRPr="00803C40">
        <w:rPr>
          <w:rFonts w:ascii="Times New Roman" w:hAnsi="Times New Roman" w:cs="Times New Roman"/>
          <w:sz w:val="28"/>
          <w:szCs w:val="28"/>
        </w:rPr>
        <w:t>3</w:t>
      </w:r>
      <w:r w:rsidRPr="00803C40">
        <w:rPr>
          <w:rFonts w:ascii="Times New Roman" w:hAnsi="Times New Roman" w:cs="Times New Roman"/>
          <w:sz w:val="28"/>
          <w:szCs w:val="28"/>
        </w:rPr>
        <w:t xml:space="preserve"> </w:t>
      </w:r>
      <w:r w:rsidR="00CF0CDB" w:rsidRPr="00803C40">
        <w:rPr>
          <w:rFonts w:ascii="Times New Roman" w:hAnsi="Times New Roman" w:cs="Times New Roman"/>
          <w:bCs/>
          <w:sz w:val="28"/>
          <w:szCs w:val="28"/>
        </w:rPr>
        <w:t>2 02 35118 10 0000 150</w:t>
      </w:r>
      <w:r w:rsidRPr="00803C40">
        <w:rPr>
          <w:rFonts w:ascii="Times New Roman" w:hAnsi="Times New Roman" w:cs="Times New Roman"/>
          <w:sz w:val="28"/>
          <w:szCs w:val="28"/>
        </w:rPr>
        <w:t>,  субвенции бюджетам сельских  поселений на выполнение передаваемых полномочий</w:t>
      </w:r>
      <w:r w:rsidR="002C7F54" w:rsidRPr="00803C40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Pr="00803C40">
        <w:rPr>
          <w:rFonts w:ascii="Times New Roman" w:hAnsi="Times New Roman" w:cs="Times New Roman"/>
          <w:sz w:val="28"/>
          <w:szCs w:val="28"/>
        </w:rPr>
        <w:t xml:space="preserve"> по КБК 81</w:t>
      </w:r>
      <w:r w:rsidR="0010559A" w:rsidRPr="00803C40">
        <w:rPr>
          <w:rFonts w:ascii="Times New Roman" w:hAnsi="Times New Roman" w:cs="Times New Roman"/>
          <w:sz w:val="28"/>
          <w:szCs w:val="28"/>
        </w:rPr>
        <w:t>3</w:t>
      </w:r>
      <w:r w:rsidRPr="00803C40">
        <w:rPr>
          <w:rFonts w:ascii="Times New Roman" w:hAnsi="Times New Roman" w:cs="Times New Roman"/>
          <w:sz w:val="28"/>
          <w:szCs w:val="28"/>
        </w:rPr>
        <w:t xml:space="preserve"> </w:t>
      </w:r>
      <w:r w:rsidR="002C7F54" w:rsidRPr="00803C40">
        <w:rPr>
          <w:rFonts w:ascii="Times New Roman" w:hAnsi="Times New Roman" w:cs="Times New Roman"/>
          <w:bCs/>
          <w:sz w:val="28"/>
          <w:szCs w:val="28"/>
        </w:rPr>
        <w:t>2 02 30024 10 0000 150</w:t>
      </w:r>
      <w:r w:rsidRPr="00803C40">
        <w:rPr>
          <w:rFonts w:ascii="Times New Roman" w:hAnsi="Times New Roman" w:cs="Times New Roman"/>
          <w:sz w:val="28"/>
          <w:szCs w:val="28"/>
        </w:rPr>
        <w:t xml:space="preserve">, </w:t>
      </w:r>
      <w:r w:rsidRPr="00803C40">
        <w:rPr>
          <w:rFonts w:ascii="Times New Roman" w:hAnsi="Times New Roman" w:cs="Times New Roman"/>
          <w:bCs/>
          <w:sz w:val="28"/>
          <w:szCs w:val="28"/>
        </w:rPr>
        <w:t>м</w:t>
      </w:r>
      <w:r w:rsidRPr="00803C40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КБК 81</w:t>
      </w:r>
      <w:r w:rsidR="0010559A" w:rsidRPr="00803C40">
        <w:rPr>
          <w:rFonts w:ascii="Times New Roman" w:hAnsi="Times New Roman" w:cs="Times New Roman"/>
          <w:sz w:val="28"/>
          <w:szCs w:val="28"/>
        </w:rPr>
        <w:t>3</w:t>
      </w:r>
      <w:r w:rsidRPr="00803C40">
        <w:rPr>
          <w:rFonts w:ascii="Times New Roman" w:hAnsi="Times New Roman" w:cs="Times New Roman"/>
          <w:sz w:val="28"/>
          <w:szCs w:val="28"/>
        </w:rPr>
        <w:t xml:space="preserve"> </w:t>
      </w:r>
      <w:r w:rsidR="002C7F54" w:rsidRPr="00803C40">
        <w:rPr>
          <w:rFonts w:ascii="Times New Roman" w:hAnsi="Times New Roman" w:cs="Times New Roman"/>
          <w:bCs/>
          <w:sz w:val="28"/>
          <w:szCs w:val="28"/>
        </w:rPr>
        <w:t>2 02 40014 10 0000 150</w:t>
      </w:r>
      <w:r w:rsidR="00CF0CDB" w:rsidRPr="00803C40">
        <w:rPr>
          <w:rFonts w:ascii="Times New Roman" w:hAnsi="Times New Roman" w:cs="Times New Roman"/>
          <w:sz w:val="28"/>
          <w:szCs w:val="28"/>
        </w:rPr>
        <w:t>, прочие</w:t>
      </w:r>
      <w:r w:rsidRPr="00803C40">
        <w:rPr>
          <w:rFonts w:ascii="Times New Roman" w:hAnsi="Times New Roman" w:cs="Times New Roman"/>
          <w:sz w:val="28"/>
          <w:szCs w:val="28"/>
        </w:rPr>
        <w:t xml:space="preserve"> межбюджетные трансферты</w:t>
      </w:r>
      <w:r w:rsidR="002C7F54" w:rsidRPr="00803C40">
        <w:rPr>
          <w:rFonts w:ascii="Times New Roman" w:hAnsi="Times New Roman" w:cs="Times New Roman"/>
          <w:sz w:val="28"/>
          <w:szCs w:val="28"/>
        </w:rPr>
        <w:t>,</w:t>
      </w:r>
      <w:r w:rsidR="00CF0CDB" w:rsidRPr="00803C40">
        <w:rPr>
          <w:rFonts w:ascii="Times New Roman" w:hAnsi="Times New Roman" w:cs="Times New Roman"/>
          <w:bCs/>
          <w:sz w:val="28"/>
          <w:szCs w:val="28"/>
        </w:rPr>
        <w:t xml:space="preserve"> передаваемые бюджетам сельских поселений</w:t>
      </w:r>
      <w:r w:rsidRPr="00803C40">
        <w:rPr>
          <w:rFonts w:ascii="Times New Roman" w:hAnsi="Times New Roman" w:cs="Times New Roman"/>
          <w:sz w:val="28"/>
          <w:szCs w:val="28"/>
        </w:rPr>
        <w:t xml:space="preserve"> по КБК 81</w:t>
      </w:r>
      <w:r w:rsidR="0010559A" w:rsidRPr="00803C40">
        <w:rPr>
          <w:rFonts w:ascii="Times New Roman" w:hAnsi="Times New Roman" w:cs="Times New Roman"/>
          <w:sz w:val="28"/>
          <w:szCs w:val="28"/>
        </w:rPr>
        <w:t>3</w:t>
      </w:r>
      <w:r w:rsidRPr="00803C40">
        <w:rPr>
          <w:rFonts w:ascii="Times New Roman" w:hAnsi="Times New Roman" w:cs="Times New Roman"/>
          <w:sz w:val="28"/>
          <w:szCs w:val="28"/>
        </w:rPr>
        <w:t xml:space="preserve"> </w:t>
      </w:r>
      <w:r w:rsidRPr="00803C40">
        <w:rPr>
          <w:rFonts w:ascii="Times New Roman" w:hAnsi="Times New Roman" w:cs="Times New Roman"/>
          <w:bCs/>
          <w:sz w:val="28"/>
          <w:szCs w:val="28"/>
        </w:rPr>
        <w:t>2 02 49999 10 0000 15</w:t>
      </w:r>
      <w:r w:rsidR="00CF0CDB" w:rsidRPr="00803C40">
        <w:rPr>
          <w:rFonts w:ascii="Times New Roman" w:hAnsi="Times New Roman" w:cs="Times New Roman"/>
          <w:bCs/>
          <w:sz w:val="28"/>
          <w:szCs w:val="28"/>
        </w:rPr>
        <w:t>0</w:t>
      </w:r>
      <w:r w:rsidRPr="00803C40">
        <w:rPr>
          <w:rFonts w:ascii="Times New Roman" w:hAnsi="Times New Roman" w:cs="Times New Roman"/>
          <w:sz w:val="28"/>
          <w:szCs w:val="28"/>
        </w:rPr>
        <w:t xml:space="preserve"> (далее - ИМБТ) осуществляется следующими методами:</w:t>
      </w:r>
    </w:p>
    <w:p w:rsidR="003B795A" w:rsidRPr="00803C40" w:rsidRDefault="003B795A" w:rsidP="00803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3C40">
        <w:rPr>
          <w:rFonts w:ascii="Times New Roman" w:hAnsi="Times New Roman"/>
          <w:sz w:val="28"/>
          <w:szCs w:val="28"/>
        </w:rPr>
        <w:tab/>
        <w:t>4.1. В соответствии с результатами распределения дотаций, субсидий, субвенций и ИМБТ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</w:r>
      <w:r w:rsidRPr="00803C40">
        <w:rPr>
          <w:rFonts w:ascii="Times New Roman" w:hAnsi="Times New Roman"/>
          <w:sz w:val="28"/>
          <w:szCs w:val="28"/>
        </w:rPr>
        <w:softHyphen/>
        <w:t>мыми законом Хабаровского края о краевом бюджете на очередной финансо</w:t>
      </w:r>
      <w:r w:rsidRPr="00803C40">
        <w:rPr>
          <w:rFonts w:ascii="Times New Roman" w:hAnsi="Times New Roman"/>
          <w:sz w:val="28"/>
          <w:szCs w:val="28"/>
        </w:rPr>
        <w:softHyphen/>
        <w:t>вый год и плановый период.</w:t>
      </w:r>
    </w:p>
    <w:p w:rsidR="003B795A" w:rsidRPr="00803C40" w:rsidRDefault="003B795A" w:rsidP="00803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3C40">
        <w:rPr>
          <w:rFonts w:ascii="Times New Roman" w:hAnsi="Times New Roman"/>
          <w:sz w:val="28"/>
          <w:szCs w:val="28"/>
        </w:rPr>
        <w:tab/>
        <w:t xml:space="preserve">4.2. На уровне текущего финансового года (при отсутствии информации о результатах распределения дотаций, субсидий, субвенций и ИМБТ между поселениями Верхнебуреинского муниципального района Хабаровского края, утверждаемыми решением Собрания депутатов </w:t>
      </w:r>
      <w:r w:rsidRPr="00803C40">
        <w:rPr>
          <w:rFonts w:ascii="Times New Roman" w:hAnsi="Times New Roman"/>
          <w:sz w:val="28"/>
          <w:szCs w:val="28"/>
        </w:rPr>
        <w:lastRenderedPageBreak/>
        <w:t>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</w:r>
      <w:r w:rsidRPr="00803C40">
        <w:rPr>
          <w:rFonts w:ascii="Times New Roman" w:hAnsi="Times New Roman"/>
          <w:sz w:val="28"/>
          <w:szCs w:val="28"/>
        </w:rPr>
        <w:softHyphen/>
        <w:t>мыми законом Хабаровского края о краевом бюджете на текущий финансо</w:t>
      </w:r>
      <w:r w:rsidRPr="00803C40">
        <w:rPr>
          <w:rFonts w:ascii="Times New Roman" w:hAnsi="Times New Roman"/>
          <w:sz w:val="28"/>
          <w:szCs w:val="28"/>
        </w:rPr>
        <w:softHyphen/>
        <w:t>вый год и плановый период.</w:t>
      </w:r>
    </w:p>
    <w:p w:rsidR="00D3321B" w:rsidRPr="00803C40" w:rsidRDefault="00D3321B" w:rsidP="00803C40">
      <w:pPr>
        <w:pStyle w:val="a4"/>
        <w:jc w:val="both"/>
        <w:rPr>
          <w:rFonts w:ascii="Times New Roman" w:hAnsi="Times New Roman"/>
          <w:sz w:val="28"/>
          <w:szCs w:val="28"/>
        </w:rPr>
      </w:pPr>
    </w:p>
    <w:bookmarkEnd w:id="5"/>
    <w:p w:rsidR="00A20B59" w:rsidRPr="00803C40" w:rsidRDefault="00D3321B" w:rsidP="00803C40">
      <w:pPr>
        <w:pStyle w:val="22"/>
        <w:shd w:val="clear" w:color="auto" w:fill="auto"/>
        <w:tabs>
          <w:tab w:val="left" w:pos="851"/>
        </w:tabs>
        <w:spacing w:after="0" w:line="317" w:lineRule="exact"/>
        <w:ind w:firstLine="0"/>
        <w:jc w:val="both"/>
      </w:pPr>
      <w:r w:rsidRPr="00803C40">
        <w:t>5.Прочие доходы</w:t>
      </w:r>
    </w:p>
    <w:p w:rsidR="00D3321B" w:rsidRPr="00803C40" w:rsidRDefault="00D3321B" w:rsidP="00803C40">
      <w:pPr>
        <w:pStyle w:val="22"/>
        <w:shd w:val="clear" w:color="auto" w:fill="auto"/>
        <w:tabs>
          <w:tab w:val="left" w:pos="851"/>
        </w:tabs>
        <w:spacing w:after="0" w:line="317" w:lineRule="exact"/>
        <w:ind w:firstLine="0"/>
        <w:jc w:val="both"/>
      </w:pPr>
    </w:p>
    <w:p w:rsidR="00A20B59" w:rsidRPr="00803C40" w:rsidRDefault="00A20B59" w:rsidP="00803C40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>5. 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расчета:</w:t>
      </w:r>
    </w:p>
    <w:p w:rsidR="00A20B59" w:rsidRPr="00803C40" w:rsidRDefault="00A20B59" w:rsidP="00803C40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>невыясненные поступления, зачисляемых в бюдже</w:t>
      </w:r>
      <w:r w:rsidR="00161287" w:rsidRPr="00803C40">
        <w:rPr>
          <w:rFonts w:ascii="Times New Roman" w:hAnsi="Times New Roman" w:cs="Times New Roman"/>
          <w:sz w:val="28"/>
          <w:szCs w:val="28"/>
        </w:rPr>
        <w:t>т сельского поселения по КБК 81</w:t>
      </w:r>
      <w:r w:rsidR="0010559A" w:rsidRPr="00803C40">
        <w:rPr>
          <w:rFonts w:ascii="Times New Roman" w:hAnsi="Times New Roman" w:cs="Times New Roman"/>
          <w:sz w:val="28"/>
          <w:szCs w:val="28"/>
        </w:rPr>
        <w:t>3</w:t>
      </w:r>
      <w:r w:rsidRPr="00803C40">
        <w:rPr>
          <w:rFonts w:ascii="Times New Roman" w:hAnsi="Times New Roman" w:cs="Times New Roman"/>
          <w:sz w:val="28"/>
          <w:szCs w:val="28"/>
        </w:rPr>
        <w:t xml:space="preserve"> 1 17 01050 10 0000 180;</w:t>
      </w:r>
    </w:p>
    <w:p w:rsidR="00A20B59" w:rsidRPr="00803C40" w:rsidRDefault="00A20B59" w:rsidP="00803C40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 xml:space="preserve">прочие неналоговые доходы </w:t>
      </w:r>
      <w:r w:rsidR="002B4278" w:rsidRPr="00803C40">
        <w:rPr>
          <w:rFonts w:ascii="Times New Roman" w:hAnsi="Times New Roman" w:cs="Times New Roman"/>
          <w:sz w:val="28"/>
          <w:szCs w:val="28"/>
        </w:rPr>
        <w:t xml:space="preserve">бюджетов сельских поселений </w:t>
      </w:r>
      <w:r w:rsidRPr="00803C40">
        <w:rPr>
          <w:rFonts w:ascii="Times New Roman" w:hAnsi="Times New Roman" w:cs="Times New Roman"/>
          <w:sz w:val="28"/>
          <w:szCs w:val="28"/>
        </w:rPr>
        <w:t>по КБК 8</w:t>
      </w:r>
      <w:r w:rsidR="00161287" w:rsidRPr="00803C40">
        <w:rPr>
          <w:rFonts w:ascii="Times New Roman" w:hAnsi="Times New Roman" w:cs="Times New Roman"/>
          <w:sz w:val="28"/>
          <w:szCs w:val="28"/>
        </w:rPr>
        <w:t>1</w:t>
      </w:r>
      <w:r w:rsidR="0010559A" w:rsidRPr="00803C40">
        <w:rPr>
          <w:rFonts w:ascii="Times New Roman" w:hAnsi="Times New Roman" w:cs="Times New Roman"/>
          <w:sz w:val="28"/>
          <w:szCs w:val="28"/>
        </w:rPr>
        <w:t>3</w:t>
      </w:r>
      <w:r w:rsidRPr="00803C40">
        <w:rPr>
          <w:rFonts w:ascii="Times New Roman" w:hAnsi="Times New Roman" w:cs="Times New Roman"/>
          <w:sz w:val="28"/>
          <w:szCs w:val="28"/>
        </w:rPr>
        <w:t xml:space="preserve"> 1 17 05050 10 0000 180;</w:t>
      </w:r>
    </w:p>
    <w:p w:rsidR="00F56767" w:rsidRPr="00803C40" w:rsidRDefault="000D5012" w:rsidP="00803C40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56767" w:rsidRPr="00803C40">
        <w:rPr>
          <w:rFonts w:ascii="Times New Roman" w:hAnsi="Times New Roman" w:cs="Times New Roman"/>
          <w:color w:val="000000"/>
          <w:sz w:val="28"/>
          <w:szCs w:val="28"/>
        </w:rPr>
        <w:t>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 по КБК 81</w:t>
      </w:r>
      <w:r w:rsidR="0010559A" w:rsidRPr="00803C4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56767" w:rsidRPr="00803C40">
        <w:rPr>
          <w:rFonts w:ascii="Times New Roman" w:hAnsi="Times New Roman" w:cs="Times New Roman"/>
          <w:color w:val="000000"/>
          <w:sz w:val="28"/>
          <w:szCs w:val="28"/>
        </w:rPr>
        <w:t xml:space="preserve"> 1 17 16000 10 0000 180;</w:t>
      </w:r>
    </w:p>
    <w:p w:rsidR="0066495A" w:rsidRPr="00803C40" w:rsidRDefault="0066495A" w:rsidP="00803C40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bCs/>
          <w:sz w:val="28"/>
          <w:szCs w:val="28"/>
        </w:rPr>
        <w:t>инициативные платежи, зачисляемые в бюджеты сельских поселений по КБК 81</w:t>
      </w:r>
      <w:r w:rsidR="0010559A" w:rsidRPr="00803C40">
        <w:rPr>
          <w:rFonts w:ascii="Times New Roman" w:hAnsi="Times New Roman" w:cs="Times New Roman"/>
          <w:bCs/>
          <w:sz w:val="28"/>
          <w:szCs w:val="28"/>
        </w:rPr>
        <w:t>3</w:t>
      </w:r>
      <w:r w:rsidRPr="00803C40">
        <w:rPr>
          <w:rFonts w:ascii="Times New Roman" w:hAnsi="Times New Roman" w:cs="Times New Roman"/>
          <w:bCs/>
          <w:sz w:val="28"/>
          <w:szCs w:val="28"/>
        </w:rPr>
        <w:t> 117 15030 10 0000 150;</w:t>
      </w:r>
    </w:p>
    <w:p w:rsidR="00A20B59" w:rsidRPr="00803C40" w:rsidRDefault="00A20B59" w:rsidP="00803C40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</w:t>
      </w:r>
      <w:r w:rsidR="00161287" w:rsidRPr="00803C40">
        <w:rPr>
          <w:rFonts w:ascii="Times New Roman" w:hAnsi="Times New Roman" w:cs="Times New Roman"/>
          <w:sz w:val="28"/>
          <w:szCs w:val="28"/>
        </w:rPr>
        <w:t>т сельского поселения по КБК 81</w:t>
      </w:r>
      <w:r w:rsidR="0010559A" w:rsidRPr="00803C40">
        <w:rPr>
          <w:rFonts w:ascii="Times New Roman" w:hAnsi="Times New Roman" w:cs="Times New Roman"/>
          <w:sz w:val="28"/>
          <w:szCs w:val="28"/>
        </w:rPr>
        <w:t>3</w:t>
      </w:r>
      <w:r w:rsidR="002B4278" w:rsidRPr="00803C40">
        <w:rPr>
          <w:rFonts w:ascii="Times New Roman" w:hAnsi="Times New Roman" w:cs="Times New Roman"/>
          <w:sz w:val="28"/>
          <w:szCs w:val="28"/>
        </w:rPr>
        <w:t xml:space="preserve"> 2 07 05030 10 0000 15</w:t>
      </w:r>
      <w:r w:rsidRPr="00803C40">
        <w:rPr>
          <w:rFonts w:ascii="Times New Roman" w:hAnsi="Times New Roman" w:cs="Times New Roman"/>
          <w:sz w:val="28"/>
          <w:szCs w:val="28"/>
        </w:rPr>
        <w:t xml:space="preserve">0;  </w:t>
      </w:r>
    </w:p>
    <w:p w:rsidR="00A20B59" w:rsidRPr="00803C40" w:rsidRDefault="00A20B59" w:rsidP="00803C40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 xml:space="preserve"> перечисления из бюджета сельског</w:t>
      </w:r>
      <w:r w:rsidR="00B65C06" w:rsidRPr="00803C40">
        <w:rPr>
          <w:rFonts w:ascii="Times New Roman" w:hAnsi="Times New Roman" w:cs="Times New Roman"/>
          <w:sz w:val="28"/>
          <w:szCs w:val="28"/>
        </w:rPr>
        <w:t>о поселения (в бюджеты поселений)</w:t>
      </w:r>
      <w:r w:rsidRPr="00803C40">
        <w:rPr>
          <w:rFonts w:ascii="Times New Roman" w:hAnsi="Times New Roman" w:cs="Times New Roman"/>
          <w:sz w:val="28"/>
          <w:szCs w:val="28"/>
        </w:rPr>
        <w:t xml:space="preserve">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</w:t>
      </w:r>
      <w:r w:rsidRPr="00803C40">
        <w:rPr>
          <w:rFonts w:ascii="Times New Roman" w:hAnsi="Times New Roman" w:cs="Times New Roman"/>
          <w:sz w:val="28"/>
          <w:szCs w:val="28"/>
        </w:rPr>
        <w:softHyphen/>
        <w:t>тов, начисленных на изл</w:t>
      </w:r>
      <w:r w:rsidR="00161287" w:rsidRPr="00803C40">
        <w:rPr>
          <w:rFonts w:ascii="Times New Roman" w:hAnsi="Times New Roman" w:cs="Times New Roman"/>
          <w:sz w:val="28"/>
          <w:szCs w:val="28"/>
        </w:rPr>
        <w:t>ишне взысканные суммы по КБК 81</w:t>
      </w:r>
      <w:r w:rsidR="0010559A" w:rsidRPr="00803C40">
        <w:rPr>
          <w:rFonts w:ascii="Times New Roman" w:hAnsi="Times New Roman" w:cs="Times New Roman"/>
          <w:sz w:val="28"/>
          <w:szCs w:val="28"/>
        </w:rPr>
        <w:t>3</w:t>
      </w:r>
      <w:r w:rsidR="00B65C06" w:rsidRPr="00803C40">
        <w:rPr>
          <w:rFonts w:ascii="Times New Roman" w:hAnsi="Times New Roman" w:cs="Times New Roman"/>
          <w:sz w:val="28"/>
          <w:szCs w:val="28"/>
        </w:rPr>
        <w:t xml:space="preserve"> 2 08 05000 10 0000 15</w:t>
      </w:r>
      <w:r w:rsidRPr="00803C40">
        <w:rPr>
          <w:rFonts w:ascii="Times New Roman" w:hAnsi="Times New Roman" w:cs="Times New Roman"/>
          <w:sz w:val="28"/>
          <w:szCs w:val="28"/>
        </w:rPr>
        <w:t>0;</w:t>
      </w:r>
    </w:p>
    <w:p w:rsidR="00A20B59" w:rsidRPr="00803C40" w:rsidRDefault="00A20B59" w:rsidP="00803C40">
      <w:pPr>
        <w:pStyle w:val="22"/>
        <w:shd w:val="clear" w:color="auto" w:fill="auto"/>
        <w:tabs>
          <w:tab w:val="left" w:pos="851"/>
        </w:tabs>
        <w:spacing w:after="0" w:line="317" w:lineRule="exact"/>
        <w:ind w:firstLine="0"/>
        <w:jc w:val="both"/>
      </w:pPr>
      <w:r w:rsidRPr="00803C40">
        <w:rPr>
          <w:b/>
        </w:rPr>
        <w:t xml:space="preserve"> </w:t>
      </w:r>
      <w:r w:rsidRPr="00803C40">
        <w:rPr>
          <w:b/>
        </w:rPr>
        <w:tab/>
      </w:r>
      <w:r w:rsidRPr="00803C40">
        <w:t xml:space="preserve">доходы бюджета сельского поселения от возврата остатков субсидий, субвенций и иных межбюджетных трансфертов, имеющих целевое назначение, прошлых лет из бюджетов </w:t>
      </w:r>
      <w:r w:rsidR="00161287" w:rsidRPr="00803C40">
        <w:t>муниципальных районов по КБК 81</w:t>
      </w:r>
      <w:r w:rsidR="0010559A" w:rsidRPr="00803C40">
        <w:t>3</w:t>
      </w:r>
      <w:r w:rsidRPr="00803C40">
        <w:t xml:space="preserve"> 2 18 60010 10 0000 </w:t>
      </w:r>
      <w:r w:rsidR="00B31D94" w:rsidRPr="00803C40">
        <w:t>150</w:t>
      </w:r>
      <w:r w:rsidRPr="00803C40">
        <w:t>;</w:t>
      </w:r>
    </w:p>
    <w:p w:rsidR="00A20B59" w:rsidRPr="00803C40" w:rsidRDefault="00A20B59" w:rsidP="00803C40">
      <w:pPr>
        <w:pStyle w:val="22"/>
        <w:shd w:val="clear" w:color="auto" w:fill="auto"/>
        <w:tabs>
          <w:tab w:val="left" w:pos="851"/>
        </w:tabs>
        <w:spacing w:after="0" w:line="317" w:lineRule="exact"/>
        <w:ind w:firstLine="0"/>
        <w:jc w:val="both"/>
      </w:pPr>
      <w:r w:rsidRPr="00803C40">
        <w:tab/>
      </w:r>
      <w:r w:rsidR="00B31D94" w:rsidRPr="00803C40">
        <w:t>возврат прочих</w:t>
      </w:r>
      <w:r w:rsidRPr="00803C40">
        <w:t xml:space="preserve"> остатков субсидий, субвенций и иных межбюджетных трансфертов, имеющих целевое назначение, прошлых лет из бюджет</w:t>
      </w:r>
      <w:r w:rsidR="00161287" w:rsidRPr="00803C40">
        <w:t>а сельского поселения по КБК 81</w:t>
      </w:r>
      <w:r w:rsidR="0010559A" w:rsidRPr="00803C40">
        <w:t>3</w:t>
      </w:r>
      <w:r w:rsidR="00B31D94" w:rsidRPr="00803C40">
        <w:t xml:space="preserve"> 2 19 60010 10 0000 150</w:t>
      </w:r>
      <w:r w:rsidRPr="00803C40">
        <w:t xml:space="preserve"> - </w:t>
      </w:r>
    </w:p>
    <w:p w:rsidR="00304482" w:rsidRPr="00803C40" w:rsidRDefault="00A20B59" w:rsidP="00803C40">
      <w:pPr>
        <w:pStyle w:val="22"/>
        <w:shd w:val="clear" w:color="auto" w:fill="auto"/>
        <w:tabs>
          <w:tab w:val="left" w:pos="851"/>
        </w:tabs>
        <w:spacing w:after="0" w:line="317" w:lineRule="exact"/>
        <w:ind w:firstLine="0"/>
        <w:jc w:val="both"/>
      </w:pPr>
      <w:r w:rsidRPr="00803C40">
        <w:t xml:space="preserve">на текущий финансовый год планируются на уровне фактических поступлений на последнюю отчетную дату текущего финансового года, приходящуюся на период планирования, по данным отчетов об исполнении бюджета. </w:t>
      </w:r>
    </w:p>
    <w:p w:rsidR="006626AA" w:rsidRPr="00803C40" w:rsidRDefault="006626AA" w:rsidP="00803C40">
      <w:pPr>
        <w:pStyle w:val="22"/>
        <w:shd w:val="clear" w:color="auto" w:fill="auto"/>
        <w:spacing w:after="0" w:line="317" w:lineRule="exact"/>
        <w:ind w:firstLine="740"/>
        <w:jc w:val="both"/>
      </w:pPr>
    </w:p>
    <w:p w:rsidR="007C4386" w:rsidRPr="00803C40" w:rsidRDefault="00A20B59" w:rsidP="00803C40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803C40">
        <w:rPr>
          <w:sz w:val="28"/>
          <w:szCs w:val="28"/>
        </w:rPr>
        <w:lastRenderedPageBreak/>
        <w:t>6</w:t>
      </w:r>
      <w:r w:rsidR="00304482" w:rsidRPr="00803C40">
        <w:rPr>
          <w:sz w:val="28"/>
          <w:szCs w:val="28"/>
        </w:rPr>
        <w:t>. В текущем финансовом году в процессе исполнения бюджета сельского поселения возможна корректировка объема прогноза поступлений по каждому доходному источнику на сумму превышения (уменьшения) фактического объема их поступления в текущем финансовом году.</w:t>
      </w:r>
    </w:p>
    <w:p w:rsidR="00F56767" w:rsidRPr="00803C40" w:rsidRDefault="00F56767" w:rsidP="00803C40">
      <w:pPr>
        <w:pBdr>
          <w:bottom w:val="single" w:sz="12" w:space="1" w:color="auto"/>
        </w:pBdr>
        <w:ind w:firstLine="708"/>
        <w:jc w:val="both"/>
        <w:rPr>
          <w:sz w:val="28"/>
          <w:szCs w:val="28"/>
          <w:u w:val="single"/>
        </w:rPr>
      </w:pPr>
    </w:p>
    <w:p w:rsidR="00D3321B" w:rsidRPr="00803C40" w:rsidRDefault="00D3321B" w:rsidP="00803C40">
      <w:pPr>
        <w:jc w:val="both"/>
        <w:rPr>
          <w:sz w:val="28"/>
          <w:szCs w:val="28"/>
          <w:u w:val="single"/>
        </w:rPr>
      </w:pPr>
    </w:p>
    <w:p w:rsidR="00D3321B" w:rsidRPr="00803C40" w:rsidRDefault="00D3321B" w:rsidP="00803C40">
      <w:pPr>
        <w:jc w:val="both"/>
        <w:rPr>
          <w:sz w:val="28"/>
          <w:szCs w:val="28"/>
          <w:u w:val="single"/>
        </w:rPr>
      </w:pPr>
    </w:p>
    <w:p w:rsidR="00D3321B" w:rsidRPr="00803C40" w:rsidRDefault="00D3321B" w:rsidP="00803C40">
      <w:pPr>
        <w:jc w:val="both"/>
        <w:rPr>
          <w:sz w:val="28"/>
          <w:szCs w:val="28"/>
        </w:rPr>
      </w:pPr>
    </w:p>
    <w:p w:rsidR="00D3321B" w:rsidRPr="00803C40" w:rsidRDefault="00D3321B" w:rsidP="00803C40">
      <w:pPr>
        <w:jc w:val="both"/>
        <w:rPr>
          <w:sz w:val="28"/>
          <w:szCs w:val="28"/>
        </w:rPr>
      </w:pPr>
    </w:p>
    <w:p w:rsidR="00D3321B" w:rsidRPr="00803C40" w:rsidRDefault="00D3321B" w:rsidP="00803C40">
      <w:pPr>
        <w:jc w:val="both"/>
        <w:rPr>
          <w:sz w:val="28"/>
          <w:szCs w:val="28"/>
        </w:rPr>
      </w:pPr>
    </w:p>
    <w:p w:rsidR="00D3321B" w:rsidRPr="00803C40" w:rsidRDefault="00D3321B" w:rsidP="00803C40">
      <w:pPr>
        <w:jc w:val="both"/>
        <w:rPr>
          <w:sz w:val="28"/>
          <w:szCs w:val="28"/>
        </w:rPr>
      </w:pPr>
    </w:p>
    <w:p w:rsidR="00D3321B" w:rsidRPr="00803C40" w:rsidRDefault="00D3321B" w:rsidP="00803C40">
      <w:pPr>
        <w:jc w:val="both"/>
        <w:rPr>
          <w:sz w:val="28"/>
          <w:szCs w:val="28"/>
        </w:rPr>
      </w:pPr>
    </w:p>
    <w:p w:rsidR="00D3321B" w:rsidRPr="00803C40" w:rsidRDefault="00D3321B" w:rsidP="00803C40">
      <w:pPr>
        <w:jc w:val="both"/>
        <w:rPr>
          <w:sz w:val="28"/>
          <w:szCs w:val="28"/>
        </w:rPr>
      </w:pPr>
    </w:p>
    <w:p w:rsidR="00D3321B" w:rsidRPr="00803C40" w:rsidRDefault="00D3321B" w:rsidP="00803C40">
      <w:pPr>
        <w:jc w:val="both"/>
        <w:rPr>
          <w:sz w:val="28"/>
          <w:szCs w:val="28"/>
        </w:rPr>
      </w:pPr>
    </w:p>
    <w:p w:rsidR="00D3321B" w:rsidRPr="00803C40" w:rsidRDefault="00D3321B" w:rsidP="00803C40">
      <w:pPr>
        <w:jc w:val="both"/>
        <w:rPr>
          <w:sz w:val="28"/>
          <w:szCs w:val="28"/>
        </w:rPr>
      </w:pPr>
    </w:p>
    <w:p w:rsidR="00D3321B" w:rsidRPr="00803C40" w:rsidRDefault="00D3321B" w:rsidP="00803C40">
      <w:pPr>
        <w:jc w:val="both"/>
        <w:rPr>
          <w:sz w:val="28"/>
          <w:szCs w:val="28"/>
        </w:rPr>
      </w:pPr>
    </w:p>
    <w:p w:rsidR="00D3321B" w:rsidRPr="00803C40" w:rsidRDefault="00D3321B" w:rsidP="00803C40">
      <w:pPr>
        <w:jc w:val="both"/>
        <w:rPr>
          <w:sz w:val="28"/>
          <w:szCs w:val="28"/>
        </w:rPr>
      </w:pPr>
    </w:p>
    <w:p w:rsidR="00D3321B" w:rsidRPr="00803C40" w:rsidRDefault="00D3321B" w:rsidP="00803C40">
      <w:pPr>
        <w:jc w:val="both"/>
        <w:rPr>
          <w:sz w:val="28"/>
          <w:szCs w:val="28"/>
        </w:rPr>
      </w:pPr>
    </w:p>
    <w:p w:rsidR="00D3321B" w:rsidRPr="00803C40" w:rsidRDefault="00D3321B" w:rsidP="00803C40">
      <w:pPr>
        <w:jc w:val="both"/>
        <w:rPr>
          <w:sz w:val="28"/>
          <w:szCs w:val="28"/>
        </w:rPr>
      </w:pPr>
    </w:p>
    <w:p w:rsidR="00D3321B" w:rsidRPr="00803C40" w:rsidRDefault="00D3321B" w:rsidP="00803C40">
      <w:pPr>
        <w:jc w:val="both"/>
        <w:rPr>
          <w:sz w:val="28"/>
          <w:szCs w:val="28"/>
        </w:rPr>
      </w:pPr>
    </w:p>
    <w:p w:rsidR="00D3321B" w:rsidRPr="00803C40" w:rsidRDefault="00D3321B" w:rsidP="00803C40">
      <w:pPr>
        <w:jc w:val="both"/>
        <w:rPr>
          <w:sz w:val="28"/>
          <w:szCs w:val="28"/>
        </w:rPr>
      </w:pPr>
    </w:p>
    <w:p w:rsidR="00D3321B" w:rsidRPr="00803C40" w:rsidRDefault="00D3321B" w:rsidP="00803C40">
      <w:pPr>
        <w:autoSpaceDE w:val="0"/>
        <w:autoSpaceDN w:val="0"/>
        <w:spacing w:after="120"/>
        <w:ind w:left="11227"/>
        <w:jc w:val="both"/>
        <w:rPr>
          <w:sz w:val="28"/>
          <w:szCs w:val="28"/>
        </w:rPr>
        <w:sectPr w:rsidR="00D3321B" w:rsidRPr="00803C40" w:rsidSect="00D3321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3321B" w:rsidRPr="00F56767" w:rsidRDefault="00334A01" w:rsidP="00803C40">
      <w:pPr>
        <w:autoSpaceDE w:val="0"/>
        <w:autoSpaceDN w:val="0"/>
        <w:spacing w:after="120"/>
        <w:ind w:left="11227"/>
        <w:jc w:val="both"/>
        <w:rPr>
          <w:sz w:val="18"/>
          <w:szCs w:val="18"/>
        </w:rPr>
      </w:pPr>
      <w:r w:rsidRPr="00803C40">
        <w:rPr>
          <w:sz w:val="28"/>
          <w:szCs w:val="28"/>
        </w:rPr>
        <w:lastRenderedPageBreak/>
        <w:t>Приложение</w:t>
      </w:r>
      <w:r w:rsidRPr="00803C40">
        <w:rPr>
          <w:sz w:val="28"/>
          <w:szCs w:val="28"/>
        </w:rPr>
        <w:br/>
      </w:r>
      <w:r w:rsidR="00D3321B" w:rsidRPr="00F56767">
        <w:rPr>
          <w:sz w:val="20"/>
          <w:szCs w:val="20"/>
        </w:rPr>
        <w:t xml:space="preserve"> к методике </w:t>
      </w:r>
      <w:r w:rsidRPr="00F56767">
        <w:rPr>
          <w:bCs/>
          <w:sz w:val="20"/>
          <w:szCs w:val="20"/>
        </w:rPr>
        <w:t>прогнозирования поступлений доходов в бюджет сельского поселения «Поселок Этыркэн»</w:t>
      </w:r>
    </w:p>
    <w:p w:rsidR="00D3321B" w:rsidRPr="00F56767" w:rsidRDefault="00D3321B" w:rsidP="00D3321B">
      <w:pPr>
        <w:autoSpaceDE w:val="0"/>
        <w:autoSpaceDN w:val="0"/>
        <w:spacing w:after="240"/>
        <w:ind w:left="8930"/>
        <w:jc w:val="right"/>
      </w:pPr>
      <w:r w:rsidRPr="00F56767">
        <w:t>(форма)</w:t>
      </w:r>
    </w:p>
    <w:p w:rsidR="00D3321B" w:rsidRPr="00F56767" w:rsidRDefault="00D3321B" w:rsidP="00D3321B">
      <w:pPr>
        <w:autoSpaceDE w:val="0"/>
        <w:autoSpaceDN w:val="0"/>
        <w:spacing w:after="120"/>
        <w:jc w:val="center"/>
        <w:rPr>
          <w:b/>
          <w:bCs/>
          <w:spacing w:val="60"/>
          <w:sz w:val="26"/>
          <w:szCs w:val="26"/>
        </w:rPr>
      </w:pPr>
      <w:r w:rsidRPr="00F56767">
        <w:rPr>
          <w:b/>
          <w:bCs/>
          <w:spacing w:val="60"/>
          <w:sz w:val="26"/>
          <w:szCs w:val="26"/>
        </w:rPr>
        <w:t>МЕТОДИКА</w:t>
      </w:r>
    </w:p>
    <w:p w:rsidR="00D3321B" w:rsidRPr="00F56767" w:rsidRDefault="00D3321B" w:rsidP="00D3321B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F56767">
        <w:rPr>
          <w:b/>
          <w:bCs/>
          <w:sz w:val="26"/>
          <w:szCs w:val="26"/>
        </w:rPr>
        <w:t>прогнозирования поступлений доходов в бюджеты бюджетной системы</w:t>
      </w:r>
      <w:r w:rsidRPr="00F56767">
        <w:rPr>
          <w:b/>
          <w:bCs/>
          <w:sz w:val="26"/>
          <w:szCs w:val="26"/>
        </w:rPr>
        <w:br/>
        <w:t>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0"/>
        <w:gridCol w:w="1736"/>
        <w:gridCol w:w="2103"/>
        <w:gridCol w:w="1159"/>
        <w:gridCol w:w="2050"/>
        <w:gridCol w:w="2050"/>
        <w:gridCol w:w="1631"/>
        <w:gridCol w:w="1631"/>
        <w:gridCol w:w="1736"/>
      </w:tblGrid>
      <w:tr w:rsidR="00F56767" w:rsidRPr="00F56767" w:rsidTr="00E172CE">
        <w:tc>
          <w:tcPr>
            <w:tcW w:w="567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  <w:r w:rsidRPr="00F56767">
              <w:t>№</w:t>
            </w:r>
            <w:r w:rsidRPr="00F56767">
              <w:br/>
              <w:t>п/п</w:t>
            </w:r>
          </w:p>
        </w:tc>
        <w:tc>
          <w:tcPr>
            <w:tcW w:w="1871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  <w:r w:rsidRPr="00F56767">
              <w:t>Код главного админист</w:t>
            </w:r>
            <w:r w:rsidRPr="00F56767">
              <w:softHyphen/>
              <w:t>ратора доходов</w:t>
            </w:r>
          </w:p>
        </w:tc>
        <w:tc>
          <w:tcPr>
            <w:tcW w:w="2268" w:type="dxa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  <w:r w:rsidRPr="00F56767">
              <w:t>Наимено</w:t>
            </w:r>
            <w:r w:rsidRPr="00F56767">
              <w:softHyphen/>
              <w:t>вание главного администратора доходов</w:t>
            </w:r>
          </w:p>
        </w:tc>
        <w:tc>
          <w:tcPr>
            <w:tcW w:w="1247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  <w:r w:rsidRPr="00F56767">
              <w:t>КБК </w:t>
            </w:r>
            <w:r w:rsidRPr="00F56767">
              <w:rPr>
                <w:vertAlign w:val="superscript"/>
              </w:rPr>
              <w:endnoteReference w:customMarkFollows="1" w:id="1"/>
              <w:t>1</w:t>
            </w:r>
          </w:p>
        </w:tc>
        <w:tc>
          <w:tcPr>
            <w:tcW w:w="2211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  <w:r w:rsidRPr="00F56767">
              <w:t>Наимено</w:t>
            </w:r>
            <w:r w:rsidRPr="00F56767">
              <w:softHyphen/>
              <w:t>вание</w:t>
            </w:r>
            <w:r w:rsidRPr="00F56767">
              <w:br/>
              <w:t>КБК доходов</w:t>
            </w:r>
          </w:p>
        </w:tc>
        <w:tc>
          <w:tcPr>
            <w:tcW w:w="2211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  <w:r w:rsidRPr="00F56767">
              <w:t>Наимено</w:t>
            </w:r>
            <w:r w:rsidRPr="00F56767">
              <w:softHyphen/>
              <w:t>вание метода расчета </w:t>
            </w:r>
            <w:r w:rsidRPr="00F56767">
              <w:rPr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1758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  <w:r w:rsidRPr="00F56767">
              <w:t>Формула расчета </w:t>
            </w:r>
            <w:r w:rsidRPr="00F56767">
              <w:rPr>
                <w:vertAlign w:val="superscript"/>
              </w:rPr>
              <w:endnoteReference w:customMarkFollows="1" w:id="3"/>
              <w:t>3</w:t>
            </w:r>
          </w:p>
        </w:tc>
        <w:tc>
          <w:tcPr>
            <w:tcW w:w="1758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  <w:r w:rsidRPr="00F56767">
              <w:t>Алгоритм расчета </w:t>
            </w:r>
            <w:r w:rsidRPr="00F56767">
              <w:rPr>
                <w:vertAlign w:val="superscript"/>
              </w:rPr>
              <w:endnoteReference w:customMarkFollows="1" w:id="4"/>
              <w:t>4</w:t>
            </w:r>
          </w:p>
        </w:tc>
        <w:tc>
          <w:tcPr>
            <w:tcW w:w="1871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  <w:r w:rsidRPr="00F56767">
              <w:t>Описание показателей </w:t>
            </w:r>
            <w:r w:rsidRPr="00F56767">
              <w:rPr>
                <w:vertAlign w:val="superscript"/>
              </w:rPr>
              <w:endnoteReference w:customMarkFollows="1" w:id="5"/>
              <w:t>5</w:t>
            </w:r>
          </w:p>
        </w:tc>
      </w:tr>
      <w:tr w:rsidR="00F56767" w:rsidRPr="00F56767" w:rsidTr="00E172CE">
        <w:tc>
          <w:tcPr>
            <w:tcW w:w="567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1247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2211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2211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1758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758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</w:pPr>
          </w:p>
        </w:tc>
      </w:tr>
      <w:tr w:rsidR="00F56767" w:rsidRPr="00F56767" w:rsidTr="00E172CE">
        <w:tc>
          <w:tcPr>
            <w:tcW w:w="567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1247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2211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2211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1758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758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</w:pPr>
          </w:p>
        </w:tc>
      </w:tr>
      <w:tr w:rsidR="00F56767" w:rsidRPr="00F56767" w:rsidTr="00E172CE">
        <w:tc>
          <w:tcPr>
            <w:tcW w:w="567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1247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2211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2211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1758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758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</w:pPr>
          </w:p>
        </w:tc>
      </w:tr>
      <w:tr w:rsidR="00D3321B" w:rsidRPr="00F56767" w:rsidTr="00E172CE">
        <w:tc>
          <w:tcPr>
            <w:tcW w:w="567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1247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2211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2211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1758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758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vAlign w:val="center"/>
          </w:tcPr>
          <w:p w:rsidR="00D3321B" w:rsidRPr="00F56767" w:rsidRDefault="00D3321B" w:rsidP="00D3321B">
            <w:pPr>
              <w:autoSpaceDE w:val="0"/>
              <w:autoSpaceDN w:val="0"/>
            </w:pPr>
          </w:p>
        </w:tc>
      </w:tr>
    </w:tbl>
    <w:p w:rsidR="00D3321B" w:rsidRPr="00F56767" w:rsidRDefault="00D3321B" w:rsidP="007C4386">
      <w:pPr>
        <w:jc w:val="both"/>
        <w:rPr>
          <w:sz w:val="28"/>
          <w:szCs w:val="28"/>
        </w:rPr>
      </w:pPr>
    </w:p>
    <w:sectPr w:rsidR="00D3321B" w:rsidRPr="00F56767" w:rsidSect="00D3321B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899" w:rsidRDefault="00536899">
      <w:r>
        <w:separator/>
      </w:r>
    </w:p>
  </w:endnote>
  <w:endnote w:type="continuationSeparator" w:id="0">
    <w:p w:rsidR="00536899" w:rsidRDefault="00536899">
      <w:r>
        <w:continuationSeparator/>
      </w:r>
    </w:p>
  </w:endnote>
  <w:endnote w:id="1">
    <w:p w:rsidR="00D3321B" w:rsidRDefault="00D3321B" w:rsidP="00D3321B">
      <w:pPr>
        <w:pStyle w:val="af5"/>
      </w:pPr>
      <w:r>
        <w:rPr>
          <w:rStyle w:val="af7"/>
        </w:rPr>
        <w:t>1</w:t>
      </w:r>
      <w:r>
        <w:t> </w:t>
      </w:r>
      <w:r w:rsidRPr="00FC0A04">
        <w:t>Код бюджетной классификации доходов без пробелов и кода главы главного администратора доходов бюджета.</w:t>
      </w:r>
    </w:p>
  </w:endnote>
  <w:endnote w:id="2">
    <w:p w:rsidR="00D3321B" w:rsidRDefault="00D3321B" w:rsidP="00D3321B">
      <w:pPr>
        <w:pStyle w:val="af5"/>
        <w:jc w:val="both"/>
      </w:pPr>
      <w:r>
        <w:rPr>
          <w:rStyle w:val="af7"/>
        </w:rPr>
        <w:t>2</w:t>
      </w:r>
      <w:r>
        <w:t> </w:t>
      </w:r>
      <w:r w:rsidRPr="00FC0A04">
        <w:t>Характеристика метода расчета прогнозного объема поступлений (определяемая в соответствии с подпунктом</w:t>
      </w:r>
      <w:r>
        <w:t xml:space="preserve"> «</w:t>
      </w:r>
      <w:r w:rsidRPr="00FC0A04">
        <w:t>в</w:t>
      </w:r>
      <w:r>
        <w:t>»</w:t>
      </w:r>
      <w:r w:rsidRPr="00FC0A04">
        <w:t xml:space="preserve"> пункта</w:t>
      </w:r>
      <w:r>
        <w:t xml:space="preserve"> </w:t>
      </w:r>
      <w:r w:rsidRPr="00FC0A04">
        <w:t>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</w:t>
      </w:r>
      <w:r>
        <w:t xml:space="preserve">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>
          <w:t xml:space="preserve">2016 </w:t>
        </w:r>
        <w:r w:rsidRPr="00FC0A04">
          <w:t>г</w:t>
        </w:r>
      </w:smartTag>
      <w:r>
        <w:t xml:space="preserve">. № </w:t>
      </w:r>
      <w:r w:rsidRPr="00FC0A04">
        <w:t xml:space="preserve">574 </w:t>
      </w:r>
      <w:r>
        <w:t>«</w:t>
      </w:r>
      <w:r w:rsidRPr="00FC0A04">
        <w:t>Об</w:t>
      </w:r>
      <w:r>
        <w:t> </w:t>
      </w:r>
      <w:r w:rsidRPr="00FC0A04">
        <w:t>общих требованиях к методике прогнозирования поступлений доходов в бюджеты бюджетной системы Российской Федерации</w:t>
      </w:r>
      <w:r>
        <w:t>»</w:t>
      </w:r>
      <w:r w:rsidRPr="00FC0A04">
        <w:t>).</w:t>
      </w:r>
    </w:p>
  </w:endnote>
  <w:endnote w:id="3">
    <w:p w:rsidR="00D3321B" w:rsidRDefault="00D3321B" w:rsidP="00D3321B">
      <w:pPr>
        <w:pStyle w:val="af5"/>
      </w:pPr>
      <w:r>
        <w:rPr>
          <w:rStyle w:val="af7"/>
        </w:rPr>
        <w:t>3</w:t>
      </w:r>
      <w:r>
        <w:t> </w:t>
      </w:r>
      <w:r w:rsidRPr="00FC0A04">
        <w:t>Формула расчета прогнозируемого объема поступлений (при наличии).</w:t>
      </w:r>
    </w:p>
  </w:endnote>
  <w:endnote w:id="4">
    <w:p w:rsidR="00D3321B" w:rsidRDefault="00D3321B" w:rsidP="00D3321B">
      <w:pPr>
        <w:pStyle w:val="af5"/>
        <w:jc w:val="both"/>
      </w:pPr>
      <w:r>
        <w:rPr>
          <w:rStyle w:val="af7"/>
        </w:rPr>
        <w:t>4</w:t>
      </w:r>
      <w:r>
        <w:t> </w:t>
      </w:r>
      <w:r w:rsidRPr="00FC0A04">
        <w:t xml:space="preserve">Описание фактического алгоритма расчета прогнозируемого объема поступлений (обязательно </w:t>
      </w:r>
      <w:r>
        <w:t>–</w:t>
      </w:r>
      <w:r w:rsidRPr="00FC0A04">
        <w:t xml:space="preserve"> в случае отсутствия формулы расчета, по решению главного администратора доходов </w:t>
      </w:r>
      <w:r>
        <w:t>–</w:t>
      </w:r>
      <w:r w:rsidRPr="00FC0A04">
        <w:t xml:space="preserve"> в случае наличия формулы расчета).</w:t>
      </w:r>
    </w:p>
  </w:endnote>
  <w:endnote w:id="5">
    <w:p w:rsidR="00D3321B" w:rsidRDefault="00D3321B" w:rsidP="00D3321B">
      <w:pPr>
        <w:pStyle w:val="af5"/>
        <w:jc w:val="both"/>
      </w:pPr>
      <w:r>
        <w:rPr>
          <w:rStyle w:val="af7"/>
        </w:rPr>
        <w:t>5</w:t>
      </w:r>
      <w:r>
        <w:t> </w:t>
      </w:r>
      <w:r w:rsidRPr="00FC0A04">
        <w:t>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</w:t>
      </w:r>
      <w:r>
        <w:t> </w:t>
      </w:r>
      <w:r w:rsidRPr="00FC0A04">
        <w:t>соответствующих показателей.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AE0" w:rsidRDefault="00923AE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AE0" w:rsidRDefault="00923AE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AE0" w:rsidRDefault="00923A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899" w:rsidRDefault="00536899">
      <w:r>
        <w:separator/>
      </w:r>
    </w:p>
  </w:footnote>
  <w:footnote w:type="continuationSeparator" w:id="0">
    <w:p w:rsidR="00536899" w:rsidRDefault="0053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AE0" w:rsidRDefault="00923AE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AE0" w:rsidRDefault="00923AE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AE0" w:rsidRDefault="00923A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B0DC4"/>
    <w:multiLevelType w:val="hybridMultilevel"/>
    <w:tmpl w:val="440A97DA"/>
    <w:lvl w:ilvl="0" w:tplc="11C651A2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E0"/>
    <w:rsid w:val="00005EC4"/>
    <w:rsid w:val="00046062"/>
    <w:rsid w:val="000539ED"/>
    <w:rsid w:val="00056236"/>
    <w:rsid w:val="000A2A5C"/>
    <w:rsid w:val="000B7665"/>
    <w:rsid w:val="000C4C16"/>
    <w:rsid w:val="000D5012"/>
    <w:rsid w:val="000E41D7"/>
    <w:rsid w:val="000F1439"/>
    <w:rsid w:val="000F28C9"/>
    <w:rsid w:val="0010559A"/>
    <w:rsid w:val="00161287"/>
    <w:rsid w:val="001711C7"/>
    <w:rsid w:val="0017650D"/>
    <w:rsid w:val="00187092"/>
    <w:rsid w:val="0019015D"/>
    <w:rsid w:val="001A6CAE"/>
    <w:rsid w:val="001B72CB"/>
    <w:rsid w:val="001C06BA"/>
    <w:rsid w:val="00217216"/>
    <w:rsid w:val="0023763E"/>
    <w:rsid w:val="00262E7C"/>
    <w:rsid w:val="00265F05"/>
    <w:rsid w:val="00272225"/>
    <w:rsid w:val="0028370B"/>
    <w:rsid w:val="002B4278"/>
    <w:rsid w:val="002C7F54"/>
    <w:rsid w:val="00304482"/>
    <w:rsid w:val="00305C67"/>
    <w:rsid w:val="003258E3"/>
    <w:rsid w:val="0033294A"/>
    <w:rsid w:val="00334A01"/>
    <w:rsid w:val="00370257"/>
    <w:rsid w:val="003772ED"/>
    <w:rsid w:val="00394E60"/>
    <w:rsid w:val="003B795A"/>
    <w:rsid w:val="003C1A20"/>
    <w:rsid w:val="003C447D"/>
    <w:rsid w:val="003F6656"/>
    <w:rsid w:val="00422F63"/>
    <w:rsid w:val="0044434C"/>
    <w:rsid w:val="00447120"/>
    <w:rsid w:val="004547B2"/>
    <w:rsid w:val="00455025"/>
    <w:rsid w:val="00461DFA"/>
    <w:rsid w:val="0047436B"/>
    <w:rsid w:val="004A7D62"/>
    <w:rsid w:val="004B6702"/>
    <w:rsid w:val="004C1A83"/>
    <w:rsid w:val="004E720E"/>
    <w:rsid w:val="004E7E93"/>
    <w:rsid w:val="00536899"/>
    <w:rsid w:val="0055087E"/>
    <w:rsid w:val="0058485F"/>
    <w:rsid w:val="005A2CC2"/>
    <w:rsid w:val="005C70C5"/>
    <w:rsid w:val="005E0C04"/>
    <w:rsid w:val="005F2C1F"/>
    <w:rsid w:val="00613719"/>
    <w:rsid w:val="00614CBD"/>
    <w:rsid w:val="00617A51"/>
    <w:rsid w:val="00624459"/>
    <w:rsid w:val="0064246D"/>
    <w:rsid w:val="00653C10"/>
    <w:rsid w:val="00657F42"/>
    <w:rsid w:val="006626AA"/>
    <w:rsid w:val="0066495A"/>
    <w:rsid w:val="006B434E"/>
    <w:rsid w:val="006C055C"/>
    <w:rsid w:val="006D022D"/>
    <w:rsid w:val="006D71D8"/>
    <w:rsid w:val="006E6587"/>
    <w:rsid w:val="0071286A"/>
    <w:rsid w:val="00714D98"/>
    <w:rsid w:val="00747DC2"/>
    <w:rsid w:val="007527A9"/>
    <w:rsid w:val="00796A53"/>
    <w:rsid w:val="007A45ED"/>
    <w:rsid w:val="007B2174"/>
    <w:rsid w:val="007C4386"/>
    <w:rsid w:val="007C5B2F"/>
    <w:rsid w:val="007E12AC"/>
    <w:rsid w:val="00803C40"/>
    <w:rsid w:val="00824870"/>
    <w:rsid w:val="00842299"/>
    <w:rsid w:val="0084288D"/>
    <w:rsid w:val="0085270E"/>
    <w:rsid w:val="0088267F"/>
    <w:rsid w:val="008A67CF"/>
    <w:rsid w:val="008A788A"/>
    <w:rsid w:val="008C39E3"/>
    <w:rsid w:val="008E20EE"/>
    <w:rsid w:val="008F3321"/>
    <w:rsid w:val="008F6B78"/>
    <w:rsid w:val="00910C31"/>
    <w:rsid w:val="00923AE0"/>
    <w:rsid w:val="00976656"/>
    <w:rsid w:val="0099412B"/>
    <w:rsid w:val="009A0377"/>
    <w:rsid w:val="009A115E"/>
    <w:rsid w:val="009A20EA"/>
    <w:rsid w:val="009A31B4"/>
    <w:rsid w:val="00A20B59"/>
    <w:rsid w:val="00A31CE5"/>
    <w:rsid w:val="00A43BCE"/>
    <w:rsid w:val="00A53CD5"/>
    <w:rsid w:val="00A7027F"/>
    <w:rsid w:val="00A90760"/>
    <w:rsid w:val="00AA22BB"/>
    <w:rsid w:val="00AB1C44"/>
    <w:rsid w:val="00AE05CC"/>
    <w:rsid w:val="00AE7467"/>
    <w:rsid w:val="00AF66C3"/>
    <w:rsid w:val="00B16A8F"/>
    <w:rsid w:val="00B31D94"/>
    <w:rsid w:val="00B325CB"/>
    <w:rsid w:val="00B3606A"/>
    <w:rsid w:val="00B47106"/>
    <w:rsid w:val="00B518BF"/>
    <w:rsid w:val="00B527E6"/>
    <w:rsid w:val="00B65C06"/>
    <w:rsid w:val="00B846E3"/>
    <w:rsid w:val="00B9481B"/>
    <w:rsid w:val="00BF2FEC"/>
    <w:rsid w:val="00C45930"/>
    <w:rsid w:val="00C47BAA"/>
    <w:rsid w:val="00C50966"/>
    <w:rsid w:val="00C545E1"/>
    <w:rsid w:val="00C54B65"/>
    <w:rsid w:val="00C55C05"/>
    <w:rsid w:val="00C60693"/>
    <w:rsid w:val="00C61EB4"/>
    <w:rsid w:val="00C6430C"/>
    <w:rsid w:val="00C80744"/>
    <w:rsid w:val="00C9460E"/>
    <w:rsid w:val="00CB1D35"/>
    <w:rsid w:val="00CB54AB"/>
    <w:rsid w:val="00CE6C69"/>
    <w:rsid w:val="00CF0CDB"/>
    <w:rsid w:val="00D31B5D"/>
    <w:rsid w:val="00D3321B"/>
    <w:rsid w:val="00D3590E"/>
    <w:rsid w:val="00D423EC"/>
    <w:rsid w:val="00D6276E"/>
    <w:rsid w:val="00D95C91"/>
    <w:rsid w:val="00DD0490"/>
    <w:rsid w:val="00DE5637"/>
    <w:rsid w:val="00DF51B5"/>
    <w:rsid w:val="00E0184A"/>
    <w:rsid w:val="00E91AEF"/>
    <w:rsid w:val="00EB4E7A"/>
    <w:rsid w:val="00EB6B74"/>
    <w:rsid w:val="00EC14FF"/>
    <w:rsid w:val="00F01E40"/>
    <w:rsid w:val="00F31CC8"/>
    <w:rsid w:val="00F33F5D"/>
    <w:rsid w:val="00F56767"/>
    <w:rsid w:val="00F87B51"/>
    <w:rsid w:val="00F9172B"/>
    <w:rsid w:val="00F945A0"/>
    <w:rsid w:val="00F96BBD"/>
    <w:rsid w:val="00FA538F"/>
    <w:rsid w:val="00FB3303"/>
    <w:rsid w:val="00FB4D7A"/>
    <w:rsid w:val="00FC6579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FEC191"/>
  <w15:docId w15:val="{0DA3573D-6A37-4B0C-8D13-7DC05F73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0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after="660" w:line="240" w:lineRule="exact"/>
      <w:ind w:hanging="760"/>
    </w:pPr>
    <w:rPr>
      <w:sz w:val="28"/>
      <w:szCs w:val="28"/>
      <w:lang w:eastAsia="en-US"/>
    </w:rPr>
  </w:style>
  <w:style w:type="paragraph" w:styleId="ac">
    <w:name w:val="Body Text"/>
    <w:basedOn w:val="a"/>
    <w:link w:val="ad"/>
    <w:semiHidden/>
    <w:rPr>
      <w:sz w:val="28"/>
    </w:rPr>
  </w:style>
  <w:style w:type="character" w:customStyle="1" w:styleId="ad">
    <w:name w:val="Основной текст Знак"/>
    <w:basedOn w:val="a0"/>
    <w:link w:val="ac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e">
    <w:name w:val="footnote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1pt">
    <w:name w:val="Заголовок №1 + Интервал 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Абзац списка2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044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0448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0448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C4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B5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endnote text"/>
    <w:basedOn w:val="a"/>
    <w:link w:val="af6"/>
    <w:uiPriority w:val="99"/>
    <w:semiHidden/>
    <w:rsid w:val="00D3321B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332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D3321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0D3BC4768EB041E2B5286254D6683CE4BFA4AF14C832B4E23F3DD4B042D4B357A28DA1DEF200327j741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D3BC4768EB041E2B5286254D6683CE4BFA4BF04A872B4E23F3DD4B042D4B357A28DA18EB20j04B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AEC20-E817-4E44-A401-81D94AEB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14</Pages>
  <Words>4135</Words>
  <Characters>23573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48</cp:revision>
  <cp:lastPrinted>2021-11-07T23:20:00Z</cp:lastPrinted>
  <dcterms:created xsi:type="dcterms:W3CDTF">2017-06-16T00:00:00Z</dcterms:created>
  <dcterms:modified xsi:type="dcterms:W3CDTF">2021-11-11T05:33:00Z</dcterms:modified>
</cp:coreProperties>
</file>