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 w:line="0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spacing w:before="0" w:beforeAutospacing="0" w:after="0" w:afterAutospacing="0" w:line="0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ЧЕКУНДИНСКОГО СЕЛЬСКОГО ПОСЕЛЕНИЯ</w:t>
      </w:r>
    </w:p>
    <w:p>
      <w:pPr>
        <w:spacing w:before="0" w:beforeAutospacing="0" w:after="0" w:afterAutospacing="0" w:line="0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Верхнебуреинского муниципального района</w:t>
      </w:r>
    </w:p>
    <w:p>
      <w:pPr>
        <w:spacing w:before="0" w:beforeAutospacing="0" w:after="0" w:afterAutospacing="0" w:line="0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>
      <w:pPr>
        <w:spacing w:before="0" w:beforeAutospacing="0" w:after="0" w:afterAutospacing="0" w:line="0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10"/>
        <w:spacing w:beforeAutospacing="0" w:afterAutospacing="0" w:line="0" w:lineRule="atLeast"/>
        <w:ind w:firstLine="0"/>
        <w:jc w:val="center"/>
        <w:rPr>
          <w:sz w:val="28"/>
          <w:szCs w:val="28"/>
        </w:rPr>
      </w:pPr>
    </w:p>
    <w:p>
      <w:pPr>
        <w:pStyle w:val="10"/>
        <w:spacing w:beforeAutospacing="0" w:afterAutospacing="0" w:line="0" w:lineRule="atLeast"/>
        <w:ind w:firstLine="0"/>
        <w:jc w:val="left"/>
        <w:rPr>
          <w:rFonts w:hint="default"/>
          <w:sz w:val="28"/>
          <w:szCs w:val="28"/>
          <w:u w:val="single"/>
          <w:lang w:val="ru-RU"/>
        </w:rPr>
      </w:pPr>
      <w:r>
        <w:rPr>
          <w:rFonts w:hint="default"/>
          <w:sz w:val="28"/>
          <w:szCs w:val="28"/>
          <w:u w:val="single"/>
          <w:lang w:val="ru-RU"/>
        </w:rPr>
        <w:t>14.09.2023 № 21</w:t>
      </w:r>
    </w:p>
    <w:p>
      <w:pPr>
        <w:pStyle w:val="10"/>
        <w:spacing w:beforeAutospacing="0" w:afterAutospacing="0" w:line="0" w:lineRule="atLeas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с. Чекунда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 создании комиссии по делам несовершеннолетних и защите их прав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постановления администрации Верхнебуреинского муниципального района Хабаровского края от 11.05.2017 № 254 «Об утверждении типового положения об общественной комиссии по делам несовершеннолетних и защите их прав при администрации городского или сельского поселения Верхнебуреинского муниципального района Хабаровского края», с целью предупреждения безнадзорности и правонарушений несовершеннолетних, профилактики употребления спиртосодержащей продукции и немедикаментозного потребления наркотических веществ среди подростков, реабилитации семей, находящихся в социально опасном положении, подростков, состоящих на различных видах профилактического учёта, администрация Чекундинского сельского поселения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Создать и утвердить состав комиссии по делам несовершеннолетних и защите их прав (приложение 1); </w:t>
      </w:r>
    </w:p>
    <w:p>
      <w:pPr>
        <w:pStyle w:val="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комиссии по делам несовершеннолетних и защите их прав (приложение 2); </w:t>
      </w:r>
    </w:p>
    <w:p>
      <w:pPr>
        <w:pStyle w:val="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Постановление</w:t>
      </w:r>
      <w:r>
        <w:rPr>
          <w:rFonts w:hint="default"/>
          <w:sz w:val="28"/>
          <w:szCs w:val="28"/>
          <w:lang w:val="ru-RU"/>
        </w:rPr>
        <w:t xml:space="preserve"> от 01.05.2021 № 44 считать утратившим силу.</w:t>
      </w:r>
    </w:p>
    <w:p>
      <w:pPr>
        <w:pStyle w:val="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8"/>
        <w:numPr>
          <w:ilvl w:val="0"/>
          <w:numId w:val="1"/>
        </w:numPr>
        <w:ind w:left="-142" w:firstLine="36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>
      <w:pPr>
        <w:rPr>
          <w:sz w:val="28"/>
          <w:szCs w:val="28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3228"/>
        <w:gridCol w:w="1984"/>
        <w:gridCol w:w="2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rFonts w:hint="default"/>
                <w:sz w:val="28"/>
                <w:szCs w:val="28"/>
                <w:lang w:val="ru-RU"/>
              </w:rPr>
              <w:t>.о. Главы Чекундинского сельского поселения</w:t>
            </w:r>
          </w:p>
        </w:tc>
        <w:tc>
          <w:tcPr>
            <w:tcW w:w="322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ind w:left="-106" w:firstLine="0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rFonts w:hint="default"/>
                <w:sz w:val="28"/>
                <w:szCs w:val="28"/>
                <w:lang w:val="ru-RU"/>
              </w:rPr>
              <w:t>.А. Черевко</w:t>
            </w: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pacing w:after="0" w:line="259" w:lineRule="auto"/>
        <w:ind w:firstLine="0"/>
        <w:jc w:val="left"/>
      </w:pPr>
      <w:r>
        <w:rPr>
          <w:sz w:val="28"/>
        </w:rPr>
        <w:t xml:space="preserve"> </w:t>
      </w:r>
    </w:p>
    <w:p>
      <w:pPr>
        <w:spacing w:before="0" w:beforeAutospacing="0" w:after="0" w:afterAutospacing="0" w:line="0" w:lineRule="atLeast"/>
        <w:ind w:firstLine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Приложение 1</w:t>
      </w:r>
    </w:p>
    <w:p>
      <w:pPr>
        <w:spacing w:before="0" w:beforeAutospacing="0" w:after="0" w:afterAutospacing="0" w:line="0" w:lineRule="atLeast"/>
        <w:ind w:firstLine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к постановлению администрации</w:t>
      </w:r>
    </w:p>
    <w:p>
      <w:pPr>
        <w:spacing w:before="0" w:beforeAutospacing="0" w:after="0" w:afterAutospacing="0" w:line="0" w:lineRule="atLeast"/>
        <w:ind w:firstLine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Чекундинского сельского поселения</w:t>
      </w:r>
    </w:p>
    <w:p>
      <w:pPr>
        <w:spacing w:before="0" w:beforeAutospacing="0" w:after="0" w:afterAutospacing="0" w:line="0" w:lineRule="atLeast"/>
        <w:ind w:firstLine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от </w:t>
      </w:r>
      <w:r>
        <w:rPr>
          <w:rFonts w:hint="default"/>
          <w:szCs w:val="24"/>
          <w:lang w:val="ru-RU"/>
        </w:rPr>
        <w:t>14.09.2023 № 21</w:t>
      </w:r>
      <w:r>
        <w:rPr>
          <w:sz w:val="28"/>
        </w:rPr>
        <w:t xml:space="preserve">             </w:t>
      </w:r>
    </w:p>
    <w:p>
      <w:pPr>
        <w:spacing w:after="32" w:line="259" w:lineRule="auto"/>
        <w:ind w:left="10" w:right="68" w:hanging="10"/>
        <w:jc w:val="center"/>
      </w:pPr>
      <w:r>
        <w:rPr>
          <w:b/>
          <w:sz w:val="28"/>
        </w:rPr>
        <w:t xml:space="preserve">Состав </w:t>
      </w:r>
    </w:p>
    <w:p>
      <w:pPr>
        <w:spacing w:after="0" w:line="259" w:lineRule="auto"/>
        <w:ind w:left="10" w:right="75" w:hanging="10"/>
        <w:jc w:val="center"/>
      </w:pPr>
      <w:r>
        <w:rPr>
          <w:b/>
          <w:sz w:val="28"/>
        </w:rPr>
        <w:t xml:space="preserve">комиссии по делам несовершеннолетних и защите их прав </w:t>
      </w:r>
    </w:p>
    <w:p>
      <w:pPr>
        <w:spacing w:after="0" w:line="259" w:lineRule="auto"/>
        <w:ind w:firstLine="0"/>
        <w:jc w:val="left"/>
      </w:pPr>
      <w:r>
        <w:rPr>
          <w:sz w:val="28"/>
        </w:rPr>
        <w:t xml:space="preserve"> </w:t>
      </w:r>
    </w:p>
    <w:tbl>
      <w:tblPr>
        <w:tblStyle w:val="7"/>
        <w:tblW w:w="9676" w:type="dxa"/>
        <w:tblInd w:w="-106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85"/>
        <w:gridCol w:w="98"/>
        <w:gridCol w:w="69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2315"/>
              </w:tabs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>Зацемирный А.И.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- 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 xml:space="preserve">Глава Чекундинского сельского поселения , председатель комиссии;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 xml:space="preserve">Кирченко М.Ю.     - 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 xml:space="preserve">И.О. директора школы, заместитель председателя комиссии;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 xml:space="preserve">Иванова Н.К.         - 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3" w:line="230" w:lineRule="auto"/>
              <w:ind w:firstLine="0"/>
              <w:jc w:val="left"/>
              <w:rPr>
                <w:rFonts w:hint="default"/>
                <w:lang w:val="ru-RU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Учитель</w:t>
            </w:r>
            <w:r>
              <w:rPr>
                <w:rFonts w:hint="default"/>
                <w:sz w:val="28"/>
                <w:lang w:val="ru-RU"/>
              </w:rPr>
              <w:t xml:space="preserve"> МБОУ ООШ № 14</w:t>
            </w:r>
          </w:p>
          <w:p>
            <w:pPr>
              <w:spacing w:after="0" w:line="259" w:lineRule="auto"/>
              <w:ind w:left="1063" w:firstLine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Гирдыева И.С.      -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9" w:lineRule="auto"/>
              <w:ind w:firstLine="0"/>
              <w:jc w:val="left"/>
            </w:pP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9" w:lineRule="auto"/>
              <w:ind w:firstLine="0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Директор СК п.Эльга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Пфайфер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Ю.Г.</w:t>
            </w: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9" w:lineRule="auto"/>
              <w:ind w:firstLine="0"/>
              <w:jc w:val="left"/>
            </w:pP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9" w:lineRule="auto"/>
              <w:ind w:firstLine="0"/>
              <w:jc w:val="left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Депутат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Совета депутатов Чекундинского сельского поселения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9" w:lineRule="auto"/>
              <w:ind w:firstLine="0"/>
              <w:jc w:val="left"/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9" w:lineRule="auto"/>
              <w:ind w:firstLine="0"/>
              <w:jc w:val="left"/>
            </w:pP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9" w:lineRule="auto"/>
              <w:ind w:firstLine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9" w:lineRule="auto"/>
              <w:ind w:firstLine="0"/>
              <w:jc w:val="left"/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9" w:lineRule="auto"/>
              <w:ind w:firstLine="0"/>
              <w:jc w:val="left"/>
            </w:pP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59" w:lineRule="auto"/>
              <w:ind w:firstLine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9" w:lineRule="auto"/>
              <w:ind w:firstLine="0"/>
              <w:jc w:val="left"/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9" w:lineRule="auto"/>
              <w:ind w:firstLine="0"/>
              <w:jc w:val="left"/>
            </w:pP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59" w:lineRule="auto"/>
              <w:ind w:firstLine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9" w:lineRule="auto"/>
              <w:ind w:firstLine="0"/>
              <w:jc w:val="left"/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9" w:lineRule="auto"/>
              <w:ind w:firstLine="0"/>
              <w:jc w:val="left"/>
            </w:pP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59" w:lineRule="auto"/>
              <w:ind w:firstLine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9" w:lineRule="auto"/>
              <w:ind w:firstLine="0"/>
              <w:jc w:val="left"/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9" w:lineRule="auto"/>
              <w:ind w:firstLine="0"/>
              <w:jc w:val="left"/>
            </w:pP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59" w:lineRule="auto"/>
              <w:ind w:firstLine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9" w:lineRule="auto"/>
              <w:ind w:firstLine="0"/>
              <w:jc w:val="left"/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9" w:lineRule="auto"/>
              <w:ind w:firstLine="0"/>
              <w:jc w:val="left"/>
            </w:pP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59" w:lineRule="auto"/>
              <w:ind w:firstLine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9" w:lineRule="auto"/>
              <w:ind w:firstLine="0"/>
              <w:jc w:val="left"/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9" w:lineRule="auto"/>
              <w:ind w:firstLine="0"/>
              <w:jc w:val="left"/>
            </w:pP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9" w:lineRule="auto"/>
              <w:ind w:firstLine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9" w:lineRule="auto"/>
              <w:ind w:firstLine="0"/>
              <w:jc w:val="left"/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9" w:lineRule="auto"/>
              <w:ind w:firstLine="0"/>
              <w:jc w:val="left"/>
            </w:pP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59" w:lineRule="auto"/>
              <w:ind w:right="65" w:firstLine="0"/>
              <w:jc w:val="left"/>
            </w:pPr>
          </w:p>
        </w:tc>
      </w:tr>
    </w:tbl>
    <w:p>
      <w:pPr>
        <w:spacing w:after="22" w:line="259" w:lineRule="auto"/>
        <w:ind w:firstLine="424"/>
        <w:rPr>
          <w:sz w:val="28"/>
          <w:szCs w:val="28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3228"/>
        <w:gridCol w:w="1984"/>
        <w:gridCol w:w="2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rFonts w:hint="default"/>
                <w:sz w:val="28"/>
                <w:szCs w:val="28"/>
                <w:lang w:val="ru-RU"/>
              </w:rPr>
              <w:t>.о. Главы Чекундинского сельского поселения</w:t>
            </w:r>
          </w:p>
        </w:tc>
        <w:tc>
          <w:tcPr>
            <w:tcW w:w="322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ind w:left="-106" w:firstLine="0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rFonts w:hint="default"/>
                <w:sz w:val="28"/>
                <w:szCs w:val="28"/>
                <w:lang w:val="ru-RU"/>
              </w:rPr>
              <w:t>.А. Черевко</w:t>
            </w:r>
          </w:p>
        </w:tc>
      </w:tr>
    </w:tbl>
    <w:p>
      <w:pPr>
        <w:spacing w:after="22" w:line="259" w:lineRule="auto"/>
        <w:ind w:left="480" w:hanging="10"/>
        <w:rPr>
          <w:b/>
        </w:rPr>
      </w:pPr>
    </w:p>
    <w:p>
      <w:pPr>
        <w:spacing w:after="22" w:line="259" w:lineRule="auto"/>
        <w:ind w:left="480" w:hanging="10"/>
        <w:rPr>
          <w:b/>
        </w:rPr>
      </w:pPr>
    </w:p>
    <w:p>
      <w:pPr>
        <w:spacing w:after="22" w:line="259" w:lineRule="auto"/>
        <w:ind w:firstLine="424"/>
        <w:rPr>
          <w:b/>
        </w:rPr>
      </w:pPr>
    </w:p>
    <w:p>
      <w:pPr>
        <w:spacing w:after="22" w:line="259" w:lineRule="auto"/>
        <w:ind w:left="480" w:hanging="10"/>
        <w:rPr>
          <w:b/>
        </w:rPr>
      </w:pPr>
    </w:p>
    <w:p>
      <w:pPr>
        <w:spacing w:after="22" w:line="259" w:lineRule="auto"/>
        <w:ind w:left="480" w:hanging="10"/>
        <w:rPr>
          <w:b/>
        </w:rPr>
      </w:pPr>
    </w:p>
    <w:p>
      <w:pPr>
        <w:spacing w:after="22" w:line="259" w:lineRule="auto"/>
        <w:ind w:left="480" w:hanging="10"/>
        <w:rPr>
          <w:b/>
        </w:rPr>
      </w:pPr>
    </w:p>
    <w:p>
      <w:pPr>
        <w:ind w:firstLine="0"/>
        <w:jc w:val="left"/>
        <w:rPr>
          <w:b/>
        </w:rPr>
      </w:pPr>
    </w:p>
    <w:p>
      <w:pPr>
        <w:spacing w:before="0" w:beforeAutospacing="0" w:after="0" w:afterAutospacing="0" w:line="0" w:lineRule="atLeast"/>
        <w:ind w:firstLine="0"/>
        <w:jc w:val="right"/>
      </w:pPr>
      <w:r>
        <w:t xml:space="preserve">                                                                                                      Приложение 2</w:t>
      </w:r>
    </w:p>
    <w:p>
      <w:pPr>
        <w:spacing w:before="0" w:beforeAutospacing="0" w:after="0" w:afterAutospacing="0" w:line="0" w:lineRule="atLeast"/>
        <w:ind w:firstLine="0"/>
        <w:jc w:val="right"/>
      </w:pPr>
      <w:r>
        <w:t xml:space="preserve">                                                                                          к   постановлению администрации</w:t>
      </w:r>
    </w:p>
    <w:p>
      <w:pPr>
        <w:spacing w:before="0" w:beforeAutospacing="0" w:after="0" w:afterAutospacing="0" w:line="0" w:lineRule="atLeast"/>
        <w:ind w:firstLine="0"/>
        <w:jc w:val="right"/>
      </w:pPr>
      <w:r>
        <w:t xml:space="preserve">                                                                                     Чекундинского сельского поселения</w:t>
      </w:r>
    </w:p>
    <w:p>
      <w:pPr>
        <w:wordWrap w:val="0"/>
        <w:spacing w:before="0" w:beforeAutospacing="0" w:after="0" w:afterAutospacing="0" w:line="0" w:lineRule="atLeast"/>
        <w:ind w:firstLine="0"/>
        <w:jc w:val="right"/>
        <w:rPr>
          <w:rFonts w:hint="default"/>
          <w:lang w:val="ru-RU"/>
        </w:rPr>
      </w:pPr>
      <w:r>
        <w:t xml:space="preserve">                                                                                          от </w:t>
      </w:r>
      <w:r>
        <w:rPr>
          <w:rFonts w:hint="default"/>
          <w:lang w:val="ru-RU"/>
        </w:rPr>
        <w:t>14.09.2023 № 21</w:t>
      </w:r>
      <w:bookmarkStart w:id="0" w:name="_GoBack"/>
      <w:bookmarkEnd w:id="0"/>
    </w:p>
    <w:p>
      <w:pPr>
        <w:spacing w:before="0" w:beforeAutospacing="0" w:after="0" w:afterAutospacing="0" w:line="0" w:lineRule="atLeast"/>
        <w:ind w:firstLine="709"/>
        <w:contextualSpacing/>
      </w:pPr>
      <w:r>
        <w:rPr>
          <w:b/>
        </w:rPr>
        <w:t xml:space="preserve">                                                                  ПОЛОЖЕНИЕ </w:t>
      </w:r>
    </w:p>
    <w:p>
      <w:pPr>
        <w:spacing w:before="0" w:beforeAutospacing="0" w:after="0" w:afterAutospacing="0" w:line="0" w:lineRule="atLeast"/>
        <w:ind w:firstLine="709"/>
        <w:contextualSpacing/>
      </w:pPr>
      <w:r>
        <w:rPr>
          <w:b/>
        </w:rPr>
        <w:t xml:space="preserve">                                   о комиссии по делам несовершеннолетних и защите их прав </w:t>
      </w:r>
    </w:p>
    <w:p>
      <w:pPr>
        <w:numPr>
          <w:ilvl w:val="0"/>
          <w:numId w:val="2"/>
        </w:numPr>
        <w:spacing w:before="0" w:beforeAutospacing="0" w:after="0" w:afterAutospacing="0" w:line="0" w:lineRule="atLeast"/>
        <w:ind w:left="0"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Общие положения </w:t>
      </w:r>
    </w:p>
    <w:p>
      <w:pPr>
        <w:numPr>
          <w:ilvl w:val="1"/>
          <w:numId w:val="2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Комиссия по делам несовершеннолетних и защите их прав Администрации Чекундинского сельского поселения (далее – Комиссия) является постоянно действующим коллегиальным органом, обеспечивающим координацию деятельности органов и учреждений системы профилактики, направленной  на  предупреждение  безнадзорности,   беспризорности, правонарушений  и  антиобщественных  действий   несовершеннолетних, выявление и устранение  причин  и  условий,  способствующих  этому, обеспечение защиты прав и  законных  интересов  несовершеннолетних, социально-педагогической      реабилитации      несовершеннолетних, находящихся в социально опасном положении, выявление  и  пресечение случаев вовлечения несовершеннолетних в совершение  преступлений  и антиобщественных действий. </w:t>
      </w:r>
    </w:p>
    <w:p>
      <w:pPr>
        <w:numPr>
          <w:ilvl w:val="1"/>
          <w:numId w:val="2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В своей деятельности комиссия руководствуются </w:t>
      </w:r>
      <w:r>
        <w:fldChar w:fldCharType="begin"/>
      </w:r>
      <w:r>
        <w:instrText xml:space="preserve"> HYPERLINK "consultantplus://offline/ref=B63B26848D5ADEA787431B1941346AA89A97C8044D05F39AC79928v9fCM" \h </w:instrText>
      </w:r>
      <w:r>
        <w:fldChar w:fldCharType="separate"/>
      </w:r>
      <w:r>
        <w:t>Конституцией</w:t>
      </w:r>
      <w:r>
        <w:fldChar w:fldCharType="end"/>
      </w:r>
      <w:r>
        <w:fldChar w:fldCharType="begin"/>
      </w:r>
      <w:r>
        <w:instrText xml:space="preserve"> HYPERLINK "consultantplus://offline/ref=B63B26848D5ADEA787431B1941346AA89A97C8044D05F39AC79928v9fCM" \h </w:instrText>
      </w:r>
      <w:r>
        <w:fldChar w:fldCharType="separate"/>
      </w:r>
      <w:r>
        <w:t xml:space="preserve"> </w:t>
      </w:r>
      <w:r>
        <w:fldChar w:fldCharType="end"/>
      </w:r>
      <w:r>
        <w:t xml:space="preserve">Российской Федерации,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 законами и иными нормативными правовыми актами Республики Крым, а также настоящим Положением. </w:t>
      </w:r>
    </w:p>
    <w:p>
      <w:pPr>
        <w:pStyle w:val="8"/>
        <w:spacing w:before="0" w:beforeAutospacing="0" w:after="0" w:afterAutospacing="0" w:line="0" w:lineRule="atLeast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2.    Принципы деятельности комиссии </w:t>
      </w:r>
    </w:p>
    <w:p>
      <w:pPr>
        <w:spacing w:before="0" w:beforeAutospacing="0" w:after="0" w:afterAutospacing="0" w:line="0" w:lineRule="atLeast"/>
        <w:ind w:firstLine="709"/>
        <w:contextualSpacing/>
      </w:pPr>
      <w:r>
        <w:t xml:space="preserve">         Деятельность комиссий основывается на принципах: </w:t>
      </w:r>
    </w:p>
    <w:p>
      <w:pPr>
        <w:spacing w:before="0" w:beforeAutospacing="0" w:after="0" w:afterAutospacing="0" w:line="0" w:lineRule="atLeast"/>
        <w:ind w:firstLine="709"/>
        <w:contextualSpacing/>
      </w:pPr>
      <w:r>
        <w:t xml:space="preserve">1) законности, демократизма; </w:t>
      </w:r>
    </w:p>
    <w:p>
      <w:pPr>
        <w:spacing w:before="0" w:beforeAutospacing="0" w:after="0" w:afterAutospacing="0" w:line="0" w:lineRule="atLeast"/>
        <w:ind w:firstLine="709"/>
        <w:contextualSpacing/>
      </w:pPr>
      <w:r>
        <w:t xml:space="preserve">2)   гуманного обращения с несовершеннолетними; </w:t>
      </w:r>
    </w:p>
    <w:p>
      <w:pPr>
        <w:spacing w:before="0" w:beforeAutospacing="0" w:after="0" w:afterAutospacing="0" w:line="0" w:lineRule="atLeast"/>
        <w:ind w:firstLine="709"/>
        <w:contextualSpacing/>
      </w:pPr>
      <w:r>
        <w:t xml:space="preserve">3)  поддержки семьи, взаимодействия с родителями или иными законными представителями несовершеннолетнего по вопросам защиты его прав и законных интересов; </w:t>
      </w:r>
    </w:p>
    <w:p>
      <w:pPr>
        <w:spacing w:before="0" w:beforeAutospacing="0" w:after="0" w:afterAutospacing="0" w:line="0" w:lineRule="atLeast"/>
        <w:ind w:firstLine="709"/>
        <w:contextualSpacing/>
      </w:pPr>
      <w:r>
        <w:t xml:space="preserve">4) индивидуального   подход  к  несовершеннолетним </w:t>
      </w:r>
      <w:r>
        <w:tab/>
      </w:r>
      <w:r>
        <w:t xml:space="preserve">с соблюдением конфиденциальности полученной информации; </w:t>
      </w:r>
    </w:p>
    <w:p>
      <w:pPr>
        <w:spacing w:before="0" w:beforeAutospacing="0" w:after="0" w:afterAutospacing="0" w:line="0" w:lineRule="atLeast"/>
        <w:ind w:firstLine="709"/>
        <w:contextualSpacing/>
      </w:pPr>
      <w:r>
        <w:t>5) уважительного отношения к несовершеннолетнему, его родителям или иным законным представителям;</w:t>
      </w:r>
    </w:p>
    <w:p>
      <w:pPr>
        <w:spacing w:before="0" w:beforeAutospacing="0" w:after="0" w:afterAutospacing="0" w:line="0" w:lineRule="atLeast"/>
        <w:ind w:firstLine="709"/>
        <w:contextualSpacing/>
      </w:pPr>
      <w:r>
        <w:t xml:space="preserve">6) обеспечения ответственности должностных лиц и граждан за нарушение прав и законных интересов несовершеннолетних, недобросовестное исполнение обязанностей по защите прав и законных интересов несовершеннолетних. </w:t>
      </w:r>
    </w:p>
    <w:p>
      <w:pPr>
        <w:spacing w:before="0" w:beforeAutospacing="0" w:after="0" w:afterAutospacing="0" w:line="0" w:lineRule="atLeast"/>
        <w:ind w:firstLine="709"/>
        <w:contextualSpacing/>
      </w:pPr>
      <w:r>
        <w:t xml:space="preserve"> </w:t>
      </w:r>
    </w:p>
    <w:p>
      <w:pPr>
        <w:spacing w:before="0" w:beforeAutospacing="0" w:after="0" w:afterAutospacing="0" w:line="0" w:lineRule="atLeast"/>
        <w:ind w:firstLine="709"/>
        <w:contextualSpacing/>
        <w:rPr>
          <w:b/>
        </w:rPr>
      </w:pPr>
    </w:p>
    <w:p>
      <w:pPr>
        <w:spacing w:before="0" w:beforeAutospacing="0" w:after="0" w:afterAutospacing="0" w:line="0" w:lineRule="atLeast"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3.  Основные задачи комиссии  </w:t>
      </w:r>
    </w:p>
    <w:p>
      <w:pPr>
        <w:spacing w:before="0" w:beforeAutospacing="0" w:after="0" w:afterAutospacing="0" w:line="0" w:lineRule="atLeast"/>
        <w:ind w:firstLine="709"/>
        <w:contextualSpacing/>
      </w:pPr>
      <w:r>
        <w:t xml:space="preserve">Основными задачами комиссии являются: </w:t>
      </w:r>
    </w:p>
    <w:p>
      <w:pPr>
        <w:numPr>
          <w:ilvl w:val="1"/>
          <w:numId w:val="3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Предупреждение  безнадзорности, беспризорности, правонарушений  и антиобщественных   действий   несовершеннолетних, выявление и устранение причин и условий, способствующих этому. </w:t>
      </w:r>
    </w:p>
    <w:p>
      <w:pPr>
        <w:numPr>
          <w:ilvl w:val="1"/>
          <w:numId w:val="3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Обеспечение 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эксплуатации. </w:t>
      </w:r>
    </w:p>
    <w:p>
      <w:pPr>
        <w:numPr>
          <w:ilvl w:val="1"/>
          <w:numId w:val="3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Обеспечение осуществления мер по выявлению и пресечению случаев вовлечения несовершеннолетних в совершение преступлений и антиобщественных действий. </w:t>
      </w:r>
    </w:p>
    <w:p>
      <w:pPr>
        <w:numPr>
          <w:ilvl w:val="1"/>
          <w:numId w:val="3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Социально-педагогическая  реабилитация  несовершеннолетних, находящихся в социально опасном положении, в том числе,  связанном  с немедицинским потреблением  наркотических  средств  и  психотропных веществ. </w:t>
      </w:r>
    </w:p>
    <w:p>
      <w:pPr>
        <w:spacing w:before="0" w:beforeAutospacing="0" w:after="0" w:afterAutospacing="0" w:line="0" w:lineRule="atLeast"/>
        <w:ind w:firstLine="709"/>
        <w:contextualSpacing/>
      </w:pPr>
      <w:r>
        <w:t xml:space="preserve"> </w:t>
      </w:r>
    </w:p>
    <w:p>
      <w:pPr>
        <w:numPr>
          <w:ilvl w:val="1"/>
          <w:numId w:val="3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Взаимодействие с общественными объединениями, религиозными организациями, прошедшими государственную регистрацию, иными организациями и гражданами по вопросам профилактики безнадзорности, беспризорности, правонарушений и антиобщественных действий несовершеннолетних, защиты их прав и законных интересов. </w:t>
      </w:r>
    </w:p>
    <w:p>
      <w:pPr>
        <w:numPr>
          <w:ilvl w:val="1"/>
          <w:numId w:val="3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Координация деятельности органов и учреждений системы профилактики безнадзорности и правонарушений несовершеннолетних. </w:t>
      </w:r>
    </w:p>
    <w:p>
      <w:pPr>
        <w:spacing w:before="0" w:beforeAutospacing="0" w:after="0" w:afterAutospacing="0" w:line="0" w:lineRule="atLeast"/>
        <w:ind w:firstLine="709"/>
        <w:contextualSpacing/>
      </w:pPr>
      <w:r>
        <w:t xml:space="preserve">                              </w:t>
      </w:r>
      <w:r>
        <w:rPr>
          <w:b/>
        </w:rPr>
        <w:t xml:space="preserve">4. Для решения возложенных задач комиссия: </w:t>
      </w:r>
    </w:p>
    <w:p>
      <w:pPr>
        <w:numPr>
          <w:ilvl w:val="1"/>
          <w:numId w:val="4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Организует осуществление мер по защите и восстановлению прав и законных интересов  несовершеннолетних,  защите  их  от  всех  форм дискриминации, физического или психического  насилия,  оскорбления, грубого обращения, сексуальной и  иной  эксплуатации,  выявлению  и устранению   причин   и условий,   способствующих   безнадзорности, беспризорности,   правонарушениям   и  антиобщественным    действиям несовершеннолетних. </w:t>
      </w:r>
    </w:p>
    <w:p>
      <w:pPr>
        <w:numPr>
          <w:ilvl w:val="1"/>
          <w:numId w:val="4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Утверждает   межведомственные   Программы    и    координируют проведение  индивидуальной  профилактической   работы   органов   и учреждений системы профилактики в  отношении  несовершеннолетних  и семей с несовершеннолетними детьми, находящихся в социально опасном положении,  по  предупреждению  случаев   насилия   и   всех   форм посягательств  на  жизнь,  здоровье  и  половую  неприкосновенность несовершеннолетних,  привлекают     социально     ориентированные общественные  объединения  к   реализации   планов   индивидуальной профилактической работы и контролируют их выполнение; </w:t>
      </w:r>
    </w:p>
    <w:p>
      <w:pPr>
        <w:numPr>
          <w:ilvl w:val="1"/>
          <w:numId w:val="4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Участвует  в  разработке  и   реализации   целевых   Программ, направленных    на    защиту    прав    и  законных   интересов несовершеннолетних, профилактику их безнадзорности, беспризорности, правонарушений несовершеннолетних и антиобщественных действий. </w:t>
      </w:r>
    </w:p>
    <w:p>
      <w:pPr>
        <w:numPr>
          <w:ilvl w:val="1"/>
          <w:numId w:val="4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Регулярно информируют органы местного самоуправления о состоянии работы  по  защите  прав  и  законных  интересов,  профилактике  безнадзорности и правонарушений несовершеннолетних.  </w:t>
      </w:r>
    </w:p>
    <w:p>
      <w:pPr>
        <w:numPr>
          <w:ilvl w:val="1"/>
          <w:numId w:val="4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Осуществляют  сбор,  изучение  и  обобщение  информационных, аналитических  и  статистических  материалов  о  состоянии  безнадзорности, беспризорности,  наркомании,  токсикомании,  алкоголизма,  правонарушений, гибели  и  травматизме,  нарушениях  трудовых,  жилищных  и  иных  прав несовершеннолетних, разработку мер по предупреждению данных явлений. </w:t>
      </w:r>
    </w:p>
    <w:p>
      <w:pPr>
        <w:numPr>
          <w:ilvl w:val="1"/>
          <w:numId w:val="4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Координирует  деятельность  органов   и   учреждений   системы профилактики, осуществляют мониторинг их деятельности в пределах  и порядке, установленных  законодательством  Российской  Федерации  и соответствующих субъектов Российской Федерации. </w:t>
      </w:r>
    </w:p>
    <w:p>
      <w:pPr>
        <w:numPr>
          <w:ilvl w:val="1"/>
          <w:numId w:val="4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Принимает меры  к  устранению  выявленных нарушений и недостатков, обеспечивают конфиденциальность  указанной информации при ее хранении и использовании, на основании информации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 помощь, жилище и других прав, а также о недостатках в деятельности  органов и  учреждений,  препятствующих  предупреждению   безнадзорности   и правонарушений  несовершеннолетних.   </w:t>
      </w:r>
    </w:p>
    <w:p>
      <w:pPr>
        <w:numPr>
          <w:ilvl w:val="1"/>
          <w:numId w:val="4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Подготавливает  совместно  с  соответствующими  органами   или учреждениями представляемые в суд материалы по вопросам,  связанным с содержанием   несовершеннолетних  в специальных учебно-воспитательных учреждениях закрытого типа, а также  по  иным вопросам, предусмотренным законодательством Российской Федерации; </w:t>
      </w:r>
    </w:p>
    <w:p>
      <w:pPr>
        <w:numPr>
          <w:ilvl w:val="1"/>
          <w:numId w:val="4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Дает согласие на  отчисление  несовершеннолетних  обучающихся, достигших  возраста  15  лет  и  не  получивших  основного   общего образования, организациям,  осуществляющим  образовательную деятельность. </w:t>
      </w:r>
    </w:p>
    <w:p>
      <w:pPr>
        <w:numPr>
          <w:ilvl w:val="1"/>
          <w:numId w:val="4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Дает </w:t>
      </w:r>
      <w:r>
        <w:tab/>
      </w:r>
      <w:r>
        <w:t xml:space="preserve">при </w:t>
      </w:r>
      <w:r>
        <w:tab/>
      </w:r>
      <w:r>
        <w:t xml:space="preserve">наличии </w:t>
      </w:r>
      <w:r>
        <w:tab/>
      </w:r>
      <w:r>
        <w:t xml:space="preserve">согласия </w:t>
      </w:r>
      <w:r>
        <w:tab/>
      </w:r>
      <w:r>
        <w:t xml:space="preserve">родителей </w:t>
      </w:r>
      <w:r>
        <w:tab/>
      </w:r>
      <w:r>
        <w:t xml:space="preserve">(законных </w:t>
      </w:r>
      <w:r>
        <w:tab/>
      </w:r>
      <w:r>
        <w:t xml:space="preserve"> представителей) несовершеннолетних достигших  возраста  15 лет  и оставивших общеобразовательные организации до  получения  основного общего   образования,   и   органами    местного    самоуправления, осуществляющими управление в сфере образования, не  позднее  чем  в месячный срок  меры  по  продолжению  освоения   несовершеннолетними образовательной программы основного общего образования в иной форме обучения и с согласия их  родителей  (законных  представителей)  по трудоустройству таких несовершеннолетних. </w:t>
      </w:r>
    </w:p>
    <w:p>
      <w:pPr>
        <w:numPr>
          <w:ilvl w:val="1"/>
          <w:numId w:val="4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Рассматривает представления органа управления образовательной организации  об  отчислении  несовершеннолетних,  не  получивших  общего образования,  из  образовательной  организации  и  по  другим  вопросам  их обучения  в  случаях,  предусмотренных  Федеральным  законом  от  29  декабря 2012 года № 273-ФЗ             "Об образовании в Российской Федерации".  </w:t>
      </w:r>
    </w:p>
    <w:p>
      <w:pPr>
        <w:numPr>
          <w:ilvl w:val="1"/>
          <w:numId w:val="4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Обеспечивает оказание помощи в трудовом и  бытовом  устройстве несовершеннолетних,  освобожденных из  учреждений уголовно-исполнительной системы  либо  вернувшихся  из  специальных учебно-воспитательных учреждений, а  также  состоящих  на  учете  в уголовно-исполнительных инспекциях, содействия в  определении  форм устройства  других    несовершеннолетних,  нуждающихся  в  помощи государства; </w:t>
      </w:r>
    </w:p>
    <w:p>
      <w:pPr>
        <w:numPr>
          <w:ilvl w:val="1"/>
          <w:numId w:val="4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Применяет меры  воздействия  в  отношении  несовершеннолетних, их родителей или иных законных представителей в случаях и  порядке, которые  предусмотрены  законодательством  Российской  Федерации  и законодательством субъектов Российской Федерации. </w:t>
      </w:r>
    </w:p>
    <w:p>
      <w:pPr>
        <w:numPr>
          <w:ilvl w:val="1"/>
          <w:numId w:val="4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Принимает </w:t>
      </w:r>
      <w:r>
        <w:tab/>
      </w:r>
      <w:r>
        <w:t>решения на основании заключения психолого-медико-</w:t>
      </w:r>
    </w:p>
    <w:p>
      <w:pPr>
        <w:spacing w:before="0" w:beforeAutospacing="0" w:after="0" w:afterAutospacing="0" w:line="0" w:lineRule="atLeast"/>
        <w:ind w:firstLine="709"/>
        <w:contextualSpacing/>
      </w:pPr>
      <w:r>
        <w:t xml:space="preserve">педагогической  комиссии  о      направлении несовершеннолетних  в  возрасте  от 8  до   18   лет,   нуждающихся в специальном     педагогическом     подходе,     в     специальные учебно-воспитательные  учреждения   открытого   типа   с   согласия родителей    (законных    представителей),    а     также     самих несовершеннолетних в случае достижения ими возраста 14 лет. </w:t>
      </w:r>
    </w:p>
    <w:p>
      <w:pPr>
        <w:numPr>
          <w:ilvl w:val="1"/>
          <w:numId w:val="4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Принимает  постановления  об   отчислении   несовершеннолетних из специальных учебно-воспитательных учреждений открытого типа. </w:t>
      </w:r>
    </w:p>
    <w:p>
      <w:pPr>
        <w:numPr>
          <w:ilvl w:val="1"/>
          <w:numId w:val="4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Вносит  предложения  в  органы  опеки  и  попечительства  о  формах устройства  и  поддержки  несовершеннолетних,  нуждающихся  в  помощи государства. </w:t>
      </w:r>
    </w:p>
    <w:p>
      <w:pPr>
        <w:spacing w:before="0" w:beforeAutospacing="0" w:after="0" w:afterAutospacing="0" w:line="0" w:lineRule="atLeast"/>
        <w:ind w:firstLine="709"/>
        <w:contextualSpacing/>
      </w:pPr>
    </w:p>
    <w:p>
      <w:pPr>
        <w:numPr>
          <w:ilvl w:val="1"/>
          <w:numId w:val="4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Рассматривает  информацию  (материалы)  о  фактах   совершения несовершеннолетними, не  подлежащими  уголовной  ответственности  в связи    с    недостижением    возраста    наступления    уголовной ответственности, общественно опасных деяний и принимают  решения  о применении к ним мер воспитательного воздействия или о  ходатайстве перед судом об их  помещении  в  специальные  учебно-воспитательные учреждения закрытого типа, а также ходатайства, просьбы,  жалобы  и другие обращения  несовершеннолетних  или  их  родителей  (законных представителей), относящиеся  к  установленной  сфере  деятельности комиссий. </w:t>
      </w:r>
    </w:p>
    <w:p>
      <w:pPr>
        <w:numPr>
          <w:ilvl w:val="1"/>
          <w:numId w:val="4"/>
        </w:numPr>
        <w:spacing w:before="0" w:beforeAutospacing="0" w:after="0" w:afterAutospacing="0" w:line="0" w:lineRule="atLeast"/>
        <w:ind w:left="0" w:firstLine="709"/>
        <w:contextualSpacing/>
      </w:pPr>
      <w:r>
        <w:t>Рассматривает  дела  об  административных  правонарушениях, совершенных   несовершеннолетними,   их   родителями  (законными представителями) либо иными лицами, отнесенных Кодексом  Российской Федерации об административных</w:t>
      </w:r>
      <w:r>
        <w:fldChar w:fldCharType="begin"/>
      </w:r>
      <w:r>
        <w:instrText xml:space="preserve"> HYPERLINK "http://pravo.gov.ru/proxy/ips/?docbody=&amp;prevDoc=102344558&amp;backlink=1&amp;&amp;nd=102073985" \h </w:instrText>
      </w:r>
      <w:r>
        <w:fldChar w:fldCharType="separate"/>
      </w:r>
      <w:r>
        <w:t xml:space="preserve"> </w:t>
      </w:r>
      <w:r>
        <w:fldChar w:fldCharType="end"/>
      </w:r>
      <w:r>
        <w:fldChar w:fldCharType="begin"/>
      </w:r>
      <w:r>
        <w:instrText xml:space="preserve"> HYPERLINK "http://pravo.gov.ru/proxy/ips/?docbody=&amp;prevDoc=102344558&amp;backlink=1&amp;&amp;nd=102073985" \h </w:instrText>
      </w:r>
      <w:r>
        <w:fldChar w:fldCharType="separate"/>
      </w:r>
      <w:r>
        <w:t>правонарушениях</w:t>
      </w:r>
      <w:r>
        <w:fldChar w:fldCharType="end"/>
      </w:r>
      <w:r>
        <w:fldChar w:fldCharType="begin"/>
      </w:r>
      <w:r>
        <w:instrText xml:space="preserve"> HYPERLINK "http://pravo.gov.ru/proxy/ips/?docbody=&amp;prevDoc=102344558&amp;backlink=1&amp;&amp;nd=102073985" \h </w:instrText>
      </w:r>
      <w:r>
        <w:fldChar w:fldCharType="separate"/>
      </w:r>
      <w:r>
        <w:t xml:space="preserve"> </w:t>
      </w:r>
      <w:r>
        <w:fldChar w:fldCharType="end"/>
      </w:r>
      <w:r>
        <w:t xml:space="preserve">и законами  субъектов Российской  Федерации   об   административной   ответственности   к компетенции комиссий. </w:t>
      </w:r>
    </w:p>
    <w:p>
      <w:pPr>
        <w:numPr>
          <w:ilvl w:val="1"/>
          <w:numId w:val="4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Обращается в суд по вопросам  возмещения  вреда,  причиненного здоровью несовершеннолетнего, его  имуществу,  и  (или)  морального вреда  в  порядке,   установленном   законодательством   Российской Федерации. </w:t>
      </w:r>
    </w:p>
    <w:p>
      <w:pPr>
        <w:numPr>
          <w:ilvl w:val="1"/>
          <w:numId w:val="4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Вносит   в  суды   по  месту  нахождения   специальных учебно-воспитательных  учреждений  закрытого   типа   совместно   с  администрацией указанных учреждений представления. </w:t>
      </w:r>
    </w:p>
    <w:p>
      <w:pPr>
        <w:numPr>
          <w:ilvl w:val="2"/>
          <w:numId w:val="5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о продлении срока пребывания несовершеннолетнего в специальном учебно-воспитательном учреждении закрытого типа не позднее  чем  за один месяц  до  истечения  установленного  судом  срока  пребывания несовершеннолетнего в указанном учреждении; </w:t>
      </w:r>
    </w:p>
    <w:p>
      <w:pPr>
        <w:numPr>
          <w:ilvl w:val="2"/>
          <w:numId w:val="5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о прекращении  пребывания  несовершеннолетнего  в  специальном учебно-воспитательном  учреждении  закрытого  типа   на   основании заключения  психолого- медико-педагогической   комиссии   указанного учреждения  до   истечения   установленного   судом   срока,   если несовершеннолетний не нуждается в дальнейшем применении  этой  меры воздействия   (не   ранее   6   месяцев    со    дня    поступления несовершеннолетнего в специальное учебно-воспитательное  учреждение закрытого  типа)  или  в  случае  выявления  у  него   заболеваний, препятствующих    содержанию  и  обучению  в   специальном учебно-воспитательном учреждении закрытого типа; </w:t>
      </w:r>
    </w:p>
    <w:p>
      <w:pPr>
        <w:numPr>
          <w:ilvl w:val="2"/>
          <w:numId w:val="5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о   переводе   несовершеннолетнего   в   другое    специальное учебно-воспитательное  учреждение  закрытого   типа   в   связи   с возрастом, состоянием здоровья, а также в целях  создания  наиболее благоприятных условий для его реабилитации; </w:t>
      </w:r>
    </w:p>
    <w:p>
      <w:pPr>
        <w:numPr>
          <w:ilvl w:val="2"/>
          <w:numId w:val="5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о  восстановлении  срока  пребывания   несовершеннолетнего   в специальном  учебно-воспитательном  учреждении  закрытого  типа   в случае   его   самовольного   ухода   из   указанного   учреждения, невозвращения в указанное учреждение из отпуска, а также  в  других случаях уклонения несовершеннолетнего от пребывания  в  специальном учебно-воспитательном учреждении закрытого типа. </w:t>
      </w:r>
    </w:p>
    <w:p>
      <w:pPr>
        <w:numPr>
          <w:ilvl w:val="1"/>
          <w:numId w:val="6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Дает совместно с  соответствующей  государственной  инспекцией труда согласие на расторжение трудового договора  с  работниками  в возрасте до 18  лет  по  инициативе  работодателя  (за  исключением случаев  ликвидации  организации   или   прекращения   деятельности индивидуального предпринимателя). </w:t>
      </w:r>
    </w:p>
    <w:p>
      <w:pPr>
        <w:numPr>
          <w:ilvl w:val="1"/>
          <w:numId w:val="6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Участвует в разработке проектов нормативных правовых актов по вопросам защиты прав и законных интересов несовершеннолетних. </w:t>
      </w:r>
    </w:p>
    <w:p>
      <w:pPr>
        <w:numPr>
          <w:ilvl w:val="1"/>
          <w:numId w:val="6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Осуществляет правовое просвещение сфере прав и обязанностей несовершеннолетних, их родителей или иных законных представителей.  </w:t>
      </w:r>
    </w:p>
    <w:p>
      <w:pPr>
        <w:numPr>
          <w:ilvl w:val="1"/>
          <w:numId w:val="6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Рассматривает обращения граждан и организаций по вопросам защиты прав  и  законных  интересов  несовершеннолетних,  профилактики  их безнадзорности и правонарушений. </w:t>
      </w:r>
    </w:p>
    <w:p>
      <w:pPr>
        <w:numPr>
          <w:ilvl w:val="1"/>
          <w:numId w:val="6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Информирует органы прокуратуры о нарушении прав и свобод несовершеннолетних. </w:t>
      </w:r>
    </w:p>
    <w:p>
      <w:pPr>
        <w:numPr>
          <w:ilvl w:val="1"/>
          <w:numId w:val="6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Взаимодействует с судами, службой судебных приставов, коллегиями адвокатов, органами  и учреждениями  системы  исполнения  наказаний,  иными правоохранительными  и  правозащитными  органами  по  вопросам  своей компетенции.  </w:t>
      </w:r>
    </w:p>
    <w:p>
      <w:pPr>
        <w:numPr>
          <w:ilvl w:val="1"/>
          <w:numId w:val="6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Выявляет  несовершеннолетних и  семьи,  находящиеся  в  социально- опасном положении.  </w:t>
      </w:r>
    </w:p>
    <w:p>
      <w:pPr>
        <w:numPr>
          <w:ilvl w:val="1"/>
          <w:numId w:val="6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Направляет в суд иски об ограничении и лишении родительских прав.  </w:t>
      </w:r>
    </w:p>
    <w:p>
      <w:pPr>
        <w:numPr>
          <w:ilvl w:val="1"/>
          <w:numId w:val="6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Выдает рекомендации  о  направлении  несовершеннолетних в образовательные  организации  с  целью  получения  ими  востребованных профессий. </w:t>
      </w:r>
    </w:p>
    <w:p>
      <w:pPr>
        <w:numPr>
          <w:ilvl w:val="1"/>
          <w:numId w:val="6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Дает  согласие  на  расторжение  трудового  договора  (контракта)  с несовершеннолетним  работником  по  инициативе  работодателя (за исключением  случая  ликвидации  организации  или  прекращения деятельности  индивидуальным  предпринимателем),  в  случае  необходимости принимают  меры  по  трудоустройству  этого  несовершеннолетнего  либо поступлению его в образовательную организацию.  </w:t>
      </w:r>
    </w:p>
    <w:p>
      <w:pPr>
        <w:numPr>
          <w:ilvl w:val="1"/>
          <w:numId w:val="6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Рассматривает  жалобы  и  заявления  о  нарушении  прав  и  законных  интересов несовершеннолетних; </w:t>
      </w:r>
    </w:p>
    <w:p>
      <w:pPr>
        <w:numPr>
          <w:ilvl w:val="1"/>
          <w:numId w:val="6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Осуществляет  иные   полномочия,   предусмотренные законодательством Российской Федерации и соответствующих  субъектов Российской Федерации.   </w:t>
      </w:r>
    </w:p>
    <w:p>
      <w:pPr>
        <w:spacing w:before="0" w:beforeAutospacing="0" w:after="0" w:afterAutospacing="0" w:line="0" w:lineRule="atLeast"/>
        <w:ind w:firstLine="709"/>
        <w:contextualSpacing/>
      </w:pPr>
      <w:r>
        <w:rPr>
          <w:b/>
        </w:rPr>
        <w:t xml:space="preserve">5. Права комиссии </w:t>
      </w:r>
    </w:p>
    <w:p>
      <w:pPr>
        <w:spacing w:before="0" w:beforeAutospacing="0" w:after="0" w:afterAutospacing="0" w:line="0" w:lineRule="atLeast"/>
        <w:ind w:firstLine="709"/>
        <w:contextualSpacing/>
      </w:pPr>
      <w:r>
        <w:t xml:space="preserve">5.1 Комиссия вправе:  </w:t>
      </w:r>
    </w:p>
    <w:p>
      <w:pPr>
        <w:numPr>
          <w:ilvl w:val="0"/>
          <w:numId w:val="7"/>
        </w:numPr>
        <w:spacing w:before="0" w:beforeAutospacing="0" w:after="0" w:afterAutospacing="0" w:line="0" w:lineRule="atLeast"/>
        <w:ind w:firstLine="709"/>
        <w:contextualSpacing/>
      </w:pPr>
      <w:r>
        <w:t xml:space="preserve">в установленном порядке посещать организации независимо от их организационно-правовых форм и форм собственности, обеспечивающие реализацию несовершеннолетними их прав на образование, труд, отдых, охрану здоровья и медицинскую помощь, жилище и иных прав;  </w:t>
      </w:r>
    </w:p>
    <w:p>
      <w:pPr>
        <w:numPr>
          <w:ilvl w:val="0"/>
          <w:numId w:val="7"/>
        </w:numPr>
        <w:spacing w:before="0" w:beforeAutospacing="0" w:after="0" w:afterAutospacing="0" w:line="0" w:lineRule="atLeast"/>
        <w:ind w:firstLine="709"/>
        <w:contextualSpacing/>
      </w:pPr>
      <w:r>
        <w:t xml:space="preserve">приглашать на заседания комиссии должностных лиц иных органов и учреждений системы профилактики безнадзорности и правонарушений несовершеннолетних, должностных лиц органов местного самоуправления;  </w:t>
      </w:r>
    </w:p>
    <w:p>
      <w:pPr>
        <w:numPr>
          <w:ilvl w:val="0"/>
          <w:numId w:val="7"/>
        </w:numPr>
        <w:spacing w:before="0" w:beforeAutospacing="0" w:after="0" w:afterAutospacing="0" w:line="0" w:lineRule="atLeast"/>
        <w:ind w:firstLine="709"/>
        <w:contextualSpacing/>
      </w:pPr>
      <w:r>
        <w:t xml:space="preserve">в установленном порядке проводить обследование условий жизни и воспитания несовершеннолетних, находящихся в социально опасном положении;  </w:t>
      </w:r>
    </w:p>
    <w:p>
      <w:pPr>
        <w:numPr>
          <w:ilvl w:val="0"/>
          <w:numId w:val="7"/>
        </w:numPr>
        <w:spacing w:before="0" w:beforeAutospacing="0" w:after="0" w:afterAutospacing="0" w:line="0" w:lineRule="atLeast"/>
        <w:ind w:firstLine="709"/>
        <w:contextualSpacing/>
      </w:pPr>
      <w:r>
        <w:t xml:space="preserve">направлять в соответствующие органы материалы о выявленных нарушениях прав или законных интересов несовершеннолетних для решения вопроса о привлечении к ответственности должностных лиц, их допустивших;  </w:t>
      </w:r>
    </w:p>
    <w:p>
      <w:pPr>
        <w:numPr>
          <w:ilvl w:val="0"/>
          <w:numId w:val="7"/>
        </w:numPr>
        <w:spacing w:before="0" w:beforeAutospacing="0" w:after="0" w:afterAutospacing="0" w:line="0" w:lineRule="atLeast"/>
        <w:ind w:firstLine="709"/>
        <w:contextualSpacing/>
      </w:pPr>
      <w:r>
        <w:t xml:space="preserve">в пределах своей компетенции давать разъяснения, вести переписку и иметь бланки со своим наименованием, печать, штамп;  </w:t>
      </w:r>
    </w:p>
    <w:p>
      <w:pPr>
        <w:numPr>
          <w:ilvl w:val="0"/>
          <w:numId w:val="7"/>
        </w:numPr>
        <w:spacing w:before="0" w:beforeAutospacing="0" w:after="0" w:afterAutospacing="0" w:line="0" w:lineRule="atLeast"/>
        <w:ind w:firstLine="709"/>
        <w:contextualSpacing/>
      </w:pPr>
      <w:r>
        <w:t xml:space="preserve">разрабатывать методические документы по вопросам, отнесенным к компетенции районной комиссии;  </w:t>
      </w:r>
    </w:p>
    <w:p>
      <w:pPr>
        <w:numPr>
          <w:ilvl w:val="0"/>
          <w:numId w:val="7"/>
        </w:numPr>
        <w:spacing w:before="0" w:beforeAutospacing="0" w:after="0" w:afterAutospacing="0" w:line="0" w:lineRule="atLeast"/>
        <w:ind w:firstLine="709"/>
        <w:contextualSpacing/>
      </w:pPr>
      <w:r>
        <w:t xml:space="preserve">приглашать  на  заседания  комиссии несовершеннолетних,  родителей  или  законных  представителей,  должностных лиц,  представителей  организаций,  специалистов,  граждан,  получать  от  них объяснения,  в  том  числе  письменные,  и  другую  информацию  по  вопросам, возникающим в процессе осуществления своих полномочий;  </w:t>
      </w:r>
    </w:p>
    <w:p>
      <w:pPr>
        <w:numPr>
          <w:ilvl w:val="0"/>
          <w:numId w:val="7"/>
        </w:numPr>
        <w:spacing w:before="0" w:beforeAutospacing="0" w:after="0" w:afterAutospacing="0" w:line="0" w:lineRule="atLeast"/>
        <w:ind w:firstLine="709"/>
        <w:contextualSpacing/>
      </w:pPr>
      <w:r>
        <w:t xml:space="preserve">в  случаях  и  порядке,  установленных федеральным  законодательством, направлять  в  суд  своих  представителей  при  рассмотрении  дел,  возбужденных по инициативе комиссии, а также при рассмотрении иных дел, связанных с защитой прав и законных интересов несовершеннолетних;.  </w:t>
      </w:r>
    </w:p>
    <w:p>
      <w:pPr>
        <w:numPr>
          <w:ilvl w:val="0"/>
          <w:numId w:val="7"/>
        </w:numPr>
        <w:spacing w:before="0" w:beforeAutospacing="0" w:after="0" w:afterAutospacing="0" w:line="0" w:lineRule="atLeast"/>
        <w:ind w:firstLine="709"/>
        <w:contextualSpacing/>
      </w:pPr>
      <w:r>
        <w:t>в  установленном  порядке  вносить  предложения  в  соответствующие территориальные  органы  федеральных  органов  исполнительной  власти по Хабаровскому краю:</w:t>
      </w:r>
    </w:p>
    <w:p>
      <w:pPr>
        <w:spacing w:before="0" w:beforeAutospacing="0" w:after="0" w:afterAutospacing="0" w:line="0" w:lineRule="atLeast"/>
        <w:ind w:firstLine="709"/>
        <w:contextualSpacing/>
      </w:pPr>
      <w:r>
        <w:t xml:space="preserve">-об  отмене  принудительных  мер  воспитательного  воздействия и привлечении несовершеннолетнего к уголовной ответственности;  </w:t>
      </w:r>
    </w:p>
    <w:p>
      <w:pPr>
        <w:spacing w:before="0" w:beforeAutospacing="0" w:after="0" w:afterAutospacing="0" w:line="0" w:lineRule="atLeast"/>
        <w:ind w:firstLine="709"/>
        <w:contextualSpacing/>
      </w:pPr>
      <w:r>
        <w:t xml:space="preserve">-о  дополнении,  полной  или  частичной  отмене  ранее  установленных  для условно осужденного несовершеннолетнего обязанностей;  </w:t>
      </w:r>
    </w:p>
    <w:p>
      <w:pPr>
        <w:spacing w:before="0" w:beforeAutospacing="0" w:after="0" w:afterAutospacing="0" w:line="0" w:lineRule="atLeast"/>
        <w:ind w:firstLine="709"/>
        <w:contextualSpacing/>
      </w:pPr>
      <w:r>
        <w:t xml:space="preserve">-о продлении условно осужденному несовершеннолетнему испытательного срока; </w:t>
      </w:r>
    </w:p>
    <w:p>
      <w:pPr>
        <w:spacing w:before="0" w:beforeAutospacing="0" w:after="0" w:afterAutospacing="0" w:line="0" w:lineRule="atLeast"/>
        <w:ind w:firstLine="709"/>
        <w:contextualSpacing/>
      </w:pPr>
      <w:r>
        <w:t xml:space="preserve">-об  отмене  условного  осуждения  и  исполнении  наказания,  назначенного судом; </w:t>
      </w:r>
    </w:p>
    <w:p>
      <w:pPr>
        <w:spacing w:before="0" w:beforeAutospacing="0" w:after="0" w:afterAutospacing="0" w:line="0" w:lineRule="atLeast"/>
        <w:ind w:firstLine="709"/>
        <w:contextualSpacing/>
      </w:pPr>
      <w:r>
        <w:t xml:space="preserve"> -об  отмене  условного  осуждения  и  снятии  с  условно  осужденного судимости. </w:t>
      </w:r>
    </w:p>
    <w:p>
      <w:pPr>
        <w:numPr>
          <w:ilvl w:val="0"/>
          <w:numId w:val="7"/>
        </w:numPr>
        <w:spacing w:before="0" w:beforeAutospacing="0" w:after="0" w:afterAutospacing="0" w:line="0" w:lineRule="atLeast"/>
        <w:ind w:firstLine="709"/>
        <w:contextualSpacing/>
      </w:pPr>
      <w:r>
        <w:t xml:space="preserve">рассматривать материалы (дела):   </w:t>
      </w:r>
    </w:p>
    <w:p>
      <w:pPr>
        <w:numPr>
          <w:ilvl w:val="0"/>
          <w:numId w:val="8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по </w:t>
      </w:r>
      <w:r>
        <w:tab/>
      </w:r>
      <w:r>
        <w:t xml:space="preserve">заявлению </w:t>
      </w:r>
      <w:r>
        <w:tab/>
      </w:r>
      <w:r>
        <w:t xml:space="preserve">несовершеннолетнего, </w:t>
      </w:r>
      <w:r>
        <w:tab/>
      </w:r>
      <w:r>
        <w:t xml:space="preserve">его </w:t>
      </w:r>
      <w:r>
        <w:tab/>
      </w:r>
      <w:r>
        <w:t xml:space="preserve">родителей </w:t>
      </w:r>
      <w:r>
        <w:tab/>
      </w:r>
      <w:r>
        <w:t xml:space="preserve">или иных законных </w:t>
      </w:r>
    </w:p>
    <w:p>
      <w:pPr>
        <w:spacing w:before="0" w:beforeAutospacing="0" w:after="0" w:afterAutospacing="0" w:line="0" w:lineRule="atLeast"/>
        <w:ind w:firstLine="709"/>
        <w:contextualSpacing/>
      </w:pPr>
      <w:r>
        <w:t xml:space="preserve">представителей, а также других лиц;  </w:t>
      </w:r>
    </w:p>
    <w:p>
      <w:pPr>
        <w:spacing w:before="0" w:beforeAutospacing="0" w:after="0" w:afterAutospacing="0" w:line="0" w:lineRule="atLeast"/>
        <w:ind w:firstLine="709"/>
        <w:contextualSpacing/>
      </w:pPr>
      <w:r>
        <w:t xml:space="preserve">- по собственной инициативе;  </w:t>
      </w:r>
    </w:p>
    <w:p>
      <w:pPr>
        <w:spacing w:before="0" w:beforeAutospacing="0" w:after="0" w:afterAutospacing="0" w:line="0" w:lineRule="atLeast"/>
        <w:ind w:firstLine="709"/>
        <w:contextualSpacing/>
      </w:pPr>
      <w:r>
        <w:t xml:space="preserve">- по  представлению  органов  и  учреждений  системы  профилактики безнадзорности и правонарушений несовершеннолетних;  </w:t>
      </w:r>
    </w:p>
    <w:p>
      <w:pPr>
        <w:spacing w:before="0" w:beforeAutospacing="0" w:after="0" w:afterAutospacing="0" w:line="0" w:lineRule="atLeast"/>
        <w:ind w:firstLine="709"/>
        <w:contextualSpacing/>
      </w:pPr>
      <w:r>
        <w:t xml:space="preserve">- по ходатайству работодателей;  </w:t>
      </w:r>
    </w:p>
    <w:p>
      <w:pPr>
        <w:spacing w:before="0" w:beforeAutospacing="0" w:after="0" w:afterAutospacing="0" w:line="0" w:lineRule="atLeast"/>
        <w:ind w:firstLine="709"/>
        <w:contextualSpacing/>
      </w:pPr>
      <w:r>
        <w:t xml:space="preserve">- по постановлениям органов внутренних дел, прокуратуры в отношении несовершеннолетнего,  совершившего  общественно  опасное  деяние о достижения им возраста, с которого наступает уголовная ответственность;  </w:t>
      </w:r>
    </w:p>
    <w:p>
      <w:pPr>
        <w:spacing w:before="0" w:beforeAutospacing="0" w:after="0" w:afterAutospacing="0" w:line="0" w:lineRule="atLeast"/>
        <w:ind w:firstLine="709"/>
        <w:contextualSpacing/>
      </w:pPr>
      <w:r>
        <w:t xml:space="preserve">- переданные  в  порядке,  предусмотренном  Кодексом  Российской Федерации  об  административных  правонарушениях  и  законодательством Хабаровского края об административных правонарушениях;  </w:t>
      </w:r>
    </w:p>
    <w:p>
      <w:pPr>
        <w:spacing w:before="0" w:beforeAutospacing="0" w:after="0" w:afterAutospacing="0" w:line="0" w:lineRule="atLeast"/>
        <w:ind w:firstLine="709"/>
        <w:contextualSpacing/>
      </w:pPr>
      <w:r>
        <w:t xml:space="preserve">- по сообщению граждан;  </w:t>
      </w:r>
    </w:p>
    <w:p>
      <w:pPr>
        <w:numPr>
          <w:ilvl w:val="0"/>
          <w:numId w:val="8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по  иным  основаниям,  предусмотренным  федеральным законодательством и законодательством Хабаровского края.  </w:t>
      </w:r>
    </w:p>
    <w:p>
      <w:pPr>
        <w:spacing w:before="0" w:beforeAutospacing="0" w:after="0" w:afterAutospacing="0" w:line="0" w:lineRule="atLeast"/>
        <w:ind w:firstLine="709"/>
        <w:contextualSpacing/>
      </w:pPr>
      <w:r>
        <w:t xml:space="preserve">5.2. Комиссия и ее члены обладают иными правами в соответствии с федеральным законодательством и законодательством Хабаровского края. </w:t>
      </w:r>
    </w:p>
    <w:p>
      <w:pPr>
        <w:spacing w:before="0" w:beforeAutospacing="0" w:after="0" w:afterAutospacing="0" w:line="0" w:lineRule="atLeast"/>
        <w:ind w:firstLine="709"/>
        <w:contextualSpacing/>
      </w:pPr>
      <w:r>
        <w:t xml:space="preserve"> </w:t>
      </w:r>
    </w:p>
    <w:p>
      <w:pPr>
        <w:spacing w:before="0" w:beforeAutospacing="0" w:after="0" w:afterAutospacing="0" w:line="0" w:lineRule="atLeast"/>
        <w:ind w:firstLine="709"/>
        <w:contextualSpacing/>
      </w:pPr>
      <w:r>
        <w:rPr>
          <w:b/>
        </w:rPr>
        <w:t xml:space="preserve">6. Порядок образования и работы комиссии </w:t>
      </w:r>
    </w:p>
    <w:p>
      <w:pPr>
        <w:spacing w:before="0" w:beforeAutospacing="0" w:after="0" w:afterAutospacing="0" w:line="0" w:lineRule="atLeast"/>
        <w:ind w:firstLine="709"/>
        <w:contextualSpacing/>
      </w:pPr>
      <w:r>
        <w:rPr>
          <w:b/>
        </w:rPr>
        <w:t xml:space="preserve"> </w:t>
      </w:r>
    </w:p>
    <w:p>
      <w:pPr>
        <w:numPr>
          <w:ilvl w:val="1"/>
          <w:numId w:val="9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Комиссия образуется Администрацией Чекундинского сельского поселения в составе председателя, заместителя председателя, ответственного секретаря и иных членов районной комиссии.  </w:t>
      </w:r>
    </w:p>
    <w:p>
      <w:pPr>
        <w:numPr>
          <w:ilvl w:val="1"/>
          <w:numId w:val="9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Образование  муниципальной  комиссии  и  утверждение  ее  состава осуществляются  представительным  органом  муниципального  образования на срок  его  полномочий.  Численный  состав  муниципальной  комиссии определяется  с  учетом  числа  органов  и  учреждений  системы  профилактики безнадзорности и правонарушений несовершеннолетних, объема и содержания выполняемой работы и не может быть менее 3-х человек и более 10 человек. </w:t>
      </w:r>
    </w:p>
    <w:p>
      <w:pPr>
        <w:numPr>
          <w:ilvl w:val="1"/>
          <w:numId w:val="9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Срок  полномочий  муниципальной  комиссии  начинается  со  дня проведения  первого  заседания  муниципальной  комиссии  и  действует  на  срок полномочий  образовавшего  ее  представительного  органа  муниципального образования.  По  истечении  указанного  срока  муниципальная  комиссия продолжает  осуществлять  свои  полномочия  до  дня  проведения  первого заседания муниципальной комиссии нового состава.  </w:t>
      </w:r>
    </w:p>
    <w:p>
      <w:pPr>
        <w:numPr>
          <w:ilvl w:val="1"/>
          <w:numId w:val="9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Срок полномочий члена комиссии начинается со дня его назначения и прекращается с момента начала работы комиссии нового  состава,  за  исключением  случаев,  указанных  в  п. 6.9. настоящего Положения. </w:t>
      </w:r>
    </w:p>
    <w:p>
      <w:pPr>
        <w:numPr>
          <w:ilvl w:val="1"/>
          <w:numId w:val="9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Администрация Чекундинского сельского поселения обязана назначить  нового  члена комиссии  вместо  члена  комиссии,  досрочно прекратившего  свои  полномочия,  не  позднее  чем  в  месячный  срок  со  дня принятия  решения  о  досрочном  прекращении  полномочий  члена комиссии.  </w:t>
      </w:r>
    </w:p>
    <w:p>
      <w:pPr>
        <w:numPr>
          <w:ilvl w:val="1"/>
          <w:numId w:val="9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Членами комиссии  могут  быть  руководители  (их  заместители) органов  и учреждений  системы  профилактики,  представители   иных муниципальных органов и учреждений, представители общественных объединений, религиозных конфессий, граждане,  имеющие опыт  работы  с   несовершеннолетними,   депутаты   соответствующих представительных органов, а также другие заинтересованные лица. </w:t>
      </w:r>
    </w:p>
    <w:p>
      <w:pPr>
        <w:numPr>
          <w:ilvl w:val="1"/>
          <w:numId w:val="9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Для обеспечения деятельности комиссии в администрации Чекундинского сельского поселения может быть создан отдел или другое структурное подразделение, или назначен специалист в отделе или другом структурном подразделении. </w:t>
      </w:r>
    </w:p>
    <w:p>
      <w:pPr>
        <w:numPr>
          <w:ilvl w:val="1"/>
          <w:numId w:val="9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Требования, предъявляемые к члену комиссии:   </w:t>
      </w:r>
    </w:p>
    <w:p>
      <w:pPr>
        <w:numPr>
          <w:ilvl w:val="0"/>
          <w:numId w:val="10"/>
        </w:numPr>
        <w:spacing w:before="0" w:beforeAutospacing="0" w:after="0" w:afterAutospacing="0" w:line="0" w:lineRule="atLeast"/>
        <w:ind w:firstLine="709"/>
        <w:contextualSpacing/>
      </w:pPr>
      <w:r>
        <w:t xml:space="preserve">Членом  комиссии  может  быть  назначен  гражданин  Российской Федерации,  достигший  21  года.  </w:t>
      </w:r>
    </w:p>
    <w:p>
      <w:pPr>
        <w:numPr>
          <w:ilvl w:val="0"/>
          <w:numId w:val="10"/>
        </w:numPr>
        <w:spacing w:before="0" w:beforeAutospacing="0" w:after="0" w:afterAutospacing="0" w:line="0" w:lineRule="atLeast"/>
        <w:ind w:firstLine="709"/>
        <w:contextualSpacing/>
      </w:pPr>
      <w:r>
        <w:t xml:space="preserve">Не  может  быть  членом  комиссии  лицо,  признанное  решением  суда недееспособным  или  ограниченно  дееспособным,  имеющее  не  снятую  или не погашенную  в  установленном  законом  порядке  судимость,  содержащееся в учреждениях  уголовно-исполнительной  системы,  следственных  изоляторах или  изоляторах  временного  содержания  и  иных  местах  содержания  под стражей.  </w:t>
      </w:r>
    </w:p>
    <w:p>
      <w:pPr>
        <w:spacing w:before="0" w:beforeAutospacing="0" w:after="0" w:afterAutospacing="0" w:line="0" w:lineRule="atLeast"/>
        <w:ind w:firstLine="709"/>
        <w:contextualSpacing/>
      </w:pPr>
      <w:r>
        <w:t xml:space="preserve">6.9. Основания для прекращения полномочий члена комиссии:  </w:t>
      </w:r>
    </w:p>
    <w:p>
      <w:pPr>
        <w:spacing w:before="0" w:beforeAutospacing="0" w:after="0" w:afterAutospacing="0" w:line="0" w:lineRule="atLeast"/>
        <w:ind w:firstLine="709"/>
        <w:contextualSpacing/>
      </w:pPr>
      <w:r>
        <w:t xml:space="preserve">6.9.1. Полномочия члена комиссии прекращаются в случае:  </w:t>
      </w:r>
    </w:p>
    <w:p>
      <w:pPr>
        <w:numPr>
          <w:ilvl w:val="0"/>
          <w:numId w:val="11"/>
        </w:numPr>
        <w:spacing w:before="0" w:beforeAutospacing="0" w:after="0" w:afterAutospacing="0" w:line="0" w:lineRule="atLeast"/>
        <w:ind w:firstLine="709"/>
        <w:contextualSpacing/>
      </w:pPr>
      <w:r>
        <w:t xml:space="preserve">подачи членом комиссии письменного  заявления о прекращении своих полномочий;  </w:t>
      </w:r>
    </w:p>
    <w:p>
      <w:pPr>
        <w:numPr>
          <w:ilvl w:val="0"/>
          <w:numId w:val="11"/>
        </w:numPr>
        <w:spacing w:before="0" w:beforeAutospacing="0" w:after="0" w:afterAutospacing="0" w:line="0" w:lineRule="atLeast"/>
        <w:ind w:firstLine="709"/>
        <w:contextualSpacing/>
      </w:pPr>
      <w:r>
        <w:t xml:space="preserve">вступления  в  законную  силу  обвинительного  приговора  суда в отношении лица, являющегося членом комиссии;  </w:t>
      </w:r>
    </w:p>
    <w:p>
      <w:pPr>
        <w:numPr>
          <w:ilvl w:val="0"/>
          <w:numId w:val="11"/>
        </w:numPr>
        <w:spacing w:before="0" w:beforeAutospacing="0" w:after="0" w:afterAutospacing="0" w:line="0" w:lineRule="atLeast"/>
        <w:ind w:firstLine="709"/>
        <w:contextualSpacing/>
      </w:pPr>
      <w:r>
        <w:t xml:space="preserve">признания  лица,  являющегося  членом  комиссии,  решением  суда, вступившим  в  законную  силу,  недееспособным,  ограниченно  дееспособным, безвестно отсутствующим или умершим;  </w:t>
      </w:r>
    </w:p>
    <w:p>
      <w:pPr>
        <w:numPr>
          <w:ilvl w:val="0"/>
          <w:numId w:val="11"/>
        </w:numPr>
        <w:spacing w:before="0" w:beforeAutospacing="0" w:after="0" w:afterAutospacing="0" w:line="0" w:lineRule="atLeast"/>
        <w:ind w:firstLine="709"/>
        <w:contextualSpacing/>
      </w:pPr>
      <w:r>
        <w:t xml:space="preserve">неоднократного  невыполнения  обязанностей  члена  комиссии, выражающегося в уклонении без уважительных причин от работы в заседаниях комиссии;  </w:t>
      </w:r>
    </w:p>
    <w:p>
      <w:pPr>
        <w:numPr>
          <w:ilvl w:val="0"/>
          <w:numId w:val="11"/>
        </w:numPr>
        <w:spacing w:before="0" w:beforeAutospacing="0" w:after="0" w:afterAutospacing="0" w:line="0" w:lineRule="atLeast"/>
        <w:ind w:firstLine="709"/>
        <w:contextualSpacing/>
      </w:pPr>
      <w:r>
        <w:t xml:space="preserve">совершения лицом, являющимся членом комиссии, деяния, порочащего честь и достоинство члена комиссии;  </w:t>
      </w:r>
    </w:p>
    <w:p>
      <w:pPr>
        <w:numPr>
          <w:ilvl w:val="0"/>
          <w:numId w:val="11"/>
        </w:numPr>
        <w:spacing w:before="0" w:beforeAutospacing="0" w:after="0" w:afterAutospacing="0" w:line="0" w:lineRule="atLeast"/>
        <w:ind w:firstLine="709"/>
        <w:contextualSpacing/>
      </w:pPr>
      <w:r>
        <w:t xml:space="preserve">смерти члена комиссии; </w:t>
      </w:r>
    </w:p>
    <w:p>
      <w:pPr>
        <w:numPr>
          <w:ilvl w:val="0"/>
          <w:numId w:val="11"/>
        </w:numPr>
        <w:spacing w:before="0" w:beforeAutospacing="0" w:after="0" w:afterAutospacing="0" w:line="0" w:lineRule="atLeast"/>
        <w:ind w:firstLine="709"/>
        <w:contextualSpacing/>
      </w:pPr>
      <w:r>
        <w:t xml:space="preserve">в иных случаях, предусмотренных федеральным законодательством.  </w:t>
      </w:r>
    </w:p>
    <w:p>
      <w:pPr>
        <w:spacing w:before="0" w:beforeAutospacing="0" w:after="0" w:afterAutospacing="0" w:line="0" w:lineRule="atLeast"/>
        <w:ind w:firstLine="709"/>
        <w:contextualSpacing/>
      </w:pPr>
      <w:r>
        <w:t xml:space="preserve">6.9.2. Решение о прекращении полномочий члена комиссии, принимает  соответственно  глава администрации Чекундинского сельского поселения, принявший решение об образовании комиссии. </w:t>
      </w:r>
    </w:p>
    <w:p>
      <w:pPr>
        <w:spacing w:before="0" w:beforeAutospacing="0" w:after="0" w:afterAutospacing="0" w:line="0" w:lineRule="atLeast"/>
        <w:ind w:firstLine="709"/>
        <w:contextualSpacing/>
      </w:pPr>
      <w:r>
        <w:t xml:space="preserve">6.10. Председатель комиссии: </w:t>
      </w:r>
    </w:p>
    <w:p>
      <w:pPr>
        <w:numPr>
          <w:ilvl w:val="0"/>
          <w:numId w:val="12"/>
        </w:numPr>
        <w:spacing w:before="0" w:beforeAutospacing="0" w:after="0" w:afterAutospacing="0" w:line="0" w:lineRule="atLeast"/>
        <w:ind w:firstLine="709"/>
        <w:contextualSpacing/>
      </w:pPr>
      <w:r>
        <w:t xml:space="preserve">осуществляет руководство деятельностью комиссии; </w:t>
      </w:r>
    </w:p>
    <w:p>
      <w:pPr>
        <w:numPr>
          <w:ilvl w:val="0"/>
          <w:numId w:val="12"/>
        </w:numPr>
        <w:spacing w:before="0" w:beforeAutospacing="0" w:after="0" w:afterAutospacing="0" w:line="0" w:lineRule="atLeast"/>
        <w:ind w:firstLine="709"/>
        <w:contextualSpacing/>
      </w:pPr>
      <w:r>
        <w:t xml:space="preserve">председательствует на заседании комиссии  и  организует  ее работу; </w:t>
      </w:r>
    </w:p>
    <w:p>
      <w:pPr>
        <w:numPr>
          <w:ilvl w:val="0"/>
          <w:numId w:val="12"/>
        </w:numPr>
        <w:spacing w:before="0" w:beforeAutospacing="0" w:after="0" w:afterAutospacing="0" w:line="0" w:lineRule="atLeast"/>
        <w:ind w:firstLine="709"/>
        <w:contextualSpacing/>
      </w:pPr>
      <w:r>
        <w:t xml:space="preserve">имеет право решающего голоса при голосовании  на  заседании комиссии; </w:t>
      </w:r>
    </w:p>
    <w:p>
      <w:pPr>
        <w:numPr>
          <w:ilvl w:val="0"/>
          <w:numId w:val="12"/>
        </w:numPr>
        <w:spacing w:before="0" w:beforeAutospacing="0" w:after="0" w:afterAutospacing="0" w:line="0" w:lineRule="atLeast"/>
        <w:ind w:firstLine="709"/>
        <w:contextualSpacing/>
      </w:pPr>
      <w:r>
        <w:t xml:space="preserve">представляет комиссию в  государственных  органах,  органах местного самоуправления и иных организациях; </w:t>
      </w:r>
    </w:p>
    <w:p>
      <w:pPr>
        <w:numPr>
          <w:ilvl w:val="0"/>
          <w:numId w:val="12"/>
        </w:numPr>
        <w:spacing w:before="0" w:beforeAutospacing="0" w:after="0" w:afterAutospacing="0" w:line="0" w:lineRule="atLeast"/>
        <w:ind w:firstLine="709"/>
        <w:contextualSpacing/>
      </w:pPr>
      <w:r>
        <w:t xml:space="preserve">утверждает повестку заседания комиссии; </w:t>
      </w:r>
    </w:p>
    <w:p>
      <w:pPr>
        <w:numPr>
          <w:ilvl w:val="0"/>
          <w:numId w:val="12"/>
        </w:numPr>
        <w:spacing w:before="0" w:beforeAutospacing="0" w:after="0" w:afterAutospacing="0" w:line="0" w:lineRule="atLeast"/>
        <w:ind w:firstLine="709"/>
        <w:contextualSpacing/>
      </w:pPr>
      <w:r>
        <w:t xml:space="preserve">назначает дату заседания комиссии; </w:t>
      </w:r>
    </w:p>
    <w:p>
      <w:pPr>
        <w:numPr>
          <w:ilvl w:val="0"/>
          <w:numId w:val="12"/>
        </w:numPr>
        <w:spacing w:before="0" w:beforeAutospacing="0" w:after="0" w:afterAutospacing="0" w:line="0" w:lineRule="atLeast"/>
        <w:ind w:firstLine="709"/>
        <w:contextualSpacing/>
      </w:pPr>
      <w:r>
        <w:t xml:space="preserve">дает  заместителю  председателя  комиссии,   ответственному секретарю  комиссии,  членам  комиссии  обязательные  к  исполнению поручения по вопросам, отнесенным к компетенции комиссии; </w:t>
      </w:r>
    </w:p>
    <w:p>
      <w:pPr>
        <w:numPr>
          <w:ilvl w:val="0"/>
          <w:numId w:val="12"/>
        </w:numPr>
        <w:spacing w:before="0" w:beforeAutospacing="0" w:after="0" w:afterAutospacing="0" w:line="0" w:lineRule="atLeast"/>
        <w:ind w:firstLine="709"/>
        <w:contextualSpacing/>
      </w:pPr>
      <w:r>
        <w:t xml:space="preserve">представляет  уполномоченным  органам  (должностным  лицам) предложения по формированию персонального состава комиссии; </w:t>
      </w:r>
    </w:p>
    <w:p>
      <w:pPr>
        <w:numPr>
          <w:ilvl w:val="0"/>
          <w:numId w:val="12"/>
        </w:numPr>
        <w:spacing w:before="0" w:beforeAutospacing="0" w:after="0" w:afterAutospacing="0" w:line="0" w:lineRule="atLeast"/>
        <w:ind w:firstLine="709"/>
        <w:contextualSpacing/>
      </w:pPr>
      <w:r>
        <w:t xml:space="preserve">осуществляет контроль за исполнением плана работы комиссии,  подписывает постановления комиссии; </w:t>
      </w:r>
    </w:p>
    <w:p>
      <w:pPr>
        <w:numPr>
          <w:ilvl w:val="0"/>
          <w:numId w:val="12"/>
        </w:numPr>
        <w:spacing w:before="0" w:beforeAutospacing="0" w:after="0" w:afterAutospacing="0" w:line="0" w:lineRule="atLeast"/>
        <w:ind w:firstLine="709"/>
        <w:contextualSpacing/>
      </w:pPr>
      <w:r>
        <w:t xml:space="preserve">обеспечивает  представление  установленной   отчетности   о работе    по профилактике    безнадзорности    и     правонарушений несовершеннолетних  в  порядке,   установленном   законодательством Российской Федерации  и  нормативными  правовыми  актами  субъектов Российской Федерации. </w:t>
      </w:r>
    </w:p>
    <w:p>
      <w:pPr>
        <w:numPr>
          <w:ilvl w:val="0"/>
          <w:numId w:val="12"/>
        </w:numPr>
        <w:spacing w:before="0" w:beforeAutospacing="0" w:after="0" w:afterAutospacing="0" w:line="0" w:lineRule="atLeast"/>
        <w:ind w:firstLine="709"/>
        <w:contextualSpacing/>
      </w:pPr>
      <w:r>
        <w:t xml:space="preserve">Председатель комиссии несет  персональную  ответственность за организацию  работы  комиссии  и  представление   отчетности   о состоянии    профилактики    безнадзорности    и     правонарушений несовершеннолетних в соответствии  с  законодательством  Российской Федерации и  законодательством субъекта Российской Федерации. </w:t>
      </w:r>
    </w:p>
    <w:p>
      <w:pPr>
        <w:spacing w:before="0" w:beforeAutospacing="0" w:after="0" w:afterAutospacing="0" w:line="0" w:lineRule="atLeast"/>
        <w:ind w:firstLine="709"/>
        <w:contextualSpacing/>
      </w:pPr>
      <w:r>
        <w:t xml:space="preserve">6.10. Заместитель председателя комиссии: </w:t>
      </w:r>
    </w:p>
    <w:p>
      <w:pPr>
        <w:numPr>
          <w:ilvl w:val="0"/>
          <w:numId w:val="13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выполняет поручения председателя комиссии; </w:t>
      </w:r>
    </w:p>
    <w:p>
      <w:pPr>
        <w:numPr>
          <w:ilvl w:val="0"/>
          <w:numId w:val="13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исполняет   обязанности   председателя   комиссии   в   его отсутствие; </w:t>
      </w:r>
    </w:p>
    <w:p>
      <w:pPr>
        <w:numPr>
          <w:ilvl w:val="0"/>
          <w:numId w:val="13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обеспечивает   контроль   за   исполнением    постановлений комиссии; </w:t>
      </w:r>
    </w:p>
    <w:p>
      <w:pPr>
        <w:numPr>
          <w:ilvl w:val="0"/>
          <w:numId w:val="13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обеспечивает  контроль  за своевременной  подготовкой материалов для рассмотрения на заседании комиссии. </w:t>
      </w:r>
    </w:p>
    <w:p>
      <w:pPr>
        <w:spacing w:before="0" w:beforeAutospacing="0" w:after="0" w:afterAutospacing="0" w:line="0" w:lineRule="atLeast"/>
        <w:ind w:firstLine="709"/>
        <w:contextualSpacing/>
      </w:pPr>
      <w:r>
        <w:t xml:space="preserve"> 6.11. Ответственный секретарь комиссии: </w:t>
      </w:r>
    </w:p>
    <w:p>
      <w:pPr>
        <w:numPr>
          <w:ilvl w:val="0"/>
          <w:numId w:val="14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осуществляет  подготовку  материалов  для  рассмотрения  на заседании комиссии; </w:t>
      </w:r>
    </w:p>
    <w:p>
      <w:pPr>
        <w:numPr>
          <w:ilvl w:val="0"/>
          <w:numId w:val="14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выполняет поручения председателя и заместителя председателя комиссии; </w:t>
      </w:r>
    </w:p>
    <w:p>
      <w:pPr>
        <w:numPr>
          <w:ilvl w:val="0"/>
          <w:numId w:val="14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отвечает за ведение делопроизводства комиссии; </w:t>
      </w:r>
    </w:p>
    <w:p>
      <w:pPr>
        <w:numPr>
          <w:ilvl w:val="0"/>
          <w:numId w:val="14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оповещает членов комиссии и лиц,  участвующих  в  заседании комиссии, о времени и месте заседания, проверяет их явку,  знакомит с материалами по вопросам, вынесенным на рассмотрение комиссии; </w:t>
      </w:r>
    </w:p>
    <w:p>
      <w:pPr>
        <w:numPr>
          <w:ilvl w:val="0"/>
          <w:numId w:val="14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осуществляет подготовку    и     оформление     проектов постановлений, принимаемых комиссией  по  результатам  рассмотрения соответствующего вопроса на заседании; </w:t>
      </w:r>
    </w:p>
    <w:p>
      <w:pPr>
        <w:numPr>
          <w:ilvl w:val="0"/>
          <w:numId w:val="14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обеспечивает вручение копий постановлений комиссии. </w:t>
      </w:r>
    </w:p>
    <w:p>
      <w:pPr>
        <w:spacing w:before="0" w:beforeAutospacing="0" w:after="0" w:afterAutospacing="0" w:line="0" w:lineRule="atLeast"/>
        <w:ind w:firstLine="709"/>
        <w:contextualSpacing/>
      </w:pPr>
      <w:r>
        <w:t xml:space="preserve">6.12. Члены комиссии обладают равными правами при рассмотрении и  обсуждении вопросов (дел), отнесенных  к  компетенции  комиссии,  и осуществляют следующие функции. </w:t>
      </w:r>
    </w:p>
    <w:p>
      <w:pPr>
        <w:numPr>
          <w:ilvl w:val="0"/>
          <w:numId w:val="15"/>
        </w:numPr>
        <w:spacing w:before="0" w:beforeAutospacing="0" w:after="0" w:afterAutospacing="0" w:line="0" w:lineRule="atLeast"/>
        <w:ind w:firstLine="709"/>
        <w:contextualSpacing/>
      </w:pPr>
      <w:r>
        <w:t xml:space="preserve">участвуют в заседании комиссии и его подготовке; </w:t>
      </w:r>
    </w:p>
    <w:p>
      <w:pPr>
        <w:numPr>
          <w:ilvl w:val="0"/>
          <w:numId w:val="15"/>
        </w:numPr>
        <w:spacing w:before="0" w:beforeAutospacing="0" w:after="0" w:afterAutospacing="0" w:line="0" w:lineRule="atLeast"/>
        <w:ind w:firstLine="709"/>
        <w:contextualSpacing/>
      </w:pPr>
      <w:r>
        <w:t xml:space="preserve">предварительно  (до  заседания   комиссии)   знакомятся   с материалами по вопросам, выносимым на ее рассмотрение; </w:t>
      </w:r>
    </w:p>
    <w:p>
      <w:pPr>
        <w:numPr>
          <w:ilvl w:val="0"/>
          <w:numId w:val="15"/>
        </w:numPr>
        <w:spacing w:before="0" w:beforeAutospacing="0" w:after="0" w:afterAutospacing="0" w:line="0" w:lineRule="atLeast"/>
        <w:ind w:firstLine="709"/>
        <w:contextualSpacing/>
      </w:pPr>
      <w:r>
        <w:t xml:space="preserve">вносят предложения об отложении рассмотрения вопроса (дела) и о запросе дополнительных материалов по нему; </w:t>
      </w:r>
    </w:p>
    <w:p>
      <w:pPr>
        <w:numPr>
          <w:ilvl w:val="0"/>
          <w:numId w:val="15"/>
        </w:numPr>
        <w:spacing w:before="0" w:beforeAutospacing="0" w:after="0" w:afterAutospacing="0" w:line="0" w:lineRule="atLeast"/>
        <w:ind w:firstLine="709"/>
        <w:contextualSpacing/>
      </w:pPr>
      <w:r>
        <w:t>вносят   предложения   по   совершенствованию   работы   по  профилактике безнадзорности  и  правонарушений  несовершеннолетних, защите их прав и законных интересов, выявлению и устранению  причин и  условий,   способствующих   безнадзорности   и   правонарушениям несовершеннолетних;</w:t>
      </w:r>
    </w:p>
    <w:p>
      <w:pPr>
        <w:numPr>
          <w:ilvl w:val="0"/>
          <w:numId w:val="15"/>
        </w:numPr>
        <w:spacing w:before="0" w:beforeAutospacing="0" w:after="0" w:afterAutospacing="0" w:line="0" w:lineRule="atLeast"/>
        <w:ind w:firstLine="709"/>
        <w:contextualSpacing/>
      </w:pPr>
      <w:r>
        <w:t xml:space="preserve">участвуют </w:t>
      </w:r>
      <w:r>
        <w:tab/>
      </w:r>
      <w:r>
        <w:t xml:space="preserve">в </w:t>
      </w:r>
      <w:r>
        <w:tab/>
      </w:r>
      <w:r>
        <w:t xml:space="preserve">обсуждении </w:t>
      </w:r>
      <w:r>
        <w:tab/>
      </w:r>
      <w:r>
        <w:t xml:space="preserve">постановлений, </w:t>
      </w:r>
      <w:r>
        <w:tab/>
      </w:r>
      <w:r>
        <w:t xml:space="preserve">принимаемых </w:t>
      </w:r>
      <w:r>
        <w:tab/>
      </w:r>
      <w:r>
        <w:t xml:space="preserve">комиссией по рассматриваемым вопросам (делам), и голосуют при их принятии; </w:t>
      </w:r>
    </w:p>
    <w:p>
      <w:pPr>
        <w:numPr>
          <w:ilvl w:val="0"/>
          <w:numId w:val="15"/>
        </w:numPr>
        <w:spacing w:before="0" w:beforeAutospacing="0" w:after="0" w:afterAutospacing="0" w:line="0" w:lineRule="atLeast"/>
        <w:ind w:firstLine="709"/>
        <w:contextualSpacing/>
      </w:pPr>
      <w:r>
        <w:t xml:space="preserve">рассматривают протоколы  об  административных  правонарушениях в случаях и порядке, предусмотренных </w:t>
      </w:r>
      <w:r>
        <w:fldChar w:fldCharType="begin"/>
      </w:r>
      <w:r>
        <w:instrText xml:space="preserve"> HYPERLINK "http://pravo.gov.ru/proxy/ips/?docbody=&amp;prevDoc=102344558&amp;backlink=1&amp;&amp;nd=102073985" \h </w:instrText>
      </w:r>
      <w:r>
        <w:fldChar w:fldCharType="separate"/>
      </w:r>
      <w:r>
        <w:t xml:space="preserve">Кодексом Российской  Федерации об административных </w:t>
      </w:r>
      <w:r>
        <w:fldChar w:fldCharType="end"/>
      </w:r>
      <w:r>
        <w:fldChar w:fldCharType="begin"/>
      </w:r>
      <w:r>
        <w:instrText xml:space="preserve"> HYPERLINK "http://pravo.gov.ru/proxy/ips/?docbody=&amp;prevDoc=102344558&amp;backlink=1&amp;&amp;nd=102073985" \h </w:instrText>
      </w:r>
      <w:r>
        <w:fldChar w:fldCharType="separate"/>
      </w:r>
      <w:r>
        <w:t>правонарушениях</w:t>
      </w:r>
      <w:r>
        <w:fldChar w:fldCharType="end"/>
      </w:r>
      <w:r>
        <w:fldChar w:fldCharType="begin"/>
      </w:r>
      <w:r>
        <w:instrText xml:space="preserve"> HYPERLINK "http://pravo.gov.ru/proxy/ips/?docbody=&amp;prevDoc=102344558&amp;backlink=1&amp;&amp;nd=102073985" \h </w:instrText>
      </w:r>
      <w:r>
        <w:fldChar w:fldCharType="separate"/>
      </w:r>
      <w:r>
        <w:t>;</w:t>
      </w:r>
      <w:r>
        <w:fldChar w:fldCharType="end"/>
      </w:r>
      <w:r>
        <w:t xml:space="preserve"> </w:t>
      </w:r>
    </w:p>
    <w:p>
      <w:pPr>
        <w:numPr>
          <w:ilvl w:val="0"/>
          <w:numId w:val="15"/>
        </w:numPr>
        <w:spacing w:before="0" w:beforeAutospacing="0" w:after="0" w:afterAutospacing="0" w:line="0" w:lineRule="atLeast"/>
        <w:ind w:firstLine="709"/>
        <w:contextualSpacing/>
      </w:pPr>
      <w:r>
        <w:t xml:space="preserve">посещают     организации,     обеспечивающие     реализацию несовершеннолетними их прав  на образование,  труд,  отдых,  охрану здоровья и медицинскую помощь, жилище и иных прав, в целях проверки поступивших в  комиссию  сообщений  о  нарушении  прав  и  законных интересов несовершеннолетних, наличии угрозы в отношении их жизни и  здоровья, ставших известными случаях применения  насилия  и  других форм жестокого обращения с несовершеннолетними,  а  также  в  целях выявления  причин  и  условий,  способствовавших   нарушению   прав  и законных  интересов  несовершеннолетних,  их   безнадзорности   и совершению правонарушений; </w:t>
      </w:r>
    </w:p>
    <w:p>
      <w:pPr>
        <w:numPr>
          <w:ilvl w:val="0"/>
          <w:numId w:val="15"/>
        </w:numPr>
        <w:spacing w:before="0" w:beforeAutospacing="0" w:after="0" w:afterAutospacing="0" w:line="0" w:lineRule="atLeast"/>
        <w:ind w:firstLine="709"/>
        <w:contextualSpacing/>
      </w:pPr>
      <w:r>
        <w:t xml:space="preserve">выполняют поручения председателя комиссии. </w:t>
      </w:r>
    </w:p>
    <w:p>
      <w:pPr>
        <w:numPr>
          <w:ilvl w:val="1"/>
          <w:numId w:val="16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Заседания комиссии проводятся  в  соответствии  с  планами работы, а также по мере необходимости. </w:t>
      </w:r>
    </w:p>
    <w:p>
      <w:pPr>
        <w:numPr>
          <w:ilvl w:val="1"/>
          <w:numId w:val="16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Заседание комиссии  считается  правомочным,  если  на  нем присутствует не менее половины ее членов. Члены комиссии  участвуют в ее заседаниях без права замен.  </w:t>
      </w:r>
    </w:p>
    <w:p>
      <w:pPr>
        <w:numPr>
          <w:ilvl w:val="1"/>
          <w:numId w:val="16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На заседании комиссии председательствует  ее  председатель либо заместитель председателя комиссии. </w:t>
      </w:r>
    </w:p>
    <w:p>
      <w:pPr>
        <w:numPr>
          <w:ilvl w:val="1"/>
          <w:numId w:val="16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Решения   комиссии   принимаются   большинством    голосов присутствующих на заседании членов комиссии. </w:t>
      </w:r>
    </w:p>
    <w:p>
      <w:pPr>
        <w:numPr>
          <w:ilvl w:val="1"/>
          <w:numId w:val="16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Протокол      заседания       комиссии       подписывается председательствующим на заседании комиссии и  секретарем  заседания комиссии. </w:t>
      </w:r>
    </w:p>
    <w:p>
      <w:pPr>
        <w:numPr>
          <w:ilvl w:val="1"/>
          <w:numId w:val="16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Решения комиссии  оформляются  в  форме  постановлений,  в которых указываются: </w:t>
      </w:r>
    </w:p>
    <w:p>
      <w:pPr>
        <w:numPr>
          <w:ilvl w:val="0"/>
          <w:numId w:val="17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наименование комиссии; </w:t>
      </w:r>
    </w:p>
    <w:p>
      <w:pPr>
        <w:numPr>
          <w:ilvl w:val="0"/>
          <w:numId w:val="17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дата; </w:t>
      </w:r>
    </w:p>
    <w:p>
      <w:pPr>
        <w:numPr>
          <w:ilvl w:val="0"/>
          <w:numId w:val="17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время и место проведения заседания; </w:t>
      </w:r>
    </w:p>
    <w:p>
      <w:pPr>
        <w:numPr>
          <w:ilvl w:val="0"/>
          <w:numId w:val="17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сведения о присутствующих и отсутствующих членах комиссии; </w:t>
      </w:r>
    </w:p>
    <w:p>
      <w:pPr>
        <w:numPr>
          <w:ilvl w:val="0"/>
          <w:numId w:val="17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сведения об иных лицах, присутствующих на заседании; </w:t>
      </w:r>
    </w:p>
    <w:p>
      <w:pPr>
        <w:numPr>
          <w:ilvl w:val="0"/>
          <w:numId w:val="17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вопрос повестки дня, по которому вынесено постановление; </w:t>
      </w:r>
    </w:p>
    <w:p>
      <w:pPr>
        <w:numPr>
          <w:ilvl w:val="0"/>
          <w:numId w:val="17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содержание рассматриваемого вопроса; </w:t>
      </w:r>
    </w:p>
    <w:p>
      <w:pPr>
        <w:numPr>
          <w:ilvl w:val="0"/>
          <w:numId w:val="17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выявленные по рассматриваемому  вопросу  нарушения  прав  и законных интересов несовершеннолетних (при их наличии); </w:t>
      </w:r>
    </w:p>
    <w:p>
      <w:pPr>
        <w:numPr>
          <w:ilvl w:val="0"/>
          <w:numId w:val="17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сведения о выявленных причинах и  условиях,  способствующих безнадзорности, беспризорности, правонарушениям и  антиобщественным действиям несовершеннолетних (при их наличии); </w:t>
      </w:r>
    </w:p>
    <w:p>
      <w:pPr>
        <w:numPr>
          <w:ilvl w:val="0"/>
          <w:numId w:val="17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решение, принятое по рассматриваемому вопросу;  </w:t>
      </w:r>
    </w:p>
    <w:p>
      <w:pPr>
        <w:numPr>
          <w:ilvl w:val="0"/>
          <w:numId w:val="17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меры,  направленные  на  устранение   причин   и   условий, способствующих безнадзорности,  беспризорности,  правонарушениям  и антиобщественным  действиям  несовершеннолетних,   которые   должны предпринять   соответствующие   органы   или   учреждения   системы профилактики; </w:t>
      </w:r>
    </w:p>
    <w:p>
      <w:pPr>
        <w:numPr>
          <w:ilvl w:val="0"/>
          <w:numId w:val="17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сроки,  в  течение  которых  должны  быть   приняты   меры, направленные  на  устранение  причин  и   условий,   способствующих безнадзорности, беспризорности, правонарушениям  и антиобщественным действиям несовершеннолетних. </w:t>
      </w:r>
    </w:p>
    <w:p>
      <w:pPr>
        <w:numPr>
          <w:ilvl w:val="1"/>
          <w:numId w:val="18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Постановления комиссии  направляются  членам  комиссии,  в органы и учреждения системы профилактики  и  иным  заинтересованным лицам и организациям. </w:t>
      </w:r>
    </w:p>
    <w:p>
      <w:pPr>
        <w:numPr>
          <w:ilvl w:val="1"/>
          <w:numId w:val="18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Постановления,   принятые   комиссией,   обязательны   для исполнения органами и учреждениями системы профилактики.  </w:t>
      </w:r>
    </w:p>
    <w:p>
      <w:pPr>
        <w:numPr>
          <w:ilvl w:val="1"/>
          <w:numId w:val="18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Органы и учреждения системы профилактики обязаны  сообщить комиссии о мерах, принятых по исполнению постановления, в указанный в нем срок. </w:t>
      </w:r>
    </w:p>
    <w:p>
      <w:pPr>
        <w:numPr>
          <w:ilvl w:val="1"/>
          <w:numId w:val="18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Постановление комиссии может быть  обжаловано  в  порядке, установленном законодательством Российской Федерации. </w:t>
      </w:r>
    </w:p>
    <w:p>
      <w:pPr>
        <w:numPr>
          <w:ilvl w:val="1"/>
          <w:numId w:val="18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Комиссия имеет бланк и печать со своим наименованием. Лица, ответственные за использование и хранение простой круглой печати комиссии, определяются ее председателем. </w:t>
      </w:r>
    </w:p>
    <w:p>
      <w:pPr>
        <w:numPr>
          <w:ilvl w:val="1"/>
          <w:numId w:val="18"/>
        </w:numPr>
        <w:spacing w:before="0" w:beforeAutospacing="0" w:after="0" w:afterAutospacing="0" w:line="0" w:lineRule="atLeast"/>
        <w:ind w:left="0" w:firstLine="709"/>
        <w:contextualSpacing/>
      </w:pPr>
      <w:r>
        <w:t>Прекращение деятельности комиссии осуществляется на основании постановления администрации Чекундинского сельского поселения.</w:t>
      </w:r>
    </w:p>
    <w:p>
      <w:pPr>
        <w:numPr>
          <w:ilvl w:val="1"/>
          <w:numId w:val="18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Комиссия ведет самостоятельное делопроизводство. </w:t>
      </w:r>
    </w:p>
    <w:p>
      <w:pPr>
        <w:spacing w:before="0" w:beforeAutospacing="0" w:after="0" w:afterAutospacing="0" w:line="0" w:lineRule="atLeast"/>
        <w:contextualSpacing/>
      </w:pPr>
    </w:p>
    <w:p>
      <w:pPr>
        <w:spacing w:before="0" w:beforeAutospacing="0" w:after="0" w:afterAutospacing="0" w:line="0" w:lineRule="atLeast"/>
        <w:contextualSpacing/>
      </w:pPr>
    </w:p>
    <w:p>
      <w:pPr>
        <w:spacing w:before="0" w:beforeAutospacing="0" w:after="0" w:afterAutospacing="0" w:line="0" w:lineRule="atLeast"/>
        <w:contextualSpacing/>
      </w:pPr>
    </w:p>
    <w:p>
      <w:pPr>
        <w:spacing w:before="0" w:beforeAutospacing="0" w:after="0" w:afterAutospacing="0" w:line="0" w:lineRule="atLeast"/>
        <w:ind w:firstLine="0"/>
        <w:contextualSpacing/>
        <w:rPr>
          <w:szCs w:val="24"/>
        </w:rPr>
      </w:pPr>
      <w:r>
        <w:rPr>
          <w:szCs w:val="24"/>
        </w:rPr>
        <w:t>Глава поселения                                                                            А.И. Зацемирный</w:t>
      </w:r>
    </w:p>
    <w:p>
      <w:pPr>
        <w:ind w:firstLine="0"/>
        <w:jc w:val="left"/>
      </w:pPr>
      <w:r>
        <w:rPr>
          <w:rFonts w:ascii="Calibri" w:hAnsi="Calibri" w:eastAsia="Calibri" w:cs="Calibri"/>
        </w:rPr>
        <w:t xml:space="preserve"> </w:t>
      </w:r>
    </w:p>
    <w:p>
      <w:pPr>
        <w:ind w:firstLine="0"/>
        <w:jc w:val="left"/>
      </w:pPr>
      <w:r>
        <w:rPr>
          <w:rFonts w:ascii="Calibri" w:hAnsi="Calibri" w:eastAsia="Calibri" w:cs="Calibri"/>
        </w:rPr>
        <w:t xml:space="preserve"> </w:t>
      </w:r>
    </w:p>
    <w:p>
      <w:pPr>
        <w:spacing w:after="8" w:line="259" w:lineRule="auto"/>
        <w:ind w:left="540" w:firstLine="0"/>
        <w:jc w:val="left"/>
      </w:pPr>
      <w:r>
        <w:rPr>
          <w:rFonts w:ascii="Calibri" w:hAnsi="Calibri" w:eastAsia="Calibri" w:cs="Calibri"/>
        </w:rPr>
        <w:t xml:space="preserve"> </w:t>
      </w:r>
    </w:p>
    <w:p>
      <w:pPr>
        <w:spacing w:after="0" w:line="259" w:lineRule="auto"/>
        <w:ind w:firstLine="0"/>
        <w:jc w:val="left"/>
      </w:pPr>
      <w:r>
        <w:rPr>
          <w:b/>
          <w:sz w:val="28"/>
        </w:rPr>
        <w:t xml:space="preserve"> </w:t>
      </w:r>
    </w:p>
    <w:sectPr>
      <w:headerReference r:id="rId6" w:type="first"/>
      <w:headerReference r:id="rId4" w:type="default"/>
      <w:headerReference r:id="rId5" w:type="even"/>
      <w:pgSz w:w="11906" w:h="16838"/>
      <w:pgMar w:top="415" w:right="674" w:bottom="1020" w:left="1620" w:header="720" w:footer="72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770"/>
      </w:tabs>
      <w:spacing w:after="0" w:line="259" w:lineRule="auto"/>
      <w:ind w:firstLine="0"/>
      <w:jc w:val="left"/>
    </w:pPr>
    <w:r>
      <w:rPr>
        <w:rFonts w:ascii="Calibri" w:hAnsi="Calibri" w:eastAsia="Calibri" w:cs="Calibri"/>
        <w:sz w:val="22"/>
      </w:rPr>
      <w:t xml:space="preserve"> </w:t>
    </w:r>
    <w:r>
      <w:rPr>
        <w:rFonts w:ascii="Calibri" w:hAnsi="Calibri" w:eastAsia="Calibri" w:cs="Calibri"/>
        <w:sz w:val="22"/>
      </w:rPr>
      <w:tab/>
    </w:r>
    <w:r>
      <w:rPr>
        <w:rFonts w:ascii="Calibri" w:hAnsi="Calibri" w:eastAsia="Calibri" w:cs="Calibri"/>
        <w:sz w:val="22"/>
      </w:rPr>
      <w:fldChar w:fldCharType="begin"/>
    </w:r>
    <w:r>
      <w:rPr>
        <w:rFonts w:ascii="Calibri" w:hAnsi="Calibri" w:eastAsia="Calibri" w:cs="Calibri"/>
        <w:sz w:val="22"/>
      </w:rPr>
      <w:instrText xml:space="preserve"> PAGE   \* MERGEFORMAT </w:instrText>
    </w:r>
    <w:r>
      <w:rPr>
        <w:rFonts w:ascii="Calibri" w:hAnsi="Calibri" w:eastAsia="Calibri" w:cs="Calibri"/>
        <w:sz w:val="22"/>
      </w:rPr>
      <w:fldChar w:fldCharType="separate"/>
    </w:r>
    <w:r>
      <w:rPr>
        <w:rFonts w:ascii="Calibri" w:hAnsi="Calibri" w:eastAsia="Calibri" w:cs="Calibri"/>
        <w:sz w:val="22"/>
      </w:rPr>
      <w:t>2</w:t>
    </w:r>
    <w:r>
      <w:rPr>
        <w:rFonts w:ascii="Calibri" w:hAnsi="Calibri" w:eastAsia="Calibri" w:cs="Calibri"/>
        <w:sz w:val="22"/>
      </w:rPr>
      <w:fldChar w:fldCharType="end"/>
    </w:r>
    <w:r>
      <w:rPr>
        <w:rFonts w:ascii="Calibri" w:hAnsi="Calibri" w:eastAsia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770"/>
      </w:tabs>
      <w:spacing w:after="0" w:line="259" w:lineRule="auto"/>
      <w:ind w:firstLine="0"/>
      <w:jc w:val="left"/>
    </w:pPr>
    <w:r>
      <w:rPr>
        <w:rFonts w:ascii="Calibri" w:hAnsi="Calibri" w:eastAsia="Calibri" w:cs="Calibri"/>
        <w:sz w:val="22"/>
      </w:rPr>
      <w:t xml:space="preserve"> </w:t>
    </w:r>
    <w:r>
      <w:rPr>
        <w:rFonts w:ascii="Calibri" w:hAnsi="Calibri" w:eastAsia="Calibri" w:cs="Calibri"/>
        <w:sz w:val="22"/>
      </w:rPr>
      <w:tab/>
    </w:r>
    <w:r>
      <w:rPr>
        <w:rFonts w:ascii="Calibri" w:hAnsi="Calibri" w:eastAsia="Calibri" w:cs="Calibri"/>
        <w:sz w:val="22"/>
      </w:rPr>
      <w:fldChar w:fldCharType="begin"/>
    </w:r>
    <w:r>
      <w:rPr>
        <w:rFonts w:ascii="Calibri" w:hAnsi="Calibri" w:eastAsia="Calibri" w:cs="Calibri"/>
        <w:sz w:val="22"/>
      </w:rPr>
      <w:instrText xml:space="preserve"> PAGE   \* MERGEFORMAT </w:instrText>
    </w:r>
    <w:r>
      <w:rPr>
        <w:rFonts w:ascii="Calibri" w:hAnsi="Calibri" w:eastAsia="Calibri" w:cs="Calibri"/>
        <w:sz w:val="22"/>
      </w:rPr>
      <w:fldChar w:fldCharType="separate"/>
    </w:r>
    <w:r>
      <w:rPr>
        <w:rFonts w:ascii="Calibri" w:hAnsi="Calibri" w:eastAsia="Calibri" w:cs="Calibri"/>
        <w:sz w:val="22"/>
      </w:rPr>
      <w:t>2</w:t>
    </w:r>
    <w:r>
      <w:rPr>
        <w:rFonts w:ascii="Calibri" w:hAnsi="Calibri" w:eastAsia="Calibri" w:cs="Calibri"/>
        <w:sz w:val="22"/>
      </w:rPr>
      <w:fldChar w:fldCharType="end"/>
    </w:r>
    <w:r>
      <w:rPr>
        <w:rFonts w:ascii="Calibri" w:hAnsi="Calibri" w:eastAsia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BE6C0C"/>
    <w:multiLevelType w:val="multilevel"/>
    <w:tmpl w:val="02BE6C0C"/>
    <w:lvl w:ilvl="0" w:tentative="0">
      <w:start w:val="4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22"/>
      <w:numFmt w:val="decimal"/>
      <w:lvlRestart w:val="0"/>
      <w:lvlText w:val="%1.%2."/>
      <w:lvlJc w:val="left"/>
      <w:pPr>
        <w:ind w:left="7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6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3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0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7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5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2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9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>
    <w:nsid w:val="0BDF2ADE"/>
    <w:multiLevelType w:val="multilevel"/>
    <w:tmpl w:val="0BDF2ADE"/>
    <w:lvl w:ilvl="0" w:tentative="0">
      <w:start w:val="3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Restart w:val="0"/>
      <w:lvlText w:val="%1.%2."/>
      <w:lvlJc w:val="left"/>
      <w:pPr>
        <w:ind w:left="7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8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5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2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0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>
    <w:nsid w:val="2EF23D5C"/>
    <w:multiLevelType w:val="multilevel"/>
    <w:tmpl w:val="2EF23D5C"/>
    <w:lvl w:ilvl="0" w:tentative="0">
      <w:start w:val="1"/>
      <w:numFmt w:val="decimal"/>
      <w:lvlText w:val="%1)"/>
      <w:lvlJc w:val="left"/>
      <w:pPr>
        <w:ind w:left="5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7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>
    <w:nsid w:val="39826570"/>
    <w:multiLevelType w:val="multilevel"/>
    <w:tmpl w:val="39826570"/>
    <w:lvl w:ilvl="0" w:tentative="0">
      <w:start w:val="6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Restart w:val="0"/>
      <w:lvlText w:val="%1.%2."/>
      <w:lvlJc w:val="left"/>
      <w:pPr>
        <w:ind w:left="7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64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36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08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80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5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24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96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>
    <w:nsid w:val="3B5B4031"/>
    <w:multiLevelType w:val="multilevel"/>
    <w:tmpl w:val="3B5B4031"/>
    <w:lvl w:ilvl="0" w:tentative="0">
      <w:start w:val="1"/>
      <w:numFmt w:val="decimal"/>
      <w:lvlText w:val="%1."/>
      <w:lvlJc w:val="left"/>
      <w:pPr>
        <w:ind w:left="993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Text w:val="%1.%2."/>
      <w:lvlJc w:val="left"/>
      <w:pPr>
        <w:ind w:left="122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1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3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5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7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9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1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3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>
    <w:nsid w:val="3FC10937"/>
    <w:multiLevelType w:val="multilevel"/>
    <w:tmpl w:val="3FC10937"/>
    <w:lvl w:ilvl="0" w:tentative="0">
      <w:start w:val="6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20"/>
      <w:numFmt w:val="decimal"/>
      <w:lvlRestart w:val="0"/>
      <w:lvlText w:val="%1.%2."/>
      <w:lvlJc w:val="left"/>
      <w:pPr>
        <w:ind w:left="7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6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3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0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7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5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2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9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>
    <w:nsid w:val="4C243629"/>
    <w:multiLevelType w:val="multilevel"/>
    <w:tmpl w:val="4C243629"/>
    <w:lvl w:ilvl="0" w:tentative="0">
      <w:start w:val="1"/>
      <w:numFmt w:val="decimal"/>
      <w:lvlText w:val="%1)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4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6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8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80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2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4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6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8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>
    <w:nsid w:val="4D393B5B"/>
    <w:multiLevelType w:val="multilevel"/>
    <w:tmpl w:val="4D393B5B"/>
    <w:lvl w:ilvl="0" w:tentative="0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974" w:hanging="360"/>
      </w:pPr>
    </w:lvl>
    <w:lvl w:ilvl="2" w:tentative="0">
      <w:start w:val="1"/>
      <w:numFmt w:val="lowerRoman"/>
      <w:lvlText w:val="%3."/>
      <w:lvlJc w:val="right"/>
      <w:pPr>
        <w:ind w:left="1694" w:hanging="180"/>
      </w:pPr>
    </w:lvl>
    <w:lvl w:ilvl="3" w:tentative="0">
      <w:start w:val="1"/>
      <w:numFmt w:val="decimal"/>
      <w:lvlText w:val="%4."/>
      <w:lvlJc w:val="left"/>
      <w:pPr>
        <w:ind w:left="2414" w:hanging="360"/>
      </w:pPr>
    </w:lvl>
    <w:lvl w:ilvl="4" w:tentative="0">
      <w:start w:val="1"/>
      <w:numFmt w:val="lowerLetter"/>
      <w:lvlText w:val="%5."/>
      <w:lvlJc w:val="left"/>
      <w:pPr>
        <w:ind w:left="3134" w:hanging="360"/>
      </w:pPr>
    </w:lvl>
    <w:lvl w:ilvl="5" w:tentative="0">
      <w:start w:val="1"/>
      <w:numFmt w:val="lowerRoman"/>
      <w:lvlText w:val="%6."/>
      <w:lvlJc w:val="right"/>
      <w:pPr>
        <w:ind w:left="3854" w:hanging="180"/>
      </w:pPr>
    </w:lvl>
    <w:lvl w:ilvl="6" w:tentative="0">
      <w:start w:val="1"/>
      <w:numFmt w:val="decimal"/>
      <w:lvlText w:val="%7."/>
      <w:lvlJc w:val="left"/>
      <w:pPr>
        <w:ind w:left="4574" w:hanging="360"/>
      </w:pPr>
    </w:lvl>
    <w:lvl w:ilvl="7" w:tentative="0">
      <w:start w:val="1"/>
      <w:numFmt w:val="lowerLetter"/>
      <w:lvlText w:val="%8."/>
      <w:lvlJc w:val="left"/>
      <w:pPr>
        <w:ind w:left="5294" w:hanging="360"/>
      </w:pPr>
    </w:lvl>
    <w:lvl w:ilvl="8" w:tentative="0">
      <w:start w:val="1"/>
      <w:numFmt w:val="lowerRoman"/>
      <w:lvlText w:val="%9."/>
      <w:lvlJc w:val="right"/>
      <w:pPr>
        <w:ind w:left="6014" w:hanging="180"/>
      </w:pPr>
    </w:lvl>
  </w:abstractNum>
  <w:abstractNum w:abstractNumId="8">
    <w:nsid w:val="4D707933"/>
    <w:multiLevelType w:val="multilevel"/>
    <w:tmpl w:val="4D707933"/>
    <w:lvl w:ilvl="0" w:tentative="0">
      <w:start w:val="1"/>
      <w:numFmt w:val="decimal"/>
      <w:lvlText w:val="%1)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7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">
    <w:nsid w:val="53FB1A28"/>
    <w:multiLevelType w:val="multilevel"/>
    <w:tmpl w:val="53FB1A28"/>
    <w:lvl w:ilvl="0" w:tentative="0">
      <w:start w:val="1"/>
      <w:numFmt w:val="decimal"/>
      <w:lvlText w:val="%1)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70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42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14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86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8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30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02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74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">
    <w:nsid w:val="56251DED"/>
    <w:multiLevelType w:val="multilevel"/>
    <w:tmpl w:val="56251DED"/>
    <w:lvl w:ilvl="0" w:tentative="0">
      <w:start w:val="1"/>
      <w:numFmt w:val="decimal"/>
      <w:lvlText w:val="%1)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7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1">
    <w:nsid w:val="570766EF"/>
    <w:multiLevelType w:val="multilevel"/>
    <w:tmpl w:val="570766EF"/>
    <w:lvl w:ilvl="0" w:tentative="0">
      <w:start w:val="4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Restart w:val="0"/>
      <w:lvlText w:val="%1.%2."/>
      <w:lvlJc w:val="left"/>
      <w:pPr>
        <w:ind w:left="7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6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3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0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7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5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2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9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2">
    <w:nsid w:val="67B00F5A"/>
    <w:multiLevelType w:val="multilevel"/>
    <w:tmpl w:val="67B00F5A"/>
    <w:lvl w:ilvl="0" w:tentative="0">
      <w:start w:val="1"/>
      <w:numFmt w:val="decimal"/>
      <w:lvlText w:val="%1)"/>
      <w:lvlJc w:val="left"/>
      <w:pPr>
        <w:ind w:left="5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7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3">
    <w:nsid w:val="6A8B20D6"/>
    <w:multiLevelType w:val="multilevel"/>
    <w:tmpl w:val="6A8B20D6"/>
    <w:lvl w:ilvl="0" w:tentative="0">
      <w:start w:val="1"/>
      <w:numFmt w:val="decimal"/>
      <w:lvlText w:val="%1)"/>
      <w:lvlJc w:val="left"/>
      <w:pPr>
        <w:ind w:left="5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7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4">
    <w:nsid w:val="72A57AE8"/>
    <w:multiLevelType w:val="multilevel"/>
    <w:tmpl w:val="72A57AE8"/>
    <w:lvl w:ilvl="0" w:tentative="0">
      <w:start w:val="1"/>
      <w:numFmt w:val="bullet"/>
      <w:lvlText w:val="•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69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Restart w:val="0"/>
      <w:lvlText w:val="-"/>
      <w:lvlJc w:val="left"/>
      <w:pPr>
        <w:ind w:left="105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17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24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31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39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46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53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5">
    <w:nsid w:val="74744777"/>
    <w:multiLevelType w:val="multilevel"/>
    <w:tmpl w:val="74744777"/>
    <w:lvl w:ilvl="0" w:tentative="0">
      <w:start w:val="1"/>
      <w:numFmt w:val="bullet"/>
      <w:lvlText w:val="-"/>
      <w:lvlJc w:val="left"/>
      <w:pPr>
        <w:ind w:left="5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6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3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0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7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5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2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9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6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6">
    <w:nsid w:val="74C3393E"/>
    <w:multiLevelType w:val="multilevel"/>
    <w:tmpl w:val="74C3393E"/>
    <w:lvl w:ilvl="0" w:tentative="0">
      <w:start w:val="6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3"/>
      <w:numFmt w:val="decimal"/>
      <w:lvlRestart w:val="0"/>
      <w:lvlText w:val="%1.%2."/>
      <w:lvlJc w:val="left"/>
      <w:pPr>
        <w:ind w:left="7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6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3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0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7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5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2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9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7">
    <w:nsid w:val="7D4C2C91"/>
    <w:multiLevelType w:val="multilevel"/>
    <w:tmpl w:val="7D4C2C91"/>
    <w:lvl w:ilvl="0" w:tentative="0">
      <w:start w:val="1"/>
      <w:numFmt w:val="decimal"/>
      <w:lvlText w:val="%1)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7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14"/>
  </w:num>
  <w:num w:numId="6">
    <w:abstractNumId w:val="0"/>
  </w:num>
  <w:num w:numId="7">
    <w:abstractNumId w:val="6"/>
  </w:num>
  <w:num w:numId="8">
    <w:abstractNumId w:val="15"/>
  </w:num>
  <w:num w:numId="9">
    <w:abstractNumId w:val="3"/>
  </w:num>
  <w:num w:numId="10">
    <w:abstractNumId w:val="9"/>
  </w:num>
  <w:num w:numId="11">
    <w:abstractNumId w:val="17"/>
  </w:num>
  <w:num w:numId="12">
    <w:abstractNumId w:val="10"/>
  </w:num>
  <w:num w:numId="13">
    <w:abstractNumId w:val="13"/>
  </w:num>
  <w:num w:numId="14">
    <w:abstractNumId w:val="2"/>
  </w:num>
  <w:num w:numId="15">
    <w:abstractNumId w:val="8"/>
  </w:num>
  <w:num w:numId="16">
    <w:abstractNumId w:val="16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30"/>
    <w:rsid w:val="000F40A7"/>
    <w:rsid w:val="001739AD"/>
    <w:rsid w:val="001B5BB9"/>
    <w:rsid w:val="001D3F00"/>
    <w:rsid w:val="001F5CEE"/>
    <w:rsid w:val="0025677F"/>
    <w:rsid w:val="00364485"/>
    <w:rsid w:val="0060351F"/>
    <w:rsid w:val="0074343D"/>
    <w:rsid w:val="007F20C1"/>
    <w:rsid w:val="007F2189"/>
    <w:rsid w:val="008B0E87"/>
    <w:rsid w:val="008C66C9"/>
    <w:rsid w:val="008F6030"/>
    <w:rsid w:val="009605FA"/>
    <w:rsid w:val="00A81627"/>
    <w:rsid w:val="00A87861"/>
    <w:rsid w:val="00CC68D9"/>
    <w:rsid w:val="00D63D7F"/>
    <w:rsid w:val="00F2550F"/>
    <w:rsid w:val="210F2B4E"/>
    <w:rsid w:val="410C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before="100" w:beforeAutospacing="1" w:after="100" w:afterAutospacing="1"/>
      <w:ind w:firstLine="567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ru-RU" w:eastAsia="ru-RU" w:bidi="ar-SA"/>
    </w:rPr>
  </w:style>
  <w:style w:type="paragraph" w:styleId="2">
    <w:name w:val="heading 1"/>
    <w:next w:val="1"/>
    <w:link w:val="6"/>
    <w:qFormat/>
    <w:uiPriority w:val="9"/>
    <w:pPr>
      <w:keepNext/>
      <w:keepLines/>
      <w:spacing w:before="100" w:beforeAutospacing="1" w:after="78" w:afterAutospacing="1"/>
      <w:ind w:right="71" w:firstLine="567"/>
      <w:jc w:val="center"/>
      <w:outlineLvl w:val="0"/>
    </w:pPr>
    <w:rPr>
      <w:rFonts w:ascii="Times New Roman" w:hAnsi="Times New Roman" w:eastAsia="Times New Roman" w:cs="Times New Roman"/>
      <w:b/>
      <w:color w:val="000000"/>
      <w:sz w:val="36"/>
      <w:szCs w:val="22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9"/>
    <w:semiHidden/>
    <w:unhideWhenUsed/>
    <w:uiPriority w:val="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6">
    <w:name w:val="Заголовок 1 Знак"/>
    <w:link w:val="2"/>
    <w:uiPriority w:val="0"/>
    <w:rPr>
      <w:rFonts w:ascii="Times New Roman" w:hAnsi="Times New Roman" w:eastAsia="Times New Roman" w:cs="Times New Roman"/>
      <w:b/>
      <w:color w:val="000000"/>
      <w:sz w:val="36"/>
    </w:rPr>
  </w:style>
  <w:style w:type="table" w:customStyle="1" w:styleId="7">
    <w:name w:val="TableGrid"/>
    <w:uiPriority w:val="0"/>
    <w:pPr>
      <w:spacing w:after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Текст выноски Знак"/>
    <w:basedOn w:val="3"/>
    <w:link w:val="5"/>
    <w:semiHidden/>
    <w:uiPriority w:val="99"/>
    <w:rPr>
      <w:rFonts w:ascii="Segoe UI" w:hAnsi="Segoe UI" w:eastAsia="Times New Roman" w:cs="Segoe UI"/>
      <w:color w:val="000000"/>
      <w:sz w:val="18"/>
      <w:szCs w:val="18"/>
    </w:rPr>
  </w:style>
  <w:style w:type="paragraph" w:styleId="10">
    <w:name w:val="No Spacing"/>
    <w:qFormat/>
    <w:uiPriority w:val="1"/>
    <w:pPr>
      <w:spacing w:before="0" w:beforeAutospacing="1" w:after="0" w:afterAutospacing="1"/>
      <w:ind w:firstLine="567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4666</Words>
  <Characters>26601</Characters>
  <Lines>221</Lines>
  <Paragraphs>62</Paragraphs>
  <TotalTime>4</TotalTime>
  <ScaleCrop>false</ScaleCrop>
  <LinksUpToDate>false</LinksUpToDate>
  <CharactersWithSpaces>31205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2021-05-13T23:59:00Z</dcterms:created>
  <dc:creator>Администратор</dc:creator>
  <cp:lastModifiedBy>Пользователь</cp:lastModifiedBy>
  <cp:lastPrinted>2023-09-14T04:27:00Z</cp:lastPrinted>
  <dcterms:modified xsi:type="dcterms:W3CDTF">2023-09-28T23:41:30Z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09301EF8D9F24D0CB8311C44DE2F4520_12</vt:lpwstr>
  </property>
</Properties>
</file>