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E" w:rsidRDefault="00171A9E" w:rsidP="00171A9E">
      <w:pPr>
        <w:ind w:right="-58"/>
        <w:jc w:val="center"/>
        <w:rPr>
          <w:sz w:val="26"/>
          <w:szCs w:val="26"/>
        </w:rPr>
      </w:pPr>
    </w:p>
    <w:p w:rsidR="00171A9E" w:rsidRDefault="00171A9E" w:rsidP="00171A9E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71A9E" w:rsidRDefault="00171A9E" w:rsidP="00171A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ЧЕКУНДИНСКОГО  СЕЛЬСКОГО  ПОСЕЛЕНИЯ</w:t>
      </w:r>
    </w:p>
    <w:p w:rsidR="00171A9E" w:rsidRDefault="00171A9E" w:rsidP="00171A9E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Верхнебуреинского муниципального района</w:t>
      </w:r>
    </w:p>
    <w:p w:rsidR="00171A9E" w:rsidRDefault="00171A9E" w:rsidP="00171A9E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:rsidR="00171A9E" w:rsidRDefault="00171A9E" w:rsidP="00171A9E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1A9E" w:rsidRDefault="00171A9E" w:rsidP="00171A9E">
      <w:pPr>
        <w:ind w:right="-58"/>
        <w:jc w:val="center"/>
        <w:rPr>
          <w:b/>
          <w:sz w:val="26"/>
          <w:szCs w:val="26"/>
        </w:rPr>
      </w:pPr>
    </w:p>
    <w:p w:rsidR="00171A9E" w:rsidRDefault="00171A9E" w:rsidP="00171A9E">
      <w:pPr>
        <w:ind w:right="-58"/>
        <w:jc w:val="center"/>
        <w:rPr>
          <w:sz w:val="26"/>
          <w:szCs w:val="26"/>
        </w:rPr>
      </w:pPr>
    </w:p>
    <w:p w:rsidR="00171A9E" w:rsidRPr="00171A9E" w:rsidRDefault="00171A9E" w:rsidP="00171A9E">
      <w:pPr>
        <w:ind w:right="-58" w:firstLine="708"/>
        <w:rPr>
          <w:sz w:val="26"/>
          <w:szCs w:val="26"/>
          <w:u w:val="single"/>
        </w:rPr>
      </w:pPr>
      <w:r w:rsidRPr="00171A9E">
        <w:rPr>
          <w:sz w:val="26"/>
          <w:szCs w:val="26"/>
          <w:u w:val="single"/>
        </w:rPr>
        <w:t>0</w:t>
      </w:r>
      <w:r w:rsidR="004B5665">
        <w:rPr>
          <w:sz w:val="26"/>
          <w:szCs w:val="26"/>
          <w:u w:val="single"/>
        </w:rPr>
        <w:t>1</w:t>
      </w:r>
      <w:r w:rsidRPr="00171A9E">
        <w:rPr>
          <w:sz w:val="26"/>
          <w:szCs w:val="26"/>
          <w:u w:val="single"/>
        </w:rPr>
        <w:t>.11. 201</w:t>
      </w:r>
      <w:r w:rsidR="0096009B">
        <w:rPr>
          <w:sz w:val="26"/>
          <w:szCs w:val="26"/>
          <w:u w:val="single"/>
        </w:rPr>
        <w:t>9</w:t>
      </w:r>
      <w:r w:rsidRPr="00171A9E">
        <w:rPr>
          <w:sz w:val="26"/>
          <w:szCs w:val="26"/>
          <w:u w:val="single"/>
        </w:rPr>
        <w:t xml:space="preserve"> г.  №    </w:t>
      </w:r>
      <w:r w:rsidR="004B5665">
        <w:rPr>
          <w:sz w:val="26"/>
          <w:szCs w:val="26"/>
          <w:u w:val="single"/>
        </w:rPr>
        <w:t>51</w:t>
      </w:r>
    </w:p>
    <w:p w:rsidR="00171A9E" w:rsidRDefault="00171A9E" w:rsidP="00171A9E">
      <w:pPr>
        <w:ind w:right="-58"/>
        <w:rPr>
          <w:sz w:val="26"/>
          <w:szCs w:val="26"/>
        </w:rPr>
      </w:pPr>
      <w:r>
        <w:rPr>
          <w:sz w:val="26"/>
          <w:szCs w:val="26"/>
        </w:rPr>
        <w:t xml:space="preserve">                    с. Чекунда</w:t>
      </w:r>
    </w:p>
    <w:p w:rsidR="00171A9E" w:rsidRDefault="00171A9E" w:rsidP="00171A9E">
      <w:pPr>
        <w:ind w:right="-58"/>
        <w:rPr>
          <w:sz w:val="26"/>
          <w:szCs w:val="26"/>
        </w:rPr>
      </w:pPr>
    </w:p>
    <w:p w:rsidR="00171A9E" w:rsidRDefault="00171A9E" w:rsidP="00171A9E">
      <w:pPr>
        <w:pStyle w:val="a3"/>
        <w:rPr>
          <w:rFonts w:ascii="Times New Roman" w:hAnsi="Times New Roman"/>
          <w:sz w:val="26"/>
          <w:szCs w:val="26"/>
        </w:rPr>
      </w:pPr>
    </w:p>
    <w:p w:rsidR="00171A9E" w:rsidRDefault="00171A9E" w:rsidP="00171A9E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утверждении долгосрочной целевой программы по энергосбережению и повышению энергетической эффективности  в </w:t>
      </w:r>
      <w:r w:rsidR="004B5665">
        <w:rPr>
          <w:rFonts w:ascii="Times New Roman" w:hAnsi="Times New Roman"/>
          <w:b w:val="0"/>
          <w:sz w:val="26"/>
          <w:szCs w:val="26"/>
        </w:rPr>
        <w:t xml:space="preserve">Чекундинском </w:t>
      </w:r>
      <w:r>
        <w:rPr>
          <w:rFonts w:ascii="Times New Roman" w:hAnsi="Times New Roman"/>
          <w:b w:val="0"/>
          <w:sz w:val="26"/>
          <w:szCs w:val="26"/>
        </w:rPr>
        <w:t>сельском поселении Верхнебуреинского муниципального района Хабаровского края на 20</w:t>
      </w:r>
      <w:r w:rsidR="004B5665">
        <w:rPr>
          <w:rFonts w:ascii="Times New Roman" w:hAnsi="Times New Roman"/>
          <w:b w:val="0"/>
          <w:sz w:val="26"/>
          <w:szCs w:val="26"/>
        </w:rPr>
        <w:t>20</w:t>
      </w:r>
      <w:r>
        <w:rPr>
          <w:rFonts w:ascii="Times New Roman" w:hAnsi="Times New Roman"/>
          <w:b w:val="0"/>
          <w:sz w:val="26"/>
          <w:szCs w:val="26"/>
        </w:rPr>
        <w:t>-20</w:t>
      </w:r>
      <w:r w:rsidR="004B5665">
        <w:rPr>
          <w:rFonts w:ascii="Times New Roman" w:hAnsi="Times New Roman"/>
          <w:b w:val="0"/>
          <w:sz w:val="26"/>
          <w:szCs w:val="26"/>
        </w:rPr>
        <w:t>22</w:t>
      </w:r>
      <w:r>
        <w:rPr>
          <w:rFonts w:ascii="Times New Roman" w:hAnsi="Times New Roman"/>
          <w:b w:val="0"/>
          <w:sz w:val="26"/>
          <w:szCs w:val="26"/>
        </w:rPr>
        <w:t xml:space="preserve"> годы.</w:t>
      </w:r>
    </w:p>
    <w:p w:rsidR="00171A9E" w:rsidRDefault="00171A9E" w:rsidP="00171A9E">
      <w:pPr>
        <w:ind w:firstLine="426"/>
        <w:jc w:val="both"/>
        <w:rPr>
          <w:sz w:val="26"/>
          <w:szCs w:val="26"/>
        </w:rPr>
      </w:pPr>
    </w:p>
    <w:p w:rsidR="00171A9E" w:rsidRDefault="00171A9E" w:rsidP="00171A9E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4B5665">
        <w:rPr>
          <w:rFonts w:ascii="Times New Roman" w:hAnsi="Times New Roman"/>
          <w:b w:val="0"/>
          <w:sz w:val="26"/>
          <w:szCs w:val="26"/>
        </w:rPr>
        <w:t>,</w:t>
      </w:r>
      <w:r>
        <w:rPr>
          <w:rFonts w:ascii="Times New Roman" w:hAnsi="Times New Roman"/>
          <w:b w:val="0"/>
          <w:sz w:val="26"/>
          <w:szCs w:val="26"/>
        </w:rPr>
        <w:t xml:space="preserve"> администрация Чекундинского сельского поселения</w:t>
      </w:r>
      <w:r w:rsidR="004B5665" w:rsidRPr="004B5665">
        <w:rPr>
          <w:rFonts w:ascii="Times New Roman" w:hAnsi="Times New Roman"/>
          <w:b w:val="0"/>
          <w:sz w:val="26"/>
          <w:szCs w:val="26"/>
        </w:rPr>
        <w:t xml:space="preserve"> </w:t>
      </w:r>
      <w:r w:rsidR="004B5665">
        <w:rPr>
          <w:rFonts w:ascii="Times New Roman" w:hAnsi="Times New Roman"/>
          <w:b w:val="0"/>
          <w:sz w:val="26"/>
          <w:szCs w:val="26"/>
        </w:rPr>
        <w:t>Верхнебуреинского муниципального района Хабаровского края</w:t>
      </w:r>
      <w:proofErr w:type="gramEnd"/>
    </w:p>
    <w:p w:rsidR="00171A9E" w:rsidRDefault="00171A9E" w:rsidP="00171A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171A9E" w:rsidRDefault="00171A9E" w:rsidP="00171A9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долгосрочную целевую программу по энергосбережению и повышению энергетической эффективности  в Чекундинском сельском поселении Верхнебуреинского муниципального района Хабаровского края на 20</w:t>
      </w:r>
      <w:r w:rsidR="004B5665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4B5665">
        <w:rPr>
          <w:sz w:val="26"/>
          <w:szCs w:val="26"/>
        </w:rPr>
        <w:t>2</w:t>
      </w:r>
      <w:r>
        <w:rPr>
          <w:sz w:val="26"/>
          <w:szCs w:val="26"/>
        </w:rPr>
        <w:t xml:space="preserve"> годы, согласно Приложению к настоящему постановлению.</w:t>
      </w:r>
    </w:p>
    <w:p w:rsidR="00171A9E" w:rsidRDefault="00171A9E" w:rsidP="00171A9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5665">
        <w:rPr>
          <w:sz w:val="26"/>
          <w:szCs w:val="26"/>
        </w:rPr>
        <w:t>Установить, что в ходе реализации долгосрочной целевой программы, подлежат ежегодной корректировке мероприятия и объемы их  финансирования с учетом возможности средств местного бюджета.</w:t>
      </w:r>
    </w:p>
    <w:p w:rsidR="00171A9E" w:rsidRDefault="00171A9E" w:rsidP="00171A9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5665">
        <w:rPr>
          <w:sz w:val="26"/>
          <w:szCs w:val="26"/>
        </w:rPr>
        <w:t xml:space="preserve">Постановление от 09.11.2017 № 20 «Об утверждении долгосрочной целевой программы по энергосбережению и повышению энергетической эффективности  в </w:t>
      </w:r>
      <w:r w:rsidR="004B5665">
        <w:rPr>
          <w:b/>
          <w:sz w:val="26"/>
          <w:szCs w:val="26"/>
        </w:rPr>
        <w:t xml:space="preserve">Чекундинском </w:t>
      </w:r>
      <w:r w:rsidR="004B5665">
        <w:rPr>
          <w:sz w:val="26"/>
          <w:szCs w:val="26"/>
        </w:rPr>
        <w:t>сельском поселении Верхнебуреинского муниципального района Хабаровского края на 20</w:t>
      </w:r>
      <w:r w:rsidR="004B5665">
        <w:rPr>
          <w:b/>
          <w:sz w:val="26"/>
          <w:szCs w:val="26"/>
        </w:rPr>
        <w:t>18</w:t>
      </w:r>
      <w:r w:rsidR="004B5665">
        <w:rPr>
          <w:sz w:val="26"/>
          <w:szCs w:val="26"/>
        </w:rPr>
        <w:t>-20</w:t>
      </w:r>
      <w:r w:rsidR="004B5665">
        <w:rPr>
          <w:b/>
          <w:sz w:val="26"/>
          <w:szCs w:val="26"/>
        </w:rPr>
        <w:t>20</w:t>
      </w:r>
      <w:r w:rsidR="004B5665">
        <w:rPr>
          <w:sz w:val="26"/>
          <w:szCs w:val="26"/>
        </w:rPr>
        <w:t xml:space="preserve"> годы» считать утратившим силу.</w:t>
      </w:r>
    </w:p>
    <w:p w:rsidR="00171A9E" w:rsidRDefault="00171A9E" w:rsidP="00171A9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171A9E" w:rsidRDefault="00171A9E" w:rsidP="00171A9E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5. Данное постановление вступает в силу со дня его  официального опубликования. </w:t>
      </w:r>
    </w:p>
    <w:p w:rsidR="00171A9E" w:rsidRDefault="00171A9E" w:rsidP="00171A9E">
      <w:pPr>
        <w:ind w:left="426"/>
        <w:jc w:val="both"/>
        <w:rPr>
          <w:bCs/>
          <w:sz w:val="26"/>
          <w:szCs w:val="26"/>
        </w:rPr>
      </w:pPr>
    </w:p>
    <w:p w:rsidR="00171A9E" w:rsidRDefault="00171A9E" w:rsidP="00171A9E">
      <w:pPr>
        <w:jc w:val="both"/>
        <w:rPr>
          <w:bCs/>
          <w:sz w:val="26"/>
          <w:szCs w:val="26"/>
        </w:rPr>
      </w:pPr>
    </w:p>
    <w:p w:rsidR="00171A9E" w:rsidRDefault="00171A9E" w:rsidP="00171A9E">
      <w:pPr>
        <w:jc w:val="both"/>
        <w:rPr>
          <w:bCs/>
          <w:sz w:val="26"/>
          <w:szCs w:val="26"/>
        </w:rPr>
      </w:pPr>
    </w:p>
    <w:p w:rsidR="00171A9E" w:rsidRDefault="00171A9E" w:rsidP="00171A9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Глава сельского поселения                                                                 А.И. Зацемирный</w:t>
      </w:r>
    </w:p>
    <w:p w:rsidR="00171A9E" w:rsidRDefault="00171A9E" w:rsidP="00171A9E">
      <w:pPr>
        <w:jc w:val="both"/>
        <w:rPr>
          <w:sz w:val="26"/>
          <w:szCs w:val="26"/>
        </w:rPr>
      </w:pPr>
    </w:p>
    <w:p w:rsidR="00171A9E" w:rsidRDefault="00171A9E" w:rsidP="00171A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71A9E" w:rsidRDefault="00171A9E" w:rsidP="00171A9E">
      <w:pPr>
        <w:jc w:val="both"/>
        <w:rPr>
          <w:sz w:val="26"/>
          <w:szCs w:val="26"/>
        </w:rPr>
      </w:pPr>
    </w:p>
    <w:p w:rsidR="00171A9E" w:rsidRDefault="00171A9E" w:rsidP="00171A9E">
      <w:pPr>
        <w:jc w:val="both"/>
        <w:rPr>
          <w:sz w:val="26"/>
          <w:szCs w:val="26"/>
        </w:rPr>
      </w:pPr>
    </w:p>
    <w:p w:rsidR="004B5665" w:rsidRDefault="004B5665" w:rsidP="00171A9E">
      <w:pPr>
        <w:jc w:val="both"/>
        <w:rPr>
          <w:sz w:val="26"/>
          <w:szCs w:val="26"/>
        </w:rPr>
      </w:pPr>
    </w:p>
    <w:p w:rsidR="004B5665" w:rsidRDefault="004B5665" w:rsidP="00171A9E">
      <w:pPr>
        <w:jc w:val="both"/>
        <w:rPr>
          <w:sz w:val="26"/>
          <w:szCs w:val="26"/>
        </w:rPr>
      </w:pPr>
    </w:p>
    <w:p w:rsidR="00171A9E" w:rsidRDefault="00171A9E" w:rsidP="00171A9E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171A9E" w:rsidRDefault="00171A9E" w:rsidP="00171A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постановлению администрации</w:t>
      </w:r>
    </w:p>
    <w:p w:rsidR="00171A9E" w:rsidRDefault="00171A9E" w:rsidP="00171A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Чекундинского сельского поселения</w:t>
      </w:r>
    </w:p>
    <w:p w:rsidR="00171A9E" w:rsidRDefault="00171A9E" w:rsidP="00171A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4B5665">
        <w:rPr>
          <w:sz w:val="22"/>
          <w:szCs w:val="22"/>
        </w:rPr>
        <w:t>01</w:t>
      </w:r>
      <w:r>
        <w:rPr>
          <w:sz w:val="22"/>
          <w:szCs w:val="22"/>
        </w:rPr>
        <w:t>.11.201</w:t>
      </w:r>
      <w:r w:rsidR="004B5665">
        <w:rPr>
          <w:sz w:val="22"/>
          <w:szCs w:val="22"/>
        </w:rPr>
        <w:t>9</w:t>
      </w:r>
      <w:r>
        <w:rPr>
          <w:sz w:val="22"/>
          <w:szCs w:val="22"/>
        </w:rPr>
        <w:t xml:space="preserve"> г   №   </w:t>
      </w:r>
      <w:r w:rsidR="004B5665">
        <w:rPr>
          <w:sz w:val="22"/>
          <w:szCs w:val="22"/>
        </w:rPr>
        <w:t>51</w:t>
      </w:r>
    </w:p>
    <w:p w:rsidR="00171A9E" w:rsidRDefault="00171A9E" w:rsidP="00171A9E">
      <w:pPr>
        <w:rPr>
          <w:b/>
          <w:sz w:val="26"/>
          <w:szCs w:val="26"/>
        </w:rPr>
      </w:pPr>
    </w:p>
    <w:p w:rsidR="00171A9E" w:rsidRDefault="00171A9E" w:rsidP="00171A9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Долгосрочная целевая программа по энергосбережению и повышению энергетической эффективности в Чекундинском сельском поселении Верхнебуреинского муниципального района Хабаровского края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171A9E" w:rsidRDefault="00171A9E" w:rsidP="00171A9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4B566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-202</w:t>
      </w:r>
      <w:r w:rsidR="004B56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171A9E" w:rsidRDefault="00171A9E" w:rsidP="00171A9E">
      <w:pPr>
        <w:pStyle w:val="a3"/>
        <w:rPr>
          <w:rFonts w:ascii="Times New Roman" w:hAnsi="Times New Roman"/>
          <w:sz w:val="26"/>
          <w:szCs w:val="26"/>
        </w:rPr>
      </w:pPr>
    </w:p>
    <w:p w:rsidR="00171A9E" w:rsidRDefault="00171A9E" w:rsidP="00171A9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Паспорт долгосрочной целевой программы по энергосбережению и повышению энергетической эффективности в Чекундинском сельском поселении Верхнебуреинского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района Хабаровского края на 20</w:t>
      </w:r>
      <w:r w:rsidR="004B5665">
        <w:rPr>
          <w:rFonts w:ascii="Times New Roman" w:hAnsi="Times New Roman"/>
          <w:b w:val="0"/>
          <w:sz w:val="26"/>
          <w:szCs w:val="26"/>
        </w:rPr>
        <w:t>20</w:t>
      </w:r>
      <w:r>
        <w:rPr>
          <w:rFonts w:ascii="Times New Roman" w:hAnsi="Times New Roman"/>
          <w:b w:val="0"/>
          <w:sz w:val="26"/>
          <w:szCs w:val="26"/>
        </w:rPr>
        <w:t>-20</w:t>
      </w:r>
      <w:r w:rsidR="004B5665">
        <w:rPr>
          <w:rFonts w:ascii="Times New Roman" w:hAnsi="Times New Roman"/>
          <w:b w:val="0"/>
          <w:sz w:val="26"/>
          <w:szCs w:val="26"/>
        </w:rPr>
        <w:t>22</w:t>
      </w:r>
      <w:r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:rsidR="00171A9E" w:rsidRDefault="00171A9E" w:rsidP="00171A9E">
      <w:pPr>
        <w:pStyle w:val="a3"/>
        <w:ind w:left="360"/>
        <w:rPr>
          <w:sz w:val="26"/>
          <w:szCs w:val="26"/>
        </w:rPr>
      </w:pPr>
    </w:p>
    <w:p w:rsidR="00171A9E" w:rsidRPr="000F0AEA" w:rsidRDefault="00171A9E" w:rsidP="000F0AEA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F0AEA">
        <w:rPr>
          <w:b/>
          <w:sz w:val="26"/>
          <w:szCs w:val="26"/>
        </w:rPr>
        <w:t>Наименование  Программы:</w:t>
      </w:r>
    </w:p>
    <w:p w:rsidR="00171A9E" w:rsidRDefault="00171A9E" w:rsidP="00171A9E">
      <w:pPr>
        <w:jc w:val="center"/>
        <w:rPr>
          <w:b/>
          <w:sz w:val="26"/>
          <w:szCs w:val="26"/>
        </w:rPr>
      </w:pPr>
    </w:p>
    <w:p w:rsidR="00171A9E" w:rsidRDefault="00171A9E" w:rsidP="00171A9E">
      <w:pPr>
        <w:pStyle w:val="a3"/>
        <w:tabs>
          <w:tab w:val="num" w:pos="0"/>
        </w:tabs>
        <w:ind w:firstLine="72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Долгосрочная целевая программа по энергосбережению и повышению  энергетической эффективности в Чекундинском сельском поселении. </w:t>
      </w:r>
      <w:r w:rsidR="000F0AEA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0F0AEA" w:rsidRDefault="000F0AEA" w:rsidP="00171A9E">
      <w:pPr>
        <w:pStyle w:val="a3"/>
        <w:tabs>
          <w:tab w:val="num" w:pos="0"/>
        </w:tabs>
        <w:ind w:firstLine="720"/>
        <w:jc w:val="left"/>
        <w:rPr>
          <w:rFonts w:ascii="Times New Roman" w:hAnsi="Times New Roman"/>
          <w:b w:val="0"/>
          <w:sz w:val="26"/>
          <w:szCs w:val="26"/>
        </w:rPr>
      </w:pPr>
    </w:p>
    <w:p w:rsidR="00171A9E" w:rsidRPr="000F0AEA" w:rsidRDefault="00171A9E" w:rsidP="000F0AEA">
      <w:pPr>
        <w:pStyle w:val="a7"/>
        <w:numPr>
          <w:ilvl w:val="0"/>
          <w:numId w:val="2"/>
        </w:numPr>
        <w:tabs>
          <w:tab w:val="num" w:pos="0"/>
        </w:tabs>
        <w:jc w:val="center"/>
        <w:rPr>
          <w:b/>
          <w:sz w:val="26"/>
          <w:szCs w:val="26"/>
        </w:rPr>
      </w:pPr>
      <w:r w:rsidRPr="000F0AEA">
        <w:rPr>
          <w:b/>
          <w:sz w:val="26"/>
          <w:szCs w:val="26"/>
        </w:rPr>
        <w:t>Основание для разработки Программы: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b/>
          <w:sz w:val="26"/>
          <w:szCs w:val="26"/>
        </w:rPr>
      </w:pP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Федеральный закон от 06 ноября 2003года №131-ФЗ «Об общих принципах организации местного самоуправления в Российской Федерации»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Правительства РФ от 31.12.2009г №1225  «О требованиях к разработке региональных и муниципальных программ в области энергосбережения и повышения энергетической эффективности</w:t>
      </w:r>
      <w:proofErr w:type="gramStart"/>
      <w:r>
        <w:rPr>
          <w:sz w:val="26"/>
          <w:szCs w:val="26"/>
        </w:rPr>
        <w:t>.»</w:t>
      </w:r>
      <w:proofErr w:type="gramEnd"/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Указ Президента РФ от 04. 06. 2008г №889 «О некоторых мерах по повышению энергетической и экологической эффективности российской экономики». 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Совета депутатов Чекундинского сельского поселения Верхнебуреинского муниципального района Хабаровского края от 03.10.2005 года № 33 «Об утверждении Положения о порядке принятия программ развития Чекундинского сельского поселения, утверждения отчетов об их исполнении»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Разработчик  Программы:</w:t>
      </w:r>
    </w:p>
    <w:p w:rsidR="00171A9E" w:rsidRDefault="00171A9E" w:rsidP="00171A9E">
      <w:pPr>
        <w:jc w:val="both"/>
        <w:rPr>
          <w:b/>
          <w:sz w:val="26"/>
          <w:szCs w:val="26"/>
        </w:rPr>
      </w:pP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Чекундинского сельского поселения Верхнебуреинского муниципального района Хабаровского края.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Исполнители Программы:</w:t>
      </w:r>
    </w:p>
    <w:p w:rsidR="00171A9E" w:rsidRDefault="00171A9E" w:rsidP="00171A9E">
      <w:pPr>
        <w:jc w:val="both"/>
        <w:rPr>
          <w:b/>
          <w:sz w:val="26"/>
          <w:szCs w:val="26"/>
        </w:rPr>
      </w:pP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Чекундинского сельского поселения Верхнебуреинского муниципального района Хабаровского края.</w:t>
      </w: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Программы:</w:t>
      </w:r>
    </w:p>
    <w:p w:rsidR="00171A9E" w:rsidRDefault="00171A9E" w:rsidP="00171A9E">
      <w:pPr>
        <w:jc w:val="both"/>
        <w:rPr>
          <w:b/>
          <w:sz w:val="26"/>
          <w:szCs w:val="26"/>
        </w:rPr>
      </w:pPr>
    </w:p>
    <w:p w:rsidR="00171A9E" w:rsidRDefault="00171A9E" w:rsidP="00171A9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энергетической эффективности при потреблении энергетических ресурсов, создания условий для перевода экономики и бюджетной сферы муниципального образования на энергосберегающий путь развития; 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энергетических потребностей поселения при целесообразно минимальном потреблении энергоресурсов из внешней среды.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Задачи Программы</w:t>
      </w:r>
    </w:p>
    <w:p w:rsidR="00171A9E" w:rsidRDefault="00171A9E" w:rsidP="00171A9E">
      <w:pPr>
        <w:spacing w:line="20" w:lineRule="atLeast"/>
        <w:ind w:firstLine="720"/>
        <w:jc w:val="both"/>
        <w:rPr>
          <w:b/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Расширение практики применения энергосберегающих технологий при модернизации, реконструкции основных фондов.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учета объемов потребляемых энергетических ресурсов.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left="360" w:firstLine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7. Сроки реализации Программы:  </w:t>
      </w:r>
      <w:r>
        <w:rPr>
          <w:sz w:val="26"/>
          <w:szCs w:val="26"/>
        </w:rPr>
        <w:t>20</w:t>
      </w:r>
      <w:r w:rsidR="004B5665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4B5665">
        <w:rPr>
          <w:sz w:val="26"/>
          <w:szCs w:val="26"/>
        </w:rPr>
        <w:t>2</w:t>
      </w:r>
      <w:r>
        <w:rPr>
          <w:sz w:val="26"/>
          <w:szCs w:val="26"/>
        </w:rPr>
        <w:t xml:space="preserve"> годы</w:t>
      </w:r>
    </w:p>
    <w:p w:rsidR="00171A9E" w:rsidRDefault="00171A9E" w:rsidP="00171A9E">
      <w:pPr>
        <w:spacing w:line="20" w:lineRule="atLeast"/>
        <w:ind w:left="360" w:firstLine="36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Объемы и источники финансирования Программы</w:t>
      </w:r>
    </w:p>
    <w:p w:rsidR="00171A9E" w:rsidRDefault="00171A9E" w:rsidP="00171A9E">
      <w:pPr>
        <w:spacing w:line="20" w:lineRule="atLeast"/>
        <w:ind w:firstLine="720"/>
        <w:jc w:val="both"/>
        <w:rPr>
          <w:b/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Общий объем необходимых финансовых средств для реализации Программы составляет __________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 местного бюджета.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9.Ожидаемые результаты от реализации Программы</w:t>
      </w:r>
    </w:p>
    <w:p w:rsidR="00171A9E" w:rsidRDefault="00171A9E" w:rsidP="00171A9E">
      <w:pPr>
        <w:spacing w:line="2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Сокращение удельных показателей энергопотребления экономики муниципального образования.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социально-правовой базы по энергосбережению и стимулированию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>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  Управление Программой</w:t>
      </w:r>
    </w:p>
    <w:p w:rsidR="00171A9E" w:rsidRDefault="00171A9E" w:rsidP="00171A9E">
      <w:pPr>
        <w:spacing w:line="20" w:lineRule="atLeast"/>
        <w:ind w:firstLine="720"/>
        <w:jc w:val="both"/>
        <w:rPr>
          <w:b/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Чекундинского  сельского поселения  Верхнебуреинского муниципального района Хабаровского края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Оперативное руководство осуществляет администрация Чекундинского  сельского поселения Верхнебуреинского муниципального района Хабаровского края. Основными задачами является разработка решений и предложений по </w:t>
      </w:r>
      <w:r>
        <w:rPr>
          <w:sz w:val="26"/>
          <w:szCs w:val="26"/>
        </w:rPr>
        <w:lastRenderedPageBreak/>
        <w:t>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планов, контроль и анализ исполнения принятых решений.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реже одного раза в год Программа должна подвергаться ревизии  по итогам работы выполнения запланированных ранее мероприятий.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</w:p>
    <w:p w:rsidR="00171A9E" w:rsidRDefault="00171A9E" w:rsidP="000F0AEA">
      <w:pPr>
        <w:spacing w:line="20" w:lineRule="atLeast"/>
        <w:ind w:left="36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  <w:r w:rsidR="000F0A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Контроль над исполнением Программы</w:t>
      </w:r>
    </w:p>
    <w:p w:rsidR="00171A9E" w:rsidRDefault="00171A9E" w:rsidP="00171A9E">
      <w:pPr>
        <w:spacing w:line="20" w:lineRule="atLeast"/>
        <w:ind w:left="735" w:firstLine="720"/>
        <w:jc w:val="both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по  реализации Программы осуществляется администрацией Чекундинского  сельского поселения Верхнебуреинского муниципального района Хабаровского края и Советом депутатов   Чекундинского сельского поселения Верхнебуреинского муниципального района Хабаровского края.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Факторы, влияющие на процессы энергосбережения в сельском поселении 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Факторы, стимулирующие процессы энергосбережения: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рост стоимости энергоресурсов;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эксплуатации объектов энергопотребления.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во всех отраслях, на территории поселения.</w:t>
      </w:r>
    </w:p>
    <w:p w:rsidR="00171A9E" w:rsidRDefault="00171A9E" w:rsidP="00171A9E">
      <w:pPr>
        <w:spacing w:after="120"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Задача администрации  Чекундинского сельского поселения Верхнебуреинского муниципального района Хабаровского края - определить, какими мерами и насколько можно осуществить это повышение.</w:t>
      </w:r>
    </w:p>
    <w:p w:rsidR="00171A9E" w:rsidRDefault="00171A9E" w:rsidP="000F0AEA">
      <w:pPr>
        <w:spacing w:after="120" w:line="20" w:lineRule="atLeas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 Основные направления энергосбережения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То есть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и, как следствие снижение издержек, должно стать основной задачей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предприятий.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sz w:val="26"/>
          <w:szCs w:val="26"/>
        </w:rPr>
        <w:t>экономичной системы</w:t>
      </w:r>
      <w:proofErr w:type="gramEnd"/>
      <w:r>
        <w:rPr>
          <w:sz w:val="26"/>
          <w:szCs w:val="26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объекта — энергетический паспорт. Главной мотивацией при введении энергетических паспортов на территории Чекундинского  сельского поселения Верхнебуреинского муниципального района Хабаровского края  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организаций за счет получения достоверной информации.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Схема взаимодействия участников процессов энергоснабжения и энергосбережения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Участников процессов энергоснабжения и энергосбережения можно свести к 3 большим группам: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энергоресурсоснабжающие</w:t>
      </w:r>
      <w:proofErr w:type="spellEnd"/>
      <w:r>
        <w:rPr>
          <w:sz w:val="26"/>
          <w:szCs w:val="26"/>
        </w:rPr>
        <w:t xml:space="preserve"> предприятия;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потребители;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Энергоснабжающие</w:t>
      </w:r>
      <w:proofErr w:type="spellEnd"/>
      <w:r>
        <w:rPr>
          <w:sz w:val="26"/>
          <w:szCs w:val="26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>
        <w:rPr>
          <w:sz w:val="26"/>
          <w:szCs w:val="26"/>
        </w:rPr>
        <w:t>самообеспечения</w:t>
      </w:r>
      <w:proofErr w:type="spellEnd"/>
      <w:r>
        <w:rPr>
          <w:sz w:val="26"/>
          <w:szCs w:val="26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. Власть двигается в сторону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всем разнообразии потребителей (бюджетные организации, управляющие жилищным фондом компании, предприятия и т.д.), все они 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Власть воздействует на потребителей путем: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введения обязательных требований и организацией контроля их соблюдения;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широкой пропагандой и обучением.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>
        <w:rPr>
          <w:sz w:val="26"/>
          <w:szCs w:val="26"/>
        </w:rPr>
        <w:t>энергоснабжающие</w:t>
      </w:r>
      <w:proofErr w:type="spellEnd"/>
      <w:r>
        <w:rPr>
          <w:sz w:val="26"/>
          <w:szCs w:val="26"/>
        </w:rPr>
        <w:t xml:space="preserve"> организации как продавцы не годятся по определению.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успех Программы энергосбережения </w:t>
      </w:r>
      <w:r w:rsidR="0096009B">
        <w:rPr>
          <w:sz w:val="26"/>
          <w:szCs w:val="26"/>
        </w:rPr>
        <w:t xml:space="preserve">Чекундинского </w:t>
      </w:r>
      <w:r>
        <w:rPr>
          <w:sz w:val="26"/>
          <w:szCs w:val="26"/>
        </w:rPr>
        <w:t xml:space="preserve">сельского поселения Верхнебуреинского муниципального района Хабаровского </w:t>
      </w:r>
      <w:r>
        <w:rPr>
          <w:sz w:val="26"/>
          <w:szCs w:val="26"/>
        </w:rPr>
        <w:lastRenderedPageBreak/>
        <w:t>края определяется способностью власти внутренне сорганизоваться и управлять процессом.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коммунальной инфраструктуры.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мероприятия по энергосбережению и повышению энергетической эффективности системы коммунальной инфраструктуры Чекундинского  сельского поселения  Верхнебуреинского муниципального района Хабаровского края включают в себя: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Муниципальные закупки</w:t>
      </w:r>
    </w:p>
    <w:p w:rsidR="00171A9E" w:rsidRDefault="00171A9E" w:rsidP="00171A9E">
      <w:pPr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Отказ от закупок товаров для муниципальных нужд, имеющих </w:t>
      </w:r>
      <w:proofErr w:type="gramStart"/>
      <w:r>
        <w:rPr>
          <w:sz w:val="26"/>
          <w:szCs w:val="26"/>
        </w:rPr>
        <w:t>низкую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>.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Результаты от реализации Программы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Реализация Программы позволит: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1) снизить удельные показатели расхода энергоносителей по отношению к уровню 20</w:t>
      </w:r>
      <w:r w:rsidR="004B5665">
        <w:rPr>
          <w:sz w:val="26"/>
          <w:szCs w:val="26"/>
        </w:rPr>
        <w:t>19</w:t>
      </w:r>
      <w:r>
        <w:rPr>
          <w:sz w:val="26"/>
          <w:szCs w:val="26"/>
        </w:rPr>
        <w:t xml:space="preserve"> года до 5 %;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2) снизить затраты на оплату электроэнергии за уличное освещение;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3) ускорить решение экологических и социальных проблем поселения;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>6) обеспечить 100% учет энергоресурсов.</w:t>
      </w: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171A9E">
      <w:pPr>
        <w:spacing w:line="20" w:lineRule="atLeast"/>
        <w:ind w:firstLine="720"/>
        <w:rPr>
          <w:sz w:val="26"/>
          <w:szCs w:val="26"/>
        </w:rPr>
      </w:pPr>
    </w:p>
    <w:p w:rsidR="00171A9E" w:rsidRDefault="00171A9E" w:rsidP="0096009B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 по энергосбережению</w:t>
      </w:r>
    </w:p>
    <w:p w:rsidR="00171A9E" w:rsidRDefault="000F0AEA" w:rsidP="0096009B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2252EC">
        <w:rPr>
          <w:b/>
          <w:sz w:val="26"/>
          <w:szCs w:val="26"/>
        </w:rPr>
        <w:t xml:space="preserve"> Чекундинском</w:t>
      </w:r>
      <w:r w:rsidR="00171A9E">
        <w:rPr>
          <w:b/>
          <w:sz w:val="26"/>
          <w:szCs w:val="26"/>
        </w:rPr>
        <w:t xml:space="preserve"> сельском поселении</w:t>
      </w:r>
    </w:p>
    <w:p w:rsidR="00171A9E" w:rsidRDefault="00171A9E" w:rsidP="0096009B">
      <w:pPr>
        <w:spacing w:line="20" w:lineRule="atLeas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Верхнебуреинского муниципального района Хабаровского края</w:t>
      </w:r>
    </w:p>
    <w:p w:rsidR="00171A9E" w:rsidRDefault="00171A9E" w:rsidP="00171A9E">
      <w:pPr>
        <w:spacing w:after="120" w:line="20" w:lineRule="atLeas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2431"/>
        <w:gridCol w:w="1215"/>
        <w:gridCol w:w="1927"/>
        <w:gridCol w:w="1856"/>
        <w:gridCol w:w="1488"/>
      </w:tblGrid>
      <w:tr w:rsidR="00171A9E" w:rsidTr="002252E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r>
              <w:rPr>
                <w:sz w:val="26"/>
                <w:szCs w:val="26"/>
              </w:rPr>
              <w:t>п-п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171A9E" w:rsidTr="002252E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Учет потребления электроэнергии на уличное освещение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 w:rsidP="004B566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B566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4B5665"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</w:tr>
      <w:tr w:rsidR="00171A9E" w:rsidTr="002252E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оформлению бесхозяйных линий электропередач в муниципальную собственность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4B566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</w:tr>
      <w:tr w:rsidR="00171A9E" w:rsidTr="002252E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обеспечении доступности к информации</w:t>
            </w:r>
          </w:p>
          <w:p w:rsidR="00171A9E" w:rsidRDefault="0017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</w:t>
            </w:r>
          </w:p>
          <w:p w:rsidR="00171A9E" w:rsidRDefault="0017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энергосбережения, проведение пропаганды</w:t>
            </w:r>
          </w:p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среди населения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4B566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затрат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депутатов, Администрация сельского поселения, </w:t>
            </w:r>
          </w:p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Школа, Дом культуры, Библиотека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</w:tr>
      <w:tr w:rsidR="00171A9E" w:rsidTr="002252E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ламп уличного освещения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энергосберегающие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4B566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9E" w:rsidRDefault="00171A9E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171A9E" w:rsidRDefault="00171A9E" w:rsidP="00171A9E">
      <w:pPr>
        <w:rPr>
          <w:sz w:val="26"/>
          <w:szCs w:val="26"/>
        </w:rPr>
      </w:pPr>
    </w:p>
    <w:p w:rsidR="00171A9E" w:rsidRDefault="00171A9E" w:rsidP="00171A9E">
      <w:pPr>
        <w:rPr>
          <w:sz w:val="26"/>
          <w:szCs w:val="26"/>
        </w:rPr>
      </w:pPr>
    </w:p>
    <w:p w:rsidR="00171A9E" w:rsidRDefault="00171A9E" w:rsidP="00171A9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1CE"/>
    <w:multiLevelType w:val="hybridMultilevel"/>
    <w:tmpl w:val="A77A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71A9E"/>
    <w:rsid w:val="00011FCA"/>
    <w:rsid w:val="000F0AEA"/>
    <w:rsid w:val="00171A9E"/>
    <w:rsid w:val="002252EC"/>
    <w:rsid w:val="003D5019"/>
    <w:rsid w:val="004B5665"/>
    <w:rsid w:val="0096009B"/>
    <w:rsid w:val="00A96138"/>
    <w:rsid w:val="00B61B00"/>
    <w:rsid w:val="00CC0923"/>
    <w:rsid w:val="00CD741C"/>
    <w:rsid w:val="00E3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1A9E"/>
    <w:pPr>
      <w:jc w:val="center"/>
    </w:pPr>
    <w:rPr>
      <w:rFonts w:ascii="Arial" w:hAnsi="Arial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171A9E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A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2017-11-10T03:01:00Z</dcterms:created>
  <dcterms:modified xsi:type="dcterms:W3CDTF">2019-11-20T01:49:00Z</dcterms:modified>
</cp:coreProperties>
</file>