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CDB0" w14:textId="4595A860" w:rsidR="00E64B5B" w:rsidRPr="0064344B" w:rsidRDefault="0064344B" w:rsidP="0064344B">
      <w:pPr>
        <w:spacing w:after="0" w:line="240" w:lineRule="auto"/>
        <w:jc w:val="right"/>
        <w:rPr>
          <w:rFonts w:ascii="Times New Roman" w:hAnsi="Times New Roman"/>
          <w:b/>
          <w:sz w:val="26"/>
          <w:szCs w:val="26"/>
        </w:rPr>
      </w:pPr>
      <w:r w:rsidRPr="0064344B">
        <w:rPr>
          <w:rFonts w:ascii="Times New Roman" w:hAnsi="Times New Roman"/>
          <w:b/>
          <w:sz w:val="26"/>
          <w:szCs w:val="26"/>
        </w:rPr>
        <w:t>ПРОЕКТ</w:t>
      </w:r>
    </w:p>
    <w:p w14:paraId="2997A1B2"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СОВЕТ ДЕПУТАТОВ</w:t>
      </w:r>
    </w:p>
    <w:p w14:paraId="3922EB74"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ЧЕКУНДИНСКОГО СЕЛЬСКОГО ПОСЕЛЕНИЯ </w:t>
      </w:r>
    </w:p>
    <w:p w14:paraId="0BAF870D"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Верхнебуреинского муниципального района</w:t>
      </w:r>
    </w:p>
    <w:p w14:paraId="67DCC341"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Хабаровского края</w:t>
      </w:r>
    </w:p>
    <w:p w14:paraId="1B3B8409"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p>
    <w:p w14:paraId="55450491" w14:textId="77777777" w:rsidR="00E64B5B" w:rsidRDefault="00E64B5B" w:rsidP="00E64B5B">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w:t>
      </w:r>
    </w:p>
    <w:p w14:paraId="53CD0A76" w14:textId="5D59D49D" w:rsidR="00E64B5B" w:rsidRDefault="00A20C11" w:rsidP="00E64B5B">
      <w:pPr>
        <w:tabs>
          <w:tab w:val="left" w:pos="0"/>
        </w:tabs>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02.11.2021 № </w:t>
      </w:r>
      <w:r w:rsidR="000F118E">
        <w:rPr>
          <w:rFonts w:ascii="Times New Roman" w:hAnsi="Times New Roman"/>
          <w:sz w:val="28"/>
          <w:szCs w:val="28"/>
          <w:u w:val="single"/>
        </w:rPr>
        <w:t>122</w:t>
      </w:r>
      <w:bookmarkStart w:id="0" w:name="_GoBack"/>
      <w:bookmarkEnd w:id="0"/>
    </w:p>
    <w:p w14:paraId="7C173E42" w14:textId="77777777" w:rsidR="00E64B5B" w:rsidRDefault="00E64B5B" w:rsidP="00E64B5B">
      <w:pPr>
        <w:tabs>
          <w:tab w:val="left" w:pos="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            с. Чекунда</w:t>
      </w:r>
    </w:p>
    <w:p w14:paraId="22BC71AC" w14:textId="77777777" w:rsidR="00E64B5B" w:rsidRDefault="00E64B5B" w:rsidP="00E64B5B">
      <w:pPr>
        <w:tabs>
          <w:tab w:val="left" w:pos="0"/>
        </w:tabs>
        <w:suppressAutoHyphens/>
        <w:spacing w:after="0" w:line="240" w:lineRule="auto"/>
        <w:jc w:val="both"/>
        <w:rPr>
          <w:rFonts w:ascii="Times New Roman" w:hAnsi="Times New Roman"/>
          <w:color w:val="000000"/>
          <w:sz w:val="28"/>
          <w:szCs w:val="28"/>
        </w:rPr>
      </w:pPr>
    </w:p>
    <w:tbl>
      <w:tblPr>
        <w:tblW w:w="0" w:type="auto"/>
        <w:tblLook w:val="04A0" w:firstRow="1" w:lastRow="0" w:firstColumn="1" w:lastColumn="0" w:noHBand="0" w:noVBand="1"/>
      </w:tblPr>
      <w:tblGrid>
        <w:gridCol w:w="4715"/>
        <w:gridCol w:w="4640"/>
      </w:tblGrid>
      <w:tr w:rsidR="00E64B5B" w14:paraId="11BFF15C" w14:textId="77777777" w:rsidTr="00E64B5B">
        <w:tc>
          <w:tcPr>
            <w:tcW w:w="4785" w:type="dxa"/>
          </w:tcPr>
          <w:p w14:paraId="3261AB87" w14:textId="77777777" w:rsidR="00E64B5B" w:rsidRDefault="00E64B5B">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устав Чекундинского сельского поселения Верхнебуреинского муниципального района Хабаровского края</w:t>
            </w:r>
          </w:p>
          <w:p w14:paraId="67FE1DED" w14:textId="77777777" w:rsidR="00E64B5B" w:rsidRDefault="00E64B5B">
            <w:pPr>
              <w:tabs>
                <w:tab w:val="left" w:pos="0"/>
              </w:tabs>
              <w:suppressAutoHyphens/>
              <w:spacing w:after="0" w:line="240" w:lineRule="auto"/>
              <w:jc w:val="both"/>
              <w:rPr>
                <w:rFonts w:ascii="Times New Roman" w:hAnsi="Times New Roman"/>
                <w:color w:val="000000"/>
                <w:sz w:val="28"/>
                <w:szCs w:val="28"/>
              </w:rPr>
            </w:pPr>
          </w:p>
        </w:tc>
        <w:tc>
          <w:tcPr>
            <w:tcW w:w="4786" w:type="dxa"/>
          </w:tcPr>
          <w:p w14:paraId="1ACEFCAB" w14:textId="77777777" w:rsidR="00E64B5B" w:rsidRDefault="00E64B5B">
            <w:pPr>
              <w:tabs>
                <w:tab w:val="left" w:pos="0"/>
              </w:tabs>
              <w:suppressAutoHyphens/>
              <w:spacing w:after="0" w:line="240" w:lineRule="auto"/>
              <w:jc w:val="both"/>
              <w:rPr>
                <w:rFonts w:ascii="Times New Roman" w:hAnsi="Times New Roman"/>
                <w:color w:val="000000"/>
                <w:sz w:val="28"/>
                <w:szCs w:val="28"/>
              </w:rPr>
            </w:pPr>
          </w:p>
        </w:tc>
      </w:tr>
    </w:tbl>
    <w:p w14:paraId="0B9B039B" w14:textId="77777777" w:rsidR="00E64B5B" w:rsidRDefault="00E64B5B" w:rsidP="00E64B5B">
      <w:pPr>
        <w:spacing w:after="0"/>
        <w:jc w:val="both"/>
        <w:rPr>
          <w:rFonts w:ascii="Times New Roman" w:hAnsi="Times New Roman"/>
          <w:color w:val="000000"/>
          <w:sz w:val="28"/>
          <w:szCs w:val="28"/>
        </w:rPr>
      </w:pPr>
    </w:p>
    <w:p w14:paraId="54E61917" w14:textId="77777777" w:rsidR="00E64B5B" w:rsidRDefault="00E64B5B" w:rsidP="00E64B5B">
      <w:pPr>
        <w:pStyle w:val="2"/>
        <w:shd w:val="clear" w:color="auto" w:fill="FFFFFF"/>
        <w:spacing w:before="0" w:beforeAutospacing="0" w:after="0" w:afterAutospacing="0" w:line="240" w:lineRule="atLeast"/>
        <w:ind w:firstLine="708"/>
        <w:jc w:val="both"/>
        <w:rPr>
          <w:b w:val="0"/>
          <w:bCs w:val="0"/>
          <w:sz w:val="28"/>
          <w:szCs w:val="28"/>
        </w:rPr>
      </w:pPr>
      <w:r>
        <w:rPr>
          <w:b w:val="0"/>
          <w:bCs w:val="0"/>
          <w:sz w:val="28"/>
          <w:szCs w:val="28"/>
        </w:rPr>
        <w:t xml:space="preserve">В соответствии  с Федеральным </w:t>
      </w:r>
      <w:hyperlink r:id="rId4" w:history="1">
        <w:r>
          <w:rPr>
            <w:rStyle w:val="a4"/>
            <w:b w:val="0"/>
            <w:bCs w:val="0"/>
            <w:sz w:val="28"/>
            <w:szCs w:val="28"/>
          </w:rPr>
          <w:t>законом</w:t>
        </w:r>
      </w:hyperlink>
      <w:r>
        <w:rPr>
          <w:b w:val="0"/>
          <w:bCs w:val="0"/>
          <w:sz w:val="28"/>
          <w:szCs w:val="28"/>
        </w:rPr>
        <w:t xml:space="preserve"> от 06.10.2003 №131-ФЗ «Об общих принципах организации местного самоуправления в Российской Федерации», </w:t>
      </w:r>
      <w:hyperlink r:id="rId5" w:history="1">
        <w:r>
          <w:rPr>
            <w:rStyle w:val="a4"/>
            <w:b w:val="0"/>
            <w:bCs w:val="0"/>
            <w:sz w:val="28"/>
            <w:szCs w:val="28"/>
          </w:rPr>
          <w:t>Законом</w:t>
        </w:r>
      </w:hyperlink>
      <w:r>
        <w:rPr>
          <w:b w:val="0"/>
          <w:bCs w:val="0"/>
          <w:sz w:val="28"/>
          <w:szCs w:val="28"/>
        </w:rPr>
        <w:t xml:space="preserve"> Хабаровского края от 18.02.2021 г. № 143 «О внесении изменения в статью 1 Закона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Федеральным законом от 9 ноября 2020 г.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20 июля 2020 г. № 236-ФЗ «О внесении изменений в Федеральный закон «Об общих принципах организации местного самоуправления в Российской Федерации»,  в целях проведения Устава Чекундинского сельского поселения в соответствии с Федеральным законодательством, Совет депутатов Чекундинского сельского поселения Верхнебуреинского муниципального района Хабаровского края </w:t>
      </w:r>
    </w:p>
    <w:p w14:paraId="1A5D61A6" w14:textId="77777777" w:rsidR="00E64B5B" w:rsidRDefault="00E64B5B" w:rsidP="00E64B5B">
      <w:pPr>
        <w:tabs>
          <w:tab w:val="left" w:pos="700"/>
        </w:tabs>
        <w:spacing w:after="0" w:line="240" w:lineRule="auto"/>
        <w:jc w:val="both"/>
        <w:rPr>
          <w:rFonts w:ascii="Times New Roman" w:hAnsi="Times New Roman"/>
          <w:sz w:val="28"/>
          <w:szCs w:val="28"/>
        </w:rPr>
      </w:pPr>
      <w:r>
        <w:rPr>
          <w:rFonts w:ascii="Times New Roman" w:hAnsi="Times New Roman"/>
          <w:sz w:val="28"/>
          <w:szCs w:val="28"/>
        </w:rPr>
        <w:t>РЕШИЛ:</w:t>
      </w:r>
    </w:p>
    <w:p w14:paraId="0B77CC10" w14:textId="77777777" w:rsidR="00E64B5B" w:rsidRDefault="00E64B5B" w:rsidP="00E64B5B">
      <w:pPr>
        <w:spacing w:after="0"/>
        <w:ind w:firstLine="851"/>
        <w:jc w:val="both"/>
        <w:rPr>
          <w:rFonts w:ascii="Times New Roman" w:hAnsi="Times New Roman"/>
          <w:color w:val="000000"/>
          <w:sz w:val="28"/>
          <w:szCs w:val="28"/>
        </w:rPr>
      </w:pPr>
      <w:r>
        <w:rPr>
          <w:rFonts w:ascii="Times New Roman" w:hAnsi="Times New Roman"/>
          <w:color w:val="000000"/>
          <w:sz w:val="28"/>
          <w:szCs w:val="28"/>
        </w:rPr>
        <w:t>1. Принять изменения в Устав Чекундинского сельского поселения Верхнебуреинского муниципального района Хабаровского края принятый решением Совета депутатов Чекундинского сельского поселения Верхнебуреинского муниципального района Хабаровского края от   16.02.2011 г. № 23 (зарегистрирован Главным Управлением Министерства юстиции Российской Федерации по Хабаровскому краю и ЕАО 22.03.2011г. № RU 275053072011001), согласно приложению к настоящему решению.</w:t>
      </w:r>
    </w:p>
    <w:p w14:paraId="0DDC427B" w14:textId="77777777" w:rsidR="00E64B5B" w:rsidRDefault="00E64B5B" w:rsidP="00E64B5B">
      <w:pPr>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2. Обеспечить направление настоящего решения в 15-дневный срок  со дня его принятия в Главное управление Министерства юстиции Российской </w:t>
      </w:r>
      <w:r>
        <w:rPr>
          <w:rFonts w:ascii="Times New Roman" w:hAnsi="Times New Roman"/>
          <w:color w:val="000000"/>
          <w:sz w:val="28"/>
          <w:szCs w:val="28"/>
        </w:rPr>
        <w:lastRenderedPageBreak/>
        <w:t xml:space="preserve">Федерации по Хабаровскому краю и Еврейской автономной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((http://pravo-minjust.ru., </w:t>
      </w:r>
      <w:hyperlink r:id="rId6" w:history="1">
        <w:r>
          <w:rPr>
            <w:rStyle w:val="a4"/>
            <w:rFonts w:ascii="Times New Roman" w:hAnsi="Times New Roman"/>
            <w:color w:val="000000"/>
            <w:sz w:val="28"/>
            <w:szCs w:val="28"/>
          </w:rPr>
          <w:t>http://право-минюст.рф</w:t>
        </w:r>
      </w:hyperlink>
      <w:r>
        <w:rPr>
          <w:rFonts w:ascii="Times New Roman" w:hAnsi="Times New Roman"/>
          <w:color w:val="000000"/>
          <w:sz w:val="28"/>
          <w:szCs w:val="28"/>
        </w:rPr>
        <w:t>, регистрация в качестве сетевого издания: Эл № ФС77-72471 от 05.03.2018).</w:t>
      </w:r>
    </w:p>
    <w:p w14:paraId="55EF12CB" w14:textId="77777777" w:rsidR="00E64B5B" w:rsidRDefault="00E64B5B" w:rsidP="00E64B5B">
      <w:pPr>
        <w:spacing w:after="0"/>
        <w:ind w:firstLine="708"/>
        <w:jc w:val="both"/>
        <w:rPr>
          <w:rFonts w:ascii="Times New Roman" w:hAnsi="Times New Roman"/>
          <w:color w:val="000000"/>
          <w:sz w:val="28"/>
          <w:szCs w:val="28"/>
        </w:rPr>
      </w:pPr>
      <w:r>
        <w:rPr>
          <w:rFonts w:ascii="Times New Roman" w:hAnsi="Times New Roman"/>
          <w:color w:val="000000"/>
          <w:sz w:val="28"/>
          <w:szCs w:val="28"/>
        </w:rPr>
        <w:t>3.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14:paraId="4FB0D2BB" w14:textId="77777777" w:rsidR="00E64B5B" w:rsidRDefault="00E64B5B" w:rsidP="00E64B5B">
      <w:pPr>
        <w:spacing w:after="0"/>
        <w:ind w:firstLine="708"/>
        <w:jc w:val="both"/>
        <w:rPr>
          <w:rFonts w:ascii="Times New Roman" w:hAnsi="Times New Roman"/>
          <w:color w:val="000000"/>
          <w:sz w:val="28"/>
          <w:szCs w:val="28"/>
        </w:rPr>
      </w:pPr>
      <w:r>
        <w:rPr>
          <w:rFonts w:ascii="Times New Roman" w:hAnsi="Times New Roman"/>
          <w:color w:val="000000"/>
          <w:sz w:val="28"/>
          <w:szCs w:val="28"/>
        </w:rPr>
        <w:t>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Информационном Вестнике Чекундинского сельского поселения Верхнебуреинского муниципального района Хабаровского края.</w:t>
      </w:r>
    </w:p>
    <w:p w14:paraId="4D9139BB" w14:textId="77777777" w:rsidR="00E64B5B" w:rsidRDefault="00E64B5B" w:rsidP="00E64B5B">
      <w:pPr>
        <w:spacing w:after="0"/>
        <w:ind w:firstLine="851"/>
        <w:jc w:val="both"/>
        <w:rPr>
          <w:rFonts w:ascii="Times New Roman" w:hAnsi="Times New Roman"/>
          <w:color w:val="000000"/>
          <w:sz w:val="28"/>
          <w:szCs w:val="28"/>
        </w:rPr>
      </w:pPr>
    </w:p>
    <w:p w14:paraId="623F7A9B" w14:textId="77777777" w:rsidR="00F37892" w:rsidRDefault="00E64B5B" w:rsidP="00E64B5B">
      <w:pPr>
        <w:widowControl w:val="0"/>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 xml:space="preserve">Глава, Председатель </w:t>
      </w:r>
    </w:p>
    <w:p w14:paraId="5760A70E" w14:textId="7BE974B2" w:rsidR="00E64B5B" w:rsidRDefault="00E64B5B" w:rsidP="00E64B5B">
      <w:pPr>
        <w:widowControl w:val="0"/>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 xml:space="preserve">Совета депутатов                     </w:t>
      </w:r>
      <w:r w:rsidR="00F37892">
        <w:rPr>
          <w:noProof/>
        </w:rPr>
        <w:drawing>
          <wp:inline distT="0" distB="0" distL="0" distR="0" wp14:anchorId="5A3A8CA7" wp14:editId="1332B937">
            <wp:extent cx="876300" cy="5619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561975"/>
                    </a:xfrm>
                    <a:prstGeom prst="rect">
                      <a:avLst/>
                    </a:prstGeom>
                    <a:noFill/>
                    <a:ln>
                      <a:noFill/>
                    </a:ln>
                  </pic:spPr>
                </pic:pic>
              </a:graphicData>
            </a:graphic>
          </wp:inline>
        </w:drawing>
      </w:r>
      <w:r>
        <w:rPr>
          <w:rFonts w:ascii="Times New Roman" w:hAnsi="Times New Roman"/>
          <w:color w:val="000000"/>
          <w:sz w:val="28"/>
          <w:szCs w:val="28"/>
        </w:rPr>
        <w:t xml:space="preserve">        </w:t>
      </w:r>
      <w:r w:rsidR="00F37892">
        <w:rPr>
          <w:rFonts w:ascii="Times New Roman" w:hAnsi="Times New Roman"/>
          <w:color w:val="000000"/>
          <w:sz w:val="28"/>
          <w:szCs w:val="28"/>
        </w:rPr>
        <w:t xml:space="preserve">               </w:t>
      </w:r>
      <w:r>
        <w:rPr>
          <w:rFonts w:ascii="Times New Roman" w:hAnsi="Times New Roman"/>
          <w:color w:val="000000"/>
          <w:sz w:val="28"/>
          <w:szCs w:val="28"/>
        </w:rPr>
        <w:t xml:space="preserve">       А.И. Зацемирный</w:t>
      </w:r>
    </w:p>
    <w:p w14:paraId="31F5A20C" w14:textId="77777777" w:rsidR="00E64B5B" w:rsidRDefault="00E64B5B" w:rsidP="00E64B5B">
      <w:pPr>
        <w:widowControl w:val="0"/>
        <w:autoSpaceDE w:val="0"/>
        <w:autoSpaceDN w:val="0"/>
        <w:adjustRightInd w:val="0"/>
        <w:ind w:firstLine="851"/>
        <w:rPr>
          <w:rFonts w:ascii="Times New Roman" w:hAnsi="Times New Roman"/>
          <w:color w:val="000000"/>
          <w:sz w:val="28"/>
          <w:szCs w:val="28"/>
        </w:rPr>
      </w:pPr>
    </w:p>
    <w:p w14:paraId="375677A8" w14:textId="77777777" w:rsidR="00E64B5B" w:rsidRDefault="00E64B5B" w:rsidP="00E64B5B">
      <w:pPr>
        <w:spacing w:after="0" w:line="240" w:lineRule="auto"/>
        <w:ind w:firstLine="851"/>
        <w:jc w:val="right"/>
        <w:rPr>
          <w:rFonts w:ascii="Times New Roman" w:hAnsi="Times New Roman"/>
          <w:sz w:val="28"/>
          <w:szCs w:val="28"/>
        </w:rPr>
      </w:pPr>
    </w:p>
    <w:p w14:paraId="0B3944F2" w14:textId="77777777" w:rsidR="00E64B5B" w:rsidRDefault="00E64B5B" w:rsidP="00E64B5B">
      <w:pPr>
        <w:spacing w:after="0" w:line="240" w:lineRule="auto"/>
        <w:ind w:firstLine="851"/>
        <w:jc w:val="right"/>
        <w:rPr>
          <w:rFonts w:ascii="Times New Roman" w:hAnsi="Times New Roman"/>
          <w:sz w:val="28"/>
          <w:szCs w:val="28"/>
        </w:rPr>
      </w:pPr>
    </w:p>
    <w:p w14:paraId="2F16B462" w14:textId="77777777" w:rsidR="00E64B5B" w:rsidRDefault="00E64B5B" w:rsidP="00E64B5B">
      <w:pPr>
        <w:spacing w:after="0" w:line="240" w:lineRule="auto"/>
        <w:ind w:firstLine="851"/>
        <w:jc w:val="right"/>
        <w:rPr>
          <w:rFonts w:ascii="Times New Roman" w:hAnsi="Times New Roman"/>
          <w:sz w:val="28"/>
          <w:szCs w:val="28"/>
        </w:rPr>
      </w:pPr>
    </w:p>
    <w:p w14:paraId="1512DD7C" w14:textId="77777777" w:rsidR="00E64B5B" w:rsidRDefault="00E64B5B" w:rsidP="00E64B5B">
      <w:pPr>
        <w:spacing w:after="0" w:line="240" w:lineRule="auto"/>
        <w:ind w:firstLine="851"/>
        <w:jc w:val="right"/>
        <w:rPr>
          <w:rFonts w:ascii="Times New Roman" w:hAnsi="Times New Roman"/>
          <w:sz w:val="28"/>
          <w:szCs w:val="28"/>
        </w:rPr>
      </w:pPr>
    </w:p>
    <w:p w14:paraId="0FC79546" w14:textId="77777777" w:rsidR="00E64B5B" w:rsidRDefault="00E64B5B" w:rsidP="00E64B5B">
      <w:pPr>
        <w:spacing w:after="0" w:line="240" w:lineRule="auto"/>
        <w:ind w:firstLine="851"/>
        <w:jc w:val="right"/>
        <w:rPr>
          <w:rFonts w:ascii="Times New Roman" w:hAnsi="Times New Roman"/>
          <w:sz w:val="28"/>
          <w:szCs w:val="28"/>
        </w:rPr>
      </w:pPr>
    </w:p>
    <w:p w14:paraId="76B64CE2" w14:textId="77777777" w:rsidR="00E64B5B" w:rsidRDefault="00E64B5B" w:rsidP="00E64B5B">
      <w:pPr>
        <w:spacing w:after="0" w:line="240" w:lineRule="auto"/>
        <w:ind w:firstLine="851"/>
        <w:jc w:val="right"/>
        <w:rPr>
          <w:rFonts w:ascii="Times New Roman" w:hAnsi="Times New Roman"/>
          <w:sz w:val="28"/>
          <w:szCs w:val="28"/>
        </w:rPr>
      </w:pPr>
    </w:p>
    <w:p w14:paraId="4AB06B9E" w14:textId="77777777" w:rsidR="00E64B5B" w:rsidRDefault="00E64B5B" w:rsidP="00E64B5B">
      <w:pPr>
        <w:spacing w:after="0" w:line="240" w:lineRule="auto"/>
        <w:ind w:firstLine="851"/>
        <w:jc w:val="right"/>
        <w:rPr>
          <w:rFonts w:ascii="Times New Roman" w:hAnsi="Times New Roman"/>
          <w:sz w:val="28"/>
          <w:szCs w:val="28"/>
        </w:rPr>
      </w:pPr>
    </w:p>
    <w:p w14:paraId="6D1D6D6E" w14:textId="77777777" w:rsidR="00E64B5B" w:rsidRDefault="00E64B5B" w:rsidP="00E64B5B">
      <w:pPr>
        <w:spacing w:after="0" w:line="240" w:lineRule="auto"/>
        <w:ind w:firstLine="851"/>
        <w:jc w:val="right"/>
        <w:rPr>
          <w:rFonts w:ascii="Times New Roman" w:hAnsi="Times New Roman"/>
          <w:sz w:val="28"/>
          <w:szCs w:val="28"/>
        </w:rPr>
      </w:pPr>
    </w:p>
    <w:p w14:paraId="1CFBF76B" w14:textId="77777777" w:rsidR="00E64B5B" w:rsidRDefault="00E64B5B" w:rsidP="00E64B5B">
      <w:pPr>
        <w:spacing w:after="0" w:line="240" w:lineRule="auto"/>
        <w:ind w:firstLine="851"/>
        <w:jc w:val="right"/>
        <w:rPr>
          <w:rFonts w:ascii="Times New Roman" w:hAnsi="Times New Roman"/>
          <w:sz w:val="28"/>
          <w:szCs w:val="28"/>
        </w:rPr>
      </w:pPr>
    </w:p>
    <w:p w14:paraId="094F916D" w14:textId="77777777" w:rsidR="00E64B5B" w:rsidRDefault="00E64B5B" w:rsidP="00E64B5B">
      <w:pPr>
        <w:spacing w:after="0" w:line="240" w:lineRule="auto"/>
        <w:ind w:firstLine="851"/>
        <w:jc w:val="right"/>
        <w:rPr>
          <w:rFonts w:ascii="Times New Roman" w:hAnsi="Times New Roman"/>
          <w:sz w:val="28"/>
          <w:szCs w:val="28"/>
        </w:rPr>
      </w:pPr>
    </w:p>
    <w:p w14:paraId="4C8AB5FF" w14:textId="77777777" w:rsidR="00E64B5B" w:rsidRDefault="00E64B5B" w:rsidP="00E64B5B">
      <w:pPr>
        <w:spacing w:after="0" w:line="240" w:lineRule="auto"/>
        <w:ind w:firstLine="851"/>
        <w:jc w:val="right"/>
        <w:rPr>
          <w:rFonts w:ascii="Times New Roman" w:hAnsi="Times New Roman"/>
          <w:sz w:val="28"/>
          <w:szCs w:val="28"/>
        </w:rPr>
      </w:pPr>
    </w:p>
    <w:p w14:paraId="0074E8B5" w14:textId="77777777" w:rsidR="00E64B5B" w:rsidRDefault="00E64B5B" w:rsidP="00E64B5B">
      <w:pPr>
        <w:spacing w:after="0" w:line="240" w:lineRule="auto"/>
        <w:ind w:firstLine="851"/>
        <w:jc w:val="right"/>
        <w:rPr>
          <w:rFonts w:ascii="Times New Roman" w:hAnsi="Times New Roman"/>
          <w:sz w:val="28"/>
          <w:szCs w:val="28"/>
        </w:rPr>
      </w:pPr>
    </w:p>
    <w:p w14:paraId="20101EE7" w14:textId="77777777" w:rsidR="00E64B5B" w:rsidRDefault="00E64B5B" w:rsidP="00E64B5B">
      <w:pPr>
        <w:spacing w:after="0" w:line="240" w:lineRule="auto"/>
        <w:ind w:firstLine="851"/>
        <w:jc w:val="right"/>
        <w:rPr>
          <w:rFonts w:ascii="Times New Roman" w:hAnsi="Times New Roman"/>
          <w:sz w:val="28"/>
          <w:szCs w:val="28"/>
        </w:rPr>
      </w:pPr>
    </w:p>
    <w:p w14:paraId="257E51C6" w14:textId="77777777" w:rsidR="00E64B5B" w:rsidRDefault="00E64B5B" w:rsidP="00E64B5B">
      <w:pPr>
        <w:spacing w:line="240" w:lineRule="exact"/>
        <w:jc w:val="right"/>
        <w:rPr>
          <w:rFonts w:ascii="Times New Roman" w:hAnsi="Times New Roman"/>
          <w:color w:val="000000"/>
          <w:sz w:val="28"/>
          <w:szCs w:val="28"/>
        </w:rPr>
      </w:pPr>
    </w:p>
    <w:p w14:paraId="7A13CD57" w14:textId="77777777" w:rsidR="00E64B5B" w:rsidRDefault="00E64B5B" w:rsidP="00E64B5B">
      <w:pPr>
        <w:spacing w:line="240" w:lineRule="exact"/>
        <w:jc w:val="right"/>
        <w:rPr>
          <w:rFonts w:ascii="Times New Roman" w:hAnsi="Times New Roman"/>
          <w:color w:val="000000"/>
          <w:sz w:val="28"/>
          <w:szCs w:val="28"/>
        </w:rPr>
      </w:pPr>
    </w:p>
    <w:p w14:paraId="64B971D6" w14:textId="77777777" w:rsidR="00E64B5B" w:rsidRDefault="00E64B5B" w:rsidP="00E64B5B">
      <w:pPr>
        <w:spacing w:line="240" w:lineRule="exact"/>
        <w:jc w:val="right"/>
        <w:rPr>
          <w:rFonts w:ascii="Times New Roman" w:hAnsi="Times New Roman"/>
          <w:color w:val="000000"/>
          <w:sz w:val="28"/>
          <w:szCs w:val="28"/>
        </w:rPr>
      </w:pPr>
    </w:p>
    <w:p w14:paraId="3950FE47" w14:textId="77777777" w:rsidR="00E64B5B" w:rsidRDefault="00E64B5B" w:rsidP="00E64B5B">
      <w:pPr>
        <w:spacing w:line="240" w:lineRule="exact"/>
        <w:rPr>
          <w:rFonts w:ascii="Times New Roman" w:hAnsi="Times New Roman"/>
          <w:color w:val="000000"/>
          <w:sz w:val="28"/>
          <w:szCs w:val="28"/>
        </w:rPr>
      </w:pPr>
    </w:p>
    <w:p w14:paraId="7337B3F8" w14:textId="77777777" w:rsidR="00E64B5B" w:rsidRDefault="00E64B5B" w:rsidP="00E64B5B">
      <w:pPr>
        <w:spacing w:line="240" w:lineRule="exact"/>
        <w:rPr>
          <w:rFonts w:ascii="Times New Roman" w:hAnsi="Times New Roman"/>
          <w:color w:val="000000"/>
          <w:sz w:val="28"/>
          <w:szCs w:val="28"/>
        </w:rPr>
      </w:pPr>
    </w:p>
    <w:p w14:paraId="1341E62D" w14:textId="77777777" w:rsidR="002427A5" w:rsidRDefault="002427A5" w:rsidP="00E64B5B">
      <w:pPr>
        <w:spacing w:after="0" w:line="240" w:lineRule="auto"/>
        <w:ind w:firstLine="709"/>
        <w:jc w:val="right"/>
        <w:rPr>
          <w:rFonts w:ascii="Times New Roman" w:hAnsi="Times New Roman"/>
          <w:sz w:val="26"/>
          <w:szCs w:val="26"/>
        </w:rPr>
      </w:pPr>
    </w:p>
    <w:p w14:paraId="36F50C24" w14:textId="77777777" w:rsidR="002427A5" w:rsidRDefault="002427A5" w:rsidP="00E64B5B">
      <w:pPr>
        <w:spacing w:after="0" w:line="240" w:lineRule="auto"/>
        <w:ind w:firstLine="709"/>
        <w:jc w:val="right"/>
        <w:rPr>
          <w:rFonts w:ascii="Times New Roman" w:hAnsi="Times New Roman"/>
          <w:sz w:val="26"/>
          <w:szCs w:val="26"/>
        </w:rPr>
      </w:pPr>
    </w:p>
    <w:p w14:paraId="62BF44A0" w14:textId="77777777" w:rsidR="002427A5" w:rsidRDefault="002427A5" w:rsidP="00E64B5B">
      <w:pPr>
        <w:spacing w:after="0" w:line="240" w:lineRule="auto"/>
        <w:ind w:firstLine="709"/>
        <w:jc w:val="right"/>
        <w:rPr>
          <w:rFonts w:ascii="Times New Roman" w:hAnsi="Times New Roman"/>
          <w:b/>
          <w:sz w:val="26"/>
          <w:szCs w:val="26"/>
        </w:rPr>
      </w:pPr>
    </w:p>
    <w:p w14:paraId="3B002A8E" w14:textId="5F28F7D7" w:rsidR="00E64B5B" w:rsidRDefault="00E64B5B" w:rsidP="00E64B5B">
      <w:pPr>
        <w:spacing w:after="0" w:line="240" w:lineRule="auto"/>
        <w:ind w:firstLine="709"/>
        <w:jc w:val="right"/>
        <w:rPr>
          <w:rFonts w:ascii="Times New Roman" w:hAnsi="Times New Roman"/>
          <w:sz w:val="26"/>
          <w:szCs w:val="26"/>
        </w:rPr>
      </w:pPr>
      <w:r>
        <w:rPr>
          <w:rFonts w:ascii="Times New Roman" w:hAnsi="Times New Roman"/>
          <w:sz w:val="26"/>
          <w:szCs w:val="26"/>
        </w:rPr>
        <w:t xml:space="preserve">Приложение </w:t>
      </w:r>
    </w:p>
    <w:p w14:paraId="106D4E00" w14:textId="77777777" w:rsidR="00E64B5B" w:rsidRDefault="00E64B5B" w:rsidP="00E64B5B">
      <w:pPr>
        <w:spacing w:after="0" w:line="240" w:lineRule="auto"/>
        <w:ind w:firstLine="709"/>
        <w:jc w:val="right"/>
        <w:rPr>
          <w:rFonts w:ascii="Times New Roman" w:hAnsi="Times New Roman"/>
          <w:color w:val="000000"/>
          <w:sz w:val="26"/>
          <w:szCs w:val="26"/>
        </w:rPr>
      </w:pPr>
      <w:r>
        <w:rPr>
          <w:rFonts w:ascii="Times New Roman" w:hAnsi="Times New Roman"/>
          <w:sz w:val="26"/>
          <w:szCs w:val="26"/>
        </w:rPr>
        <w:t>к решению Совета депутатов</w:t>
      </w:r>
    </w:p>
    <w:p w14:paraId="4C560342" w14:textId="77777777" w:rsidR="00E64B5B" w:rsidRDefault="00E64B5B" w:rsidP="00E64B5B">
      <w:pPr>
        <w:widowControl w:val="0"/>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t>Чекундинского сельского поселения</w:t>
      </w:r>
    </w:p>
    <w:p w14:paraId="1AC7C9BB" w14:textId="7099D157" w:rsidR="00E64B5B" w:rsidRDefault="00E64B5B" w:rsidP="00E64B5B">
      <w:pPr>
        <w:widowControl w:val="0"/>
        <w:autoSpaceDE w:val="0"/>
        <w:autoSpaceDN w:val="0"/>
        <w:adjustRightInd w:val="0"/>
        <w:spacing w:after="0" w:line="240" w:lineRule="auto"/>
        <w:ind w:firstLine="709"/>
        <w:jc w:val="right"/>
        <w:rPr>
          <w:rFonts w:ascii="Times New Roman" w:hAnsi="Times New Roman"/>
          <w:color w:val="000000"/>
          <w:sz w:val="26"/>
          <w:szCs w:val="26"/>
        </w:rPr>
      </w:pPr>
      <w:r>
        <w:rPr>
          <w:rFonts w:ascii="Times New Roman" w:hAnsi="Times New Roman"/>
          <w:sz w:val="26"/>
          <w:szCs w:val="26"/>
        </w:rPr>
        <w:t xml:space="preserve">от </w:t>
      </w:r>
      <w:r w:rsidR="00A20C11">
        <w:rPr>
          <w:rFonts w:ascii="Times New Roman" w:hAnsi="Times New Roman"/>
          <w:sz w:val="26"/>
          <w:szCs w:val="26"/>
        </w:rPr>
        <w:t>02.11</w:t>
      </w:r>
      <w:r>
        <w:rPr>
          <w:rFonts w:ascii="Times New Roman" w:hAnsi="Times New Roman"/>
          <w:sz w:val="26"/>
          <w:szCs w:val="26"/>
        </w:rPr>
        <w:t>.2021 № 118</w:t>
      </w:r>
    </w:p>
    <w:p w14:paraId="7D92BABC" w14:textId="77777777" w:rsidR="00E64B5B" w:rsidRDefault="00E64B5B" w:rsidP="00E64B5B">
      <w:pPr>
        <w:widowControl w:val="0"/>
        <w:autoSpaceDE w:val="0"/>
        <w:autoSpaceDN w:val="0"/>
        <w:adjustRightInd w:val="0"/>
        <w:ind w:right="6"/>
        <w:jc w:val="both"/>
        <w:rPr>
          <w:rFonts w:ascii="Times New Roman" w:hAnsi="Times New Roman"/>
          <w:color w:val="000000"/>
          <w:sz w:val="28"/>
          <w:szCs w:val="28"/>
        </w:rPr>
      </w:pPr>
    </w:p>
    <w:p w14:paraId="0112BA28" w14:textId="77777777" w:rsidR="00E64B5B" w:rsidRDefault="00E64B5B" w:rsidP="00E64B5B">
      <w:pPr>
        <w:spacing w:after="0" w:line="240" w:lineRule="auto"/>
        <w:ind w:firstLine="709"/>
        <w:jc w:val="center"/>
        <w:rPr>
          <w:rFonts w:ascii="Times New Roman" w:hAnsi="Times New Roman"/>
          <w:b/>
          <w:sz w:val="28"/>
          <w:szCs w:val="28"/>
        </w:rPr>
      </w:pPr>
      <w:r>
        <w:rPr>
          <w:rFonts w:ascii="Times New Roman" w:hAnsi="Times New Roman"/>
          <w:b/>
          <w:sz w:val="28"/>
          <w:szCs w:val="28"/>
        </w:rPr>
        <w:t>О ВНЕСЕНИИ ИЗМЕНЕНИЙ</w:t>
      </w:r>
    </w:p>
    <w:p w14:paraId="24F1F2EF" w14:textId="4CF9A070" w:rsidR="00E64B5B" w:rsidRDefault="00E64B5B" w:rsidP="00E64B5B">
      <w:pPr>
        <w:spacing w:after="0" w:line="240" w:lineRule="auto"/>
        <w:ind w:firstLine="709"/>
        <w:jc w:val="center"/>
        <w:rPr>
          <w:rFonts w:ascii="Times New Roman" w:hAnsi="Times New Roman"/>
          <w:sz w:val="28"/>
          <w:szCs w:val="28"/>
        </w:rPr>
      </w:pPr>
      <w:r>
        <w:rPr>
          <w:rFonts w:ascii="Times New Roman" w:hAnsi="Times New Roman"/>
          <w:sz w:val="28"/>
          <w:szCs w:val="28"/>
        </w:rPr>
        <w:t>в Устав Чекундинского сельского поселения Верхнебуреинского муниципального района Хабаровского края</w:t>
      </w:r>
    </w:p>
    <w:p w14:paraId="43B6763A" w14:textId="77777777" w:rsidR="00DF1362" w:rsidRDefault="00DF1362" w:rsidP="00E64B5B">
      <w:pPr>
        <w:spacing w:after="0" w:line="240" w:lineRule="auto"/>
        <w:ind w:firstLine="709"/>
        <w:jc w:val="both"/>
        <w:rPr>
          <w:rFonts w:ascii="Times New Roman" w:hAnsi="Times New Roman"/>
          <w:sz w:val="28"/>
          <w:szCs w:val="28"/>
        </w:rPr>
      </w:pPr>
    </w:p>
    <w:p w14:paraId="22F506F1" w14:textId="150D8BBC" w:rsidR="00E64B5B" w:rsidRDefault="00E64B5B" w:rsidP="00E64B5B">
      <w:pPr>
        <w:spacing w:after="0" w:line="240" w:lineRule="auto"/>
        <w:ind w:firstLine="709"/>
        <w:jc w:val="both"/>
        <w:rPr>
          <w:rFonts w:ascii="Times New Roman" w:hAnsi="Times New Roman"/>
          <w:sz w:val="28"/>
          <w:szCs w:val="28"/>
        </w:rPr>
      </w:pPr>
      <w:r>
        <w:rPr>
          <w:rFonts w:ascii="Times New Roman" w:hAnsi="Times New Roman"/>
          <w:sz w:val="28"/>
          <w:szCs w:val="28"/>
        </w:rPr>
        <w:t>Внести в Устав Чекундинского сельского поселения «село Чекунда» Верхнебуреинского муниципального района Хабаровского края следующее изменение:</w:t>
      </w:r>
    </w:p>
    <w:p w14:paraId="1A22F41D" w14:textId="77777777" w:rsidR="00E64B5B" w:rsidRDefault="00E64B5B" w:rsidP="00E64B5B">
      <w:pPr>
        <w:spacing w:after="0" w:line="240" w:lineRule="auto"/>
        <w:ind w:firstLine="709"/>
        <w:jc w:val="both"/>
        <w:rPr>
          <w:rFonts w:ascii="Times New Roman" w:hAnsi="Times New Roman"/>
          <w:sz w:val="28"/>
          <w:szCs w:val="28"/>
        </w:rPr>
      </w:pPr>
      <w:r>
        <w:rPr>
          <w:rFonts w:ascii="Times New Roman" w:hAnsi="Times New Roman"/>
          <w:sz w:val="28"/>
          <w:szCs w:val="28"/>
        </w:rPr>
        <w:t>1.Пункт 8 статьи 32 «Основания досрочного прекращения полномочий главы сельского поселения», изложить в следующей редакции:</w:t>
      </w:r>
    </w:p>
    <w:p w14:paraId="4CED7DBA" w14:textId="77777777" w:rsidR="00C263B9" w:rsidRDefault="00E64B5B" w:rsidP="00E64B5B">
      <w:pPr>
        <w:spacing w:after="0" w:line="240" w:lineRule="auto"/>
        <w:ind w:firstLine="709"/>
        <w:jc w:val="both"/>
        <w:rPr>
          <w:rFonts w:ascii="Times New Roman" w:hAnsi="Times New Roman"/>
          <w:sz w:val="28"/>
          <w:szCs w:val="28"/>
        </w:rPr>
      </w:pPr>
      <w:r>
        <w:rPr>
          <w:rFonts w:ascii="Times New Roman" w:hAnsi="Times New Roman"/>
          <w:sz w:val="28"/>
          <w:szCs w:val="28"/>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sidR="006A7BCB">
        <w:rPr>
          <w:rFonts w:ascii="Times New Roman" w:hAnsi="Times New Roman"/>
          <w:sz w:val="28"/>
          <w:szCs w:val="28"/>
        </w:rPr>
        <w:t xml:space="preserve">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 xml:space="preserve"> »</w:t>
      </w:r>
    </w:p>
    <w:p w14:paraId="70F67C04" w14:textId="77777777" w:rsidR="00C263B9" w:rsidRDefault="00C263B9" w:rsidP="00E64B5B">
      <w:pPr>
        <w:spacing w:after="0" w:line="240" w:lineRule="auto"/>
        <w:ind w:firstLine="709"/>
        <w:jc w:val="both"/>
        <w:rPr>
          <w:rFonts w:ascii="Times New Roman" w:hAnsi="Times New Roman"/>
          <w:sz w:val="28"/>
          <w:szCs w:val="28"/>
        </w:rPr>
      </w:pPr>
      <w:r>
        <w:rPr>
          <w:rFonts w:ascii="Times New Roman" w:hAnsi="Times New Roman"/>
          <w:sz w:val="28"/>
          <w:szCs w:val="28"/>
        </w:rPr>
        <w:t>2. пункт 7 части 1 статьи 24 «Досрочное прекращение полномочий, депутата Совета депутатов сельского поселения» изложить в следующей редакции:</w:t>
      </w:r>
    </w:p>
    <w:p w14:paraId="29BF8197" w14:textId="36E4183B" w:rsidR="00E64B5B" w:rsidRDefault="00C263B9" w:rsidP="00E64B5B">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w:t>
      </w:r>
      <w:r w:rsidR="006C3E20">
        <w:rPr>
          <w:rFonts w:ascii="Times New Roman" w:hAnsi="Times New Roman"/>
          <w:sz w:val="28"/>
          <w:szCs w:val="28"/>
        </w:rPr>
        <w:t>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00E64B5B">
        <w:rPr>
          <w:rFonts w:ascii="Times New Roman" w:hAnsi="Times New Roman"/>
          <w:sz w:val="28"/>
          <w:szCs w:val="28"/>
        </w:rPr>
        <w:t xml:space="preserve">  </w:t>
      </w:r>
    </w:p>
    <w:p w14:paraId="32DB3DB2" w14:textId="77777777" w:rsidR="00E64B5B" w:rsidRPr="00472EC0" w:rsidRDefault="00E64B5B" w:rsidP="00E64B5B">
      <w:pPr>
        <w:pStyle w:val="a3"/>
        <w:ind w:firstLine="708"/>
        <w:jc w:val="both"/>
        <w:rPr>
          <w:rFonts w:ascii="Times New Roman" w:hAnsi="Times New Roman"/>
          <w:color w:val="000000"/>
          <w:sz w:val="28"/>
          <w:szCs w:val="28"/>
        </w:rPr>
      </w:pPr>
      <w:r w:rsidRPr="00472EC0">
        <w:rPr>
          <w:rFonts w:ascii="Times New Roman" w:hAnsi="Times New Roman"/>
          <w:color w:val="000000"/>
          <w:sz w:val="28"/>
          <w:szCs w:val="28"/>
        </w:rPr>
        <w:lastRenderedPageBreak/>
        <w:t>1. Статью 16. «Опрос граждан» заменить статьей 16. «Сход граждан, осуществляющий полномочия представительного органа муниципального образования» и изложить в следующей редакции:</w:t>
      </w:r>
    </w:p>
    <w:p w14:paraId="1FDAA637" w14:textId="77777777" w:rsidR="00E64B5B" w:rsidRDefault="00E64B5B" w:rsidP="00E64B5B">
      <w:p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w:t>
      </w:r>
      <w:bookmarkStart w:id="1" w:name="_Hlk77948297"/>
      <w:r>
        <w:rPr>
          <w:rFonts w:ascii="Times New Roman" w:hAnsi="Times New Roman"/>
          <w:color w:val="000000"/>
          <w:sz w:val="28"/>
          <w:szCs w:val="28"/>
        </w:rPr>
        <w:t>Статья 16. Сход граждан, осуществляющий полномочия представительного органа муниципального образования</w:t>
      </w:r>
    </w:p>
    <w:p w14:paraId="22274993"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bookmarkStart w:id="2" w:name="text"/>
      <w:bookmarkEnd w:id="2"/>
      <w:r>
        <w:rPr>
          <w:rFonts w:ascii="Times New Roman" w:hAnsi="Times New Roman"/>
          <w:color w:val="000000"/>
          <w:sz w:val="28"/>
          <w:szCs w:val="28"/>
        </w:rPr>
        <w:t>1. В поселении с численностью жителей, обладающих избирательным правом, не более 100 человек для решения </w:t>
      </w:r>
      <w:hyperlink r:id="rId8" w:anchor="block_20110" w:history="1">
        <w:r>
          <w:rPr>
            <w:rStyle w:val="a4"/>
            <w:rFonts w:ascii="Times New Roman" w:hAnsi="Times New Roman"/>
            <w:color w:val="000000"/>
            <w:sz w:val="28"/>
            <w:szCs w:val="28"/>
          </w:rPr>
          <w:t>вопросов местного значения</w:t>
        </w:r>
      </w:hyperlink>
      <w:r>
        <w:rPr>
          <w:rFonts w:ascii="Times New Roman" w:hAnsi="Times New Roman"/>
          <w:color w:val="000000"/>
          <w:sz w:val="28"/>
          <w:szCs w:val="28"/>
        </w:rPr>
        <w:t>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583E4BB7"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68EB97F9"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Сход граждан, за исключением случая, предусмотренного </w:t>
      </w:r>
      <w:hyperlink r:id="rId9" w:anchor="block_251143" w:history="1">
        <w:r>
          <w:rPr>
            <w:rStyle w:val="a4"/>
            <w:rFonts w:ascii="Times New Roman" w:hAnsi="Times New Roman"/>
            <w:color w:val="000000"/>
            <w:sz w:val="28"/>
            <w:szCs w:val="28"/>
          </w:rPr>
          <w:t>пунктом 4.3 части 1 статьи 25.1</w:t>
        </w:r>
      </w:hyperlink>
      <w:r>
        <w:rPr>
          <w:rFonts w:ascii="Times New Roman" w:hAnsi="Times New Roman"/>
          <w:color w:val="000000"/>
          <w:sz w:val="28"/>
          <w:szCs w:val="28"/>
        </w:rPr>
        <w:t>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1322C43" w14:textId="77777777" w:rsidR="00E64B5B" w:rsidRDefault="00E64B5B" w:rsidP="00E64B5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Проведение схода граждан обеспечивается главой муниципального образования.</w:t>
      </w:r>
    </w:p>
    <w:p w14:paraId="6CD8C30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52BEE8B1"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Участие в сходе граждан выборных должностных лиц местного самоуправления является обязательным.</w:t>
      </w:r>
    </w:p>
    <w:p w14:paraId="00F19F9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На сходе граждан председательствует глава муниципального образования или иное лицо, избираемое сходом граждан.</w:t>
      </w:r>
    </w:p>
    <w:p w14:paraId="50848D7E"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Решение схода граждан считается принятым, если за него проголосовало более половины участников схода граждан.</w:t>
      </w:r>
    </w:p>
    <w:p w14:paraId="0834FD9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Решения, принятые на сходе граждан, подлежат обязательному исполнению на территории поселения.</w:t>
      </w:r>
    </w:p>
    <w:p w14:paraId="73F1F8A6"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24DCF43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9. Решения, принятые на сходе граждан, подлежат официальному опубликованию (обнародованию).</w:t>
      </w:r>
    </w:p>
    <w:p w14:paraId="4B928C6B"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10. </w:t>
      </w:r>
      <w:hyperlink r:id="rId10" w:anchor="block_51002" w:history="1">
        <w:r>
          <w:rPr>
            <w:rStyle w:val="a4"/>
            <w:rFonts w:ascii="Times New Roman" w:hAnsi="Times New Roman"/>
            <w:color w:val="000000"/>
            <w:sz w:val="28"/>
            <w:szCs w:val="28"/>
          </w:rPr>
          <w:t>Утратила силу</w:t>
        </w:r>
      </w:hyperlink>
      <w:r>
        <w:rPr>
          <w:rFonts w:ascii="Times New Roman" w:hAnsi="Times New Roman"/>
          <w:color w:val="000000"/>
          <w:sz w:val="28"/>
          <w:szCs w:val="28"/>
        </w:rPr>
        <w:t> с 1 января 2012 г.</w:t>
      </w:r>
      <w:bookmarkEnd w:id="1"/>
      <w:r>
        <w:rPr>
          <w:rFonts w:ascii="Times New Roman" w:hAnsi="Times New Roman"/>
          <w:color w:val="000000"/>
          <w:sz w:val="28"/>
          <w:szCs w:val="28"/>
        </w:rPr>
        <w:t>»</w:t>
      </w:r>
    </w:p>
    <w:p w14:paraId="5021D0EB" w14:textId="77777777" w:rsidR="00E64B5B" w:rsidRDefault="00E64B5B" w:rsidP="00E64B5B">
      <w:pPr>
        <w:pStyle w:val="s1"/>
        <w:spacing w:before="0" w:beforeAutospacing="0" w:after="0" w:afterAutospacing="0"/>
        <w:ind w:firstLine="708"/>
        <w:jc w:val="both"/>
        <w:rPr>
          <w:b/>
          <w:sz w:val="28"/>
          <w:szCs w:val="28"/>
        </w:rPr>
      </w:pPr>
      <w:r>
        <w:rPr>
          <w:b/>
          <w:color w:val="000000"/>
          <w:sz w:val="28"/>
          <w:szCs w:val="28"/>
        </w:rPr>
        <w:lastRenderedPageBreak/>
        <w:t xml:space="preserve">2.  </w:t>
      </w:r>
      <w:r>
        <w:rPr>
          <w:b/>
          <w:sz w:val="28"/>
          <w:szCs w:val="28"/>
        </w:rPr>
        <w:t>Дополнить статьей 16.1 «Сход граждан» следующего содержания:</w:t>
      </w:r>
    </w:p>
    <w:p w14:paraId="3C589E5D" w14:textId="77777777" w:rsidR="00E64B5B" w:rsidRDefault="00E64B5B" w:rsidP="00E64B5B">
      <w:pPr>
        <w:shd w:val="clear" w:color="auto" w:fill="FFFFFF"/>
        <w:spacing w:after="0" w:line="240" w:lineRule="auto"/>
        <w:jc w:val="both"/>
        <w:outlineLvl w:val="0"/>
        <w:rPr>
          <w:rFonts w:ascii="Times New Roman" w:hAnsi="Times New Roman"/>
          <w:sz w:val="28"/>
          <w:szCs w:val="28"/>
        </w:rPr>
      </w:pPr>
      <w:r>
        <w:rPr>
          <w:rFonts w:ascii="Times New Roman" w:hAnsi="Times New Roman"/>
          <w:sz w:val="28"/>
          <w:szCs w:val="28"/>
        </w:rPr>
        <w:t>«</w:t>
      </w:r>
      <w:bookmarkStart w:id="3" w:name="_Hlk77948428"/>
      <w:r>
        <w:rPr>
          <w:rFonts w:ascii="Times New Roman" w:hAnsi="Times New Roman"/>
          <w:sz w:val="28"/>
          <w:szCs w:val="28"/>
        </w:rPr>
        <w:t>16.1 «Сход граждан»</w:t>
      </w:r>
    </w:p>
    <w:p w14:paraId="2EC02B34"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В случаях, предусмотренных настоящим Федеральным законом, сход граждан может проводиться:</w:t>
      </w:r>
    </w:p>
    <w:p w14:paraId="1D46466E"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C08A9F4"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636CADC3"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5B52ED8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177020A7"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43A165C2"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21C99B12"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4E4EC1F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3E7475C1"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14D6301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80017C1"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1" w:anchor="block_172" w:history="1">
        <w:r>
          <w:rPr>
            <w:rStyle w:val="a4"/>
            <w:rFonts w:ascii="Times New Roman" w:hAnsi="Times New Roman"/>
            <w:color w:val="000000"/>
            <w:sz w:val="28"/>
            <w:szCs w:val="28"/>
          </w:rPr>
          <w:t>законодательством</w:t>
        </w:r>
      </w:hyperlink>
      <w:r>
        <w:rPr>
          <w:rFonts w:ascii="Times New Roman" w:hAnsi="Times New Roman"/>
          <w:color w:val="000000"/>
          <w:sz w:val="28"/>
          <w:szCs w:val="28"/>
        </w:rPr>
        <w:t> Российской Федерации о муниципальной службе.</w:t>
      </w:r>
    </w:p>
    <w:p w14:paraId="369C3DC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 Сход граждан, предусмотренный </w:t>
      </w:r>
      <w:hyperlink r:id="rId12" w:anchor="block_251143" w:history="1">
        <w:r>
          <w:rPr>
            <w:rStyle w:val="a4"/>
            <w:rFonts w:ascii="Times New Roman" w:hAnsi="Times New Roman"/>
            <w:color w:val="000000"/>
            <w:sz w:val="28"/>
            <w:szCs w:val="28"/>
          </w:rPr>
          <w:t>пунктом 4.3 части 1</w:t>
        </w:r>
      </w:hyperlink>
      <w:r>
        <w:rPr>
          <w:rFonts w:ascii="Times New Roman" w:hAnsi="Times New Roman"/>
          <w:color w:val="000000"/>
          <w:sz w:val="28"/>
          <w:szCs w:val="28"/>
        </w:rPr>
        <w:t>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22FBB086"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2CAFD05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bookmarkEnd w:id="3"/>
    <w:p w14:paraId="6FD91E6E" w14:textId="77777777" w:rsidR="00E64B5B" w:rsidRDefault="00E64B5B" w:rsidP="00E64B5B">
      <w:pPr>
        <w:pStyle w:val="s1"/>
        <w:spacing w:before="0" w:beforeAutospacing="0" w:after="0" w:afterAutospacing="0"/>
        <w:ind w:firstLine="708"/>
        <w:jc w:val="both"/>
        <w:rPr>
          <w:b/>
          <w:sz w:val="28"/>
          <w:szCs w:val="28"/>
        </w:rPr>
      </w:pPr>
      <w:r>
        <w:rPr>
          <w:color w:val="000000"/>
          <w:sz w:val="28"/>
          <w:szCs w:val="28"/>
        </w:rPr>
        <w:t xml:space="preserve">3. </w:t>
      </w:r>
      <w:r>
        <w:rPr>
          <w:b/>
          <w:sz w:val="28"/>
          <w:szCs w:val="28"/>
        </w:rPr>
        <w:t>Дополнить статьей 11.1 «</w:t>
      </w:r>
      <w:r>
        <w:rPr>
          <w:b/>
          <w:color w:val="000000"/>
          <w:sz w:val="28"/>
          <w:szCs w:val="28"/>
        </w:rPr>
        <w:t>Инициативные проекты»</w:t>
      </w:r>
      <w:r>
        <w:rPr>
          <w:sz w:val="28"/>
          <w:szCs w:val="28"/>
        </w:rPr>
        <w:t xml:space="preserve"> </w:t>
      </w:r>
      <w:r>
        <w:rPr>
          <w:b/>
          <w:sz w:val="28"/>
          <w:szCs w:val="28"/>
        </w:rPr>
        <w:t>следующего содержания:</w:t>
      </w:r>
    </w:p>
    <w:p w14:paraId="777146F6" w14:textId="77777777" w:rsidR="00E64B5B" w:rsidRDefault="00E64B5B" w:rsidP="00E64B5B">
      <w:pPr>
        <w:pStyle w:val="s15"/>
        <w:shd w:val="clear" w:color="auto" w:fill="FFFFFF"/>
        <w:spacing w:before="0" w:beforeAutospacing="0" w:after="0" w:afterAutospacing="0"/>
        <w:ind w:firstLine="708"/>
        <w:jc w:val="both"/>
        <w:rPr>
          <w:color w:val="000000"/>
          <w:sz w:val="28"/>
          <w:szCs w:val="28"/>
        </w:rPr>
      </w:pPr>
      <w:r>
        <w:rPr>
          <w:color w:val="000000"/>
          <w:sz w:val="28"/>
          <w:szCs w:val="28"/>
        </w:rPr>
        <w:t>«</w:t>
      </w:r>
      <w:bookmarkStart w:id="4" w:name="_Hlk77948642"/>
      <w:r>
        <w:rPr>
          <w:color w:val="000000"/>
          <w:sz w:val="28"/>
          <w:szCs w:val="28"/>
        </w:rPr>
        <w:t>Статья 11.1. Инициативные проекты</w:t>
      </w:r>
    </w:p>
    <w:p w14:paraId="4FBC45E0"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04D17B9E"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sz w:val="28"/>
          <w:szCs w:val="28"/>
        </w:rPr>
        <w:lastRenderedPageBreak/>
        <w:t>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73801CAF"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3. Инициативный проект должен содержать следующие сведения:</w:t>
      </w:r>
    </w:p>
    <w:p w14:paraId="14D95FEF"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14:paraId="72421F20"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2) обоснование предложений по решению указанной проблемы;</w:t>
      </w:r>
    </w:p>
    <w:p w14:paraId="6DB0FD84"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3) описание ожидаемого результата (ожидаемых результатов) реализации инициативного проекта;</w:t>
      </w:r>
    </w:p>
    <w:p w14:paraId="39FAAA90"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4) предварительный расчет необходимых расходов на реализацию инициативного проекта;</w:t>
      </w:r>
    </w:p>
    <w:p w14:paraId="606E28A8"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5) планируемые сроки реализации инициативного проекта;</w:t>
      </w:r>
    </w:p>
    <w:p w14:paraId="7D1AA6C5"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27CC96F"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848502A"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59380E83"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9) иные сведения, предусмотренные нормативным правовым актом представительного органа муниципального образования.</w:t>
      </w:r>
    </w:p>
    <w:p w14:paraId="56918B59"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89BC919"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B7E8FE8"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w:t>
      </w:r>
      <w:r>
        <w:rPr>
          <w:color w:val="000000"/>
          <w:sz w:val="28"/>
          <w:szCs w:val="28"/>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163B097"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3" w:anchor="block_2613" w:history="1">
        <w:r>
          <w:rPr>
            <w:rStyle w:val="a4"/>
            <w:color w:val="000000"/>
            <w:sz w:val="28"/>
            <w:szCs w:val="28"/>
          </w:rPr>
          <w:t>части 3</w:t>
        </w:r>
      </w:hyperlink>
      <w:r>
        <w:rPr>
          <w:color w:val="000000"/>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87A6DB2"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7BCEFB29"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E864842"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08EE944"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7. Местная администрация принимает решение об отказе в поддержке инициативного проекта в одном из следующих случаев:</w:t>
      </w:r>
    </w:p>
    <w:p w14:paraId="55978EA6"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 несоблюдение установленного порядка внесения инициативного проекта и его рассмотрения;</w:t>
      </w:r>
    </w:p>
    <w:p w14:paraId="324851F1"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B7C6A03"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0EFBB84E"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9DA3930"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5) наличие возможности решения описанной в инициативном проекте проблемы более эффективным способом;</w:t>
      </w:r>
    </w:p>
    <w:p w14:paraId="73D0D0C2" w14:textId="77777777" w:rsidR="00E64B5B" w:rsidRDefault="00E64B5B" w:rsidP="00E64B5B">
      <w:pPr>
        <w:pStyle w:val="s1"/>
        <w:shd w:val="clear" w:color="auto" w:fill="FFFFFF"/>
        <w:spacing w:before="0" w:beforeAutospacing="0" w:after="0" w:afterAutospacing="0"/>
        <w:jc w:val="both"/>
        <w:rPr>
          <w:color w:val="000000"/>
          <w:sz w:val="28"/>
          <w:szCs w:val="28"/>
        </w:rPr>
      </w:pPr>
      <w:r>
        <w:rPr>
          <w:color w:val="000000"/>
          <w:sz w:val="28"/>
          <w:szCs w:val="28"/>
        </w:rPr>
        <w:t>6) признание инициативного проекта не прошедшим конкурсный отбор.</w:t>
      </w:r>
    </w:p>
    <w:p w14:paraId="2CE59904"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8. Местная администрация вправе, а в случае, предусмотренном </w:t>
      </w:r>
      <w:hyperlink r:id="rId14" w:anchor="block_26175" w:history="1">
        <w:r>
          <w:rPr>
            <w:rStyle w:val="a4"/>
            <w:color w:val="000000"/>
            <w:sz w:val="28"/>
            <w:szCs w:val="28"/>
          </w:rPr>
          <w:t>пунктом 5 части 7</w:t>
        </w:r>
      </w:hyperlink>
      <w:r>
        <w:rPr>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F2BEFB6"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53982156"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5" w:anchor="block_2613" w:history="1">
        <w:r>
          <w:rPr>
            <w:rStyle w:val="a4"/>
            <w:color w:val="000000"/>
            <w:sz w:val="28"/>
            <w:szCs w:val="28"/>
          </w:rPr>
          <w:t>частей 3</w:t>
        </w:r>
      </w:hyperlink>
      <w:r>
        <w:rPr>
          <w:color w:val="000000"/>
          <w:sz w:val="28"/>
          <w:szCs w:val="28"/>
        </w:rPr>
        <w:t>, </w:t>
      </w:r>
      <w:hyperlink r:id="rId16" w:anchor="block_2616" w:history="1">
        <w:r>
          <w:rPr>
            <w:rStyle w:val="a4"/>
            <w:color w:val="000000"/>
            <w:sz w:val="28"/>
            <w:szCs w:val="28"/>
          </w:rPr>
          <w:t>6</w:t>
        </w:r>
      </w:hyperlink>
      <w:r>
        <w:rPr>
          <w:color w:val="000000"/>
          <w:sz w:val="28"/>
          <w:szCs w:val="28"/>
        </w:rPr>
        <w:t>, </w:t>
      </w:r>
      <w:hyperlink r:id="rId17" w:anchor="block_2617" w:history="1">
        <w:r>
          <w:rPr>
            <w:rStyle w:val="a4"/>
            <w:color w:val="000000"/>
            <w:sz w:val="28"/>
            <w:szCs w:val="28"/>
          </w:rPr>
          <w:t>7</w:t>
        </w:r>
      </w:hyperlink>
      <w:r>
        <w:rPr>
          <w:color w:val="000000"/>
          <w:sz w:val="28"/>
          <w:szCs w:val="28"/>
        </w:rPr>
        <w:t>, </w:t>
      </w:r>
      <w:hyperlink r:id="rId18" w:anchor="block_2618" w:history="1">
        <w:r>
          <w:rPr>
            <w:rStyle w:val="a4"/>
            <w:color w:val="000000"/>
            <w:sz w:val="28"/>
            <w:szCs w:val="28"/>
          </w:rPr>
          <w:t>8</w:t>
        </w:r>
      </w:hyperlink>
      <w:r>
        <w:rPr>
          <w:color w:val="000000"/>
          <w:sz w:val="28"/>
          <w:szCs w:val="28"/>
        </w:rPr>
        <w:t>, </w:t>
      </w:r>
      <w:hyperlink r:id="rId19" w:anchor="block_2619" w:history="1">
        <w:r>
          <w:rPr>
            <w:rStyle w:val="a4"/>
            <w:color w:val="000000"/>
            <w:sz w:val="28"/>
            <w:szCs w:val="28"/>
          </w:rPr>
          <w:t>9</w:t>
        </w:r>
      </w:hyperlink>
      <w:r>
        <w:rPr>
          <w:color w:val="000000"/>
          <w:sz w:val="28"/>
          <w:szCs w:val="28"/>
        </w:rPr>
        <w:t>, </w:t>
      </w:r>
      <w:hyperlink r:id="rId20" w:anchor="block_26111" w:history="1">
        <w:r>
          <w:rPr>
            <w:rStyle w:val="a4"/>
            <w:color w:val="000000"/>
            <w:sz w:val="28"/>
            <w:szCs w:val="28"/>
          </w:rPr>
          <w:t>11</w:t>
        </w:r>
      </w:hyperlink>
      <w:r>
        <w:rPr>
          <w:color w:val="000000"/>
          <w:sz w:val="28"/>
          <w:szCs w:val="28"/>
        </w:rPr>
        <w:t> и </w:t>
      </w:r>
      <w:hyperlink r:id="rId21" w:anchor="block_26112" w:history="1">
        <w:r>
          <w:rPr>
            <w:rStyle w:val="a4"/>
            <w:color w:val="000000"/>
            <w:sz w:val="28"/>
            <w:szCs w:val="28"/>
          </w:rPr>
          <w:t>12</w:t>
        </w:r>
      </w:hyperlink>
      <w:r>
        <w:rPr>
          <w:color w:val="000000"/>
          <w:sz w:val="28"/>
          <w:szCs w:val="28"/>
        </w:rPr>
        <w:t> настоящей статьи не применяются.</w:t>
      </w:r>
    </w:p>
    <w:p w14:paraId="0E43C2C7"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893FA4C"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FF623AE"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Pr>
          <w:color w:val="000000"/>
          <w:sz w:val="28"/>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
    <w:p w14:paraId="60C39D88"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B7F43A5"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6C52F797" w14:textId="77777777" w:rsidR="00E64B5B" w:rsidRDefault="00E64B5B" w:rsidP="00E64B5B">
      <w:pPr>
        <w:pStyle w:val="s1"/>
        <w:shd w:val="clear" w:color="auto" w:fill="FFFFFF"/>
        <w:spacing w:before="0" w:beforeAutospacing="0" w:after="0" w:afterAutospacing="0"/>
        <w:ind w:firstLine="708"/>
        <w:jc w:val="both"/>
        <w:rPr>
          <w:b/>
          <w:color w:val="000000"/>
          <w:sz w:val="28"/>
          <w:szCs w:val="28"/>
        </w:rPr>
      </w:pPr>
      <w:r>
        <w:rPr>
          <w:b/>
          <w:color w:val="000000"/>
          <w:sz w:val="28"/>
          <w:szCs w:val="28"/>
        </w:rPr>
        <w:t>4. Статью 12 «Территориальное общественное самоуправление» изложить в новой редакции:</w:t>
      </w:r>
    </w:p>
    <w:p w14:paraId="45F15637" w14:textId="77777777" w:rsidR="00E64B5B" w:rsidRDefault="00E64B5B" w:rsidP="00E64B5B">
      <w:p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
          <w:color w:val="000000"/>
          <w:sz w:val="28"/>
          <w:szCs w:val="28"/>
        </w:rPr>
        <w:t>Статья 12. Территориальное общественное самоуправление</w:t>
      </w:r>
    </w:p>
    <w:p w14:paraId="5685474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520C840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4532B9F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615315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613A78F"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B0FEC92"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1CF36BCB"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17AFA8D"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5EAC8B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B22F7F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479060C7"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14:paraId="08DD912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14:paraId="37165D5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14:paraId="7008643E"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14:paraId="0CFA85D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14:paraId="01EDC242"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14:paraId="19420B16"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обсуждение инициативного проекта и принятие решения по вопросу о его одобрении.</w:t>
      </w:r>
    </w:p>
    <w:p w14:paraId="15B00BCF"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8. Органы территориального общественного самоуправления:</w:t>
      </w:r>
    </w:p>
    <w:p w14:paraId="1DC1D340"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 представляют интересы населения, проживающего на соответствующей территории;</w:t>
      </w:r>
    </w:p>
    <w:p w14:paraId="2FD209EE"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14:paraId="27D3B479"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FBF4498"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7B775B9"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042C39D0"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9. В уставе территориального общественного самоуправления устанавливаются:</w:t>
      </w:r>
    </w:p>
    <w:p w14:paraId="2FB2A0D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14:paraId="72D19F30"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14:paraId="6ED4E607"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8898277"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14:paraId="4E5F0D09"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2F83EB36"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14:paraId="72E34165"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350A42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bookmarkEnd w:id="4"/>
      <w:r>
        <w:rPr>
          <w:rFonts w:ascii="Times New Roman" w:hAnsi="Times New Roman"/>
          <w:color w:val="000000"/>
          <w:sz w:val="28"/>
          <w:szCs w:val="28"/>
        </w:rPr>
        <w:t>»</w:t>
      </w:r>
    </w:p>
    <w:p w14:paraId="17B6F5CB" w14:textId="77777777" w:rsidR="00E64B5B" w:rsidRDefault="00E64B5B" w:rsidP="00E64B5B">
      <w:pPr>
        <w:pStyle w:val="s15"/>
        <w:shd w:val="clear" w:color="auto" w:fill="FFFFFF"/>
        <w:spacing w:before="0" w:beforeAutospacing="0" w:after="0" w:afterAutospacing="0"/>
        <w:ind w:firstLine="708"/>
        <w:jc w:val="both"/>
        <w:rPr>
          <w:b/>
          <w:color w:val="000000"/>
          <w:sz w:val="28"/>
          <w:szCs w:val="28"/>
        </w:rPr>
      </w:pPr>
      <w:r>
        <w:rPr>
          <w:b/>
          <w:color w:val="000000"/>
          <w:sz w:val="28"/>
          <w:szCs w:val="28"/>
        </w:rPr>
        <w:t>5. Статью 16. «Опрос граждан» изложить в следующей редакции:</w:t>
      </w:r>
    </w:p>
    <w:p w14:paraId="61001D00" w14:textId="77777777" w:rsidR="00E64B5B" w:rsidRDefault="00E64B5B" w:rsidP="00E64B5B">
      <w:pPr>
        <w:pStyle w:val="s15"/>
        <w:shd w:val="clear" w:color="auto" w:fill="FFFFFF"/>
        <w:spacing w:before="0" w:beforeAutospacing="0" w:after="0" w:afterAutospacing="0"/>
        <w:ind w:firstLine="708"/>
        <w:jc w:val="both"/>
        <w:rPr>
          <w:color w:val="000000"/>
          <w:sz w:val="28"/>
          <w:szCs w:val="28"/>
        </w:rPr>
      </w:pPr>
      <w:r>
        <w:rPr>
          <w:color w:val="000000"/>
          <w:sz w:val="28"/>
          <w:szCs w:val="28"/>
        </w:rPr>
        <w:t>«</w:t>
      </w:r>
      <w:bookmarkStart w:id="5" w:name="_Hlk77949702"/>
      <w:r>
        <w:rPr>
          <w:color w:val="000000"/>
          <w:sz w:val="28"/>
          <w:szCs w:val="28"/>
        </w:rPr>
        <w:t>Статья 17.1. «Опрос граждан»</w:t>
      </w:r>
    </w:p>
    <w:p w14:paraId="5C6561F0" w14:textId="77777777" w:rsidR="00E64B5B" w:rsidRDefault="00E64B5B" w:rsidP="00E64B5B">
      <w:pPr>
        <w:pStyle w:val="s1"/>
        <w:shd w:val="clear" w:color="auto" w:fill="FFFFFF"/>
        <w:spacing w:before="0" w:beforeAutospacing="0" w:after="0" w:afterAutospacing="0"/>
        <w:ind w:firstLine="708"/>
        <w:jc w:val="both"/>
        <w:rPr>
          <w:color w:val="000000"/>
          <w:sz w:val="28"/>
          <w:szCs w:val="28"/>
        </w:rPr>
      </w:pPr>
      <w:r>
        <w:rPr>
          <w:color w:val="000000"/>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86B2554" w14:textId="77777777" w:rsidR="00E64B5B" w:rsidRDefault="00E64B5B" w:rsidP="00E64B5B">
      <w:pPr>
        <w:pStyle w:val="s1"/>
        <w:shd w:val="clear" w:color="auto" w:fill="FFFFFF"/>
        <w:spacing w:before="0" w:beforeAutospacing="0" w:after="0" w:afterAutospacing="0"/>
        <w:jc w:val="both"/>
        <w:rPr>
          <w:color w:val="000000"/>
          <w:sz w:val="28"/>
          <w:szCs w:val="28"/>
        </w:rPr>
      </w:pPr>
      <w:r>
        <w:rPr>
          <w:color w:val="000000"/>
          <w:sz w:val="28"/>
          <w:szCs w:val="28"/>
        </w:rPr>
        <w:lastRenderedPageBreak/>
        <w:t>Результаты опроса носят рекомендательный характер.</w:t>
      </w:r>
    </w:p>
    <w:p w14:paraId="0183EC00"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D015F5E"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3. Опрос граждан проводится по инициативе:</w:t>
      </w:r>
    </w:p>
    <w:p w14:paraId="78B468CC"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1) представительного органа муниципального образования или главы муниципального образования - по вопросам местного значения;</w:t>
      </w:r>
    </w:p>
    <w:p w14:paraId="3C2542A3"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C7A29AC"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59DB01B"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3D79E921"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08F1716E"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1) дата и сроки проведения опроса;</w:t>
      </w:r>
    </w:p>
    <w:p w14:paraId="319945A7"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14:paraId="6011F673"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3) методика проведения опроса;</w:t>
      </w:r>
    </w:p>
    <w:p w14:paraId="2C28915D"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4) форма опросного листа;</w:t>
      </w:r>
    </w:p>
    <w:p w14:paraId="2B5D72BB"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5) минимальная численность жителей муниципального образования, участвующих в опросе;</w:t>
      </w:r>
    </w:p>
    <w:p w14:paraId="3B073086"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DDD4E30"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14:paraId="4E0D422E"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14:paraId="6DB0C822"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31FAAFFF" w14:textId="77777777" w:rsidR="00E64B5B" w:rsidRDefault="00E64B5B" w:rsidP="00E64B5B">
      <w:pPr>
        <w:pStyle w:val="s1"/>
        <w:shd w:val="clear" w:color="auto" w:fill="FFFFFF"/>
        <w:spacing w:before="0" w:beforeAutospacing="0" w:after="0" w:afterAutospacing="0"/>
        <w:ind w:firstLine="540"/>
        <w:jc w:val="both"/>
        <w:rPr>
          <w:color w:val="000000"/>
          <w:sz w:val="28"/>
          <w:szCs w:val="28"/>
        </w:rPr>
      </w:pPr>
      <w:r>
        <w:rPr>
          <w:color w:val="000000"/>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bookmarkEnd w:id="5"/>
      <w:r>
        <w:rPr>
          <w:color w:val="000000"/>
          <w:sz w:val="28"/>
          <w:szCs w:val="28"/>
        </w:rPr>
        <w:t>»</w:t>
      </w:r>
    </w:p>
    <w:p w14:paraId="793E95FC" w14:textId="77777777" w:rsidR="00E64B5B" w:rsidRDefault="00E64B5B" w:rsidP="00E64B5B">
      <w:pPr>
        <w:spacing w:after="0"/>
        <w:ind w:firstLine="540"/>
        <w:jc w:val="both"/>
        <w:rPr>
          <w:rFonts w:ascii="Times New Roman" w:hAnsi="Times New Roman"/>
          <w:b/>
          <w:color w:val="000000"/>
          <w:sz w:val="28"/>
          <w:szCs w:val="28"/>
        </w:rPr>
      </w:pPr>
      <w:r>
        <w:rPr>
          <w:rFonts w:ascii="Times New Roman" w:hAnsi="Times New Roman"/>
          <w:b/>
          <w:color w:val="000000"/>
          <w:sz w:val="28"/>
          <w:szCs w:val="28"/>
        </w:rPr>
        <w:t>6. В статье 36.2. «Гарантии, предоставляемые главе сельского поселения, депутату Совета депутатов, члену выборного органа местного самоуправления» пункт 1 части 2 изложить в новой редакции:</w:t>
      </w:r>
    </w:p>
    <w:p w14:paraId="710CE845" w14:textId="77777777" w:rsidR="00E64B5B" w:rsidRDefault="00E64B5B" w:rsidP="00E64B5B">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6" w:name="_Hlk77949889"/>
      <w:r>
        <w:rPr>
          <w:rFonts w:ascii="Times New Roman" w:hAnsi="Times New Roman" w:cs="Times New Roman"/>
          <w:color w:val="000000"/>
          <w:sz w:val="28"/>
          <w:szCs w:val="28"/>
        </w:rPr>
        <w:t>1) право на своевременное и в полном объеме получение денежного содержания,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w:t>
      </w:r>
      <w:bookmarkEnd w:id="6"/>
      <w:r>
        <w:rPr>
          <w:rFonts w:ascii="Times New Roman" w:hAnsi="Times New Roman" w:cs="Times New Roman"/>
          <w:color w:val="000000"/>
          <w:sz w:val="28"/>
          <w:szCs w:val="28"/>
        </w:rPr>
        <w:t>»</w:t>
      </w:r>
    </w:p>
    <w:p w14:paraId="1737857F" w14:textId="77777777" w:rsidR="00E64B5B" w:rsidRDefault="00E64B5B" w:rsidP="00E64B5B">
      <w:pPr>
        <w:shd w:val="clear" w:color="auto" w:fill="FFFFFF"/>
        <w:spacing w:after="0" w:line="240" w:lineRule="auto"/>
        <w:ind w:firstLine="540"/>
        <w:outlineLvl w:val="0"/>
        <w:rPr>
          <w:rFonts w:ascii="Times New Roman" w:hAnsi="Times New Roman"/>
          <w:b/>
          <w:color w:val="000000"/>
          <w:sz w:val="28"/>
          <w:szCs w:val="28"/>
        </w:rPr>
      </w:pPr>
      <w:r>
        <w:rPr>
          <w:rFonts w:ascii="Times New Roman" w:hAnsi="Times New Roman"/>
          <w:b/>
          <w:color w:val="000000"/>
          <w:sz w:val="28"/>
          <w:szCs w:val="28"/>
        </w:rPr>
        <w:t>7. Статью 55 «Средства самообложения граждан» изложить в новой редакции:</w:t>
      </w:r>
    </w:p>
    <w:p w14:paraId="4809184D" w14:textId="77777777" w:rsidR="00E64B5B" w:rsidRDefault="00E64B5B" w:rsidP="00E64B5B">
      <w:pPr>
        <w:shd w:val="clear" w:color="auto" w:fill="FFFFFF"/>
        <w:spacing w:after="0" w:line="240" w:lineRule="auto"/>
        <w:outlineLvl w:val="0"/>
        <w:rPr>
          <w:rFonts w:ascii="Times New Roman" w:hAnsi="Times New Roman"/>
          <w:color w:val="000000"/>
          <w:sz w:val="28"/>
          <w:szCs w:val="28"/>
        </w:rPr>
      </w:pPr>
      <w:r>
        <w:rPr>
          <w:rFonts w:ascii="Times New Roman" w:hAnsi="Times New Roman"/>
          <w:color w:val="000000"/>
          <w:sz w:val="28"/>
          <w:szCs w:val="28"/>
        </w:rPr>
        <w:t>«Статья 55. Средства самообложения граждан</w:t>
      </w:r>
    </w:p>
    <w:p w14:paraId="1FF62089" w14:textId="77777777" w:rsidR="00E64B5B" w:rsidRDefault="00E64B5B" w:rsidP="00E64B5B">
      <w:pPr>
        <w:shd w:val="clear" w:color="auto" w:fill="FFFFFF"/>
        <w:spacing w:after="0" w:line="240" w:lineRule="auto"/>
        <w:ind w:firstLine="300"/>
        <w:jc w:val="both"/>
        <w:rPr>
          <w:rFonts w:ascii="Times New Roman" w:hAnsi="Times New Roman"/>
          <w:color w:val="000000"/>
          <w:sz w:val="28"/>
          <w:szCs w:val="28"/>
        </w:rPr>
      </w:pPr>
      <w:bookmarkStart w:id="7" w:name="_Hlk77950090"/>
      <w:r>
        <w:rPr>
          <w:rFonts w:ascii="Times New Roman" w:hAnsi="Times New Roman"/>
          <w:color w:val="000000"/>
          <w:sz w:val="28"/>
          <w:szCs w:val="28"/>
        </w:rPr>
        <w:t>1. Под средствами самообложения граждан понимаются разовые платежи граждан, осуществляемые для решения конкретных </w:t>
      </w:r>
      <w:hyperlink r:id="rId22" w:anchor="block_20110" w:history="1">
        <w:r>
          <w:rPr>
            <w:rStyle w:val="a4"/>
            <w:rFonts w:ascii="Times New Roman" w:hAnsi="Times New Roman"/>
            <w:color w:val="000000"/>
            <w:sz w:val="28"/>
            <w:szCs w:val="28"/>
          </w:rPr>
          <w:t>вопросов местного значения</w:t>
        </w:r>
      </w:hyperlink>
      <w:r>
        <w:rPr>
          <w:rFonts w:ascii="Times New Roman" w:hAnsi="Times New Roman"/>
          <w:color w:val="000000"/>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404AE416"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Вопросы введения и использования указанных в </w:t>
      </w:r>
      <w:hyperlink r:id="rId23" w:anchor="block_5601" w:history="1">
        <w:r>
          <w:rPr>
            <w:rStyle w:val="a4"/>
            <w:rFonts w:ascii="Times New Roman" w:hAnsi="Times New Roman"/>
            <w:color w:val="000000"/>
            <w:sz w:val="28"/>
            <w:szCs w:val="28"/>
          </w:rPr>
          <w:t>части 1</w:t>
        </w:r>
      </w:hyperlink>
      <w:r>
        <w:rPr>
          <w:rFonts w:ascii="Times New Roman" w:hAnsi="Times New Roman"/>
          <w:color w:val="000000"/>
          <w:sz w:val="28"/>
          <w:szCs w:val="28"/>
        </w:rPr>
        <w:t> настоящей статьи разовых платежей граждан решаются на местном референдуме, а в случаях, предусмотренных </w:t>
      </w:r>
      <w:hyperlink r:id="rId24" w:anchor="block_25114" w:history="1">
        <w:r>
          <w:rPr>
            <w:rStyle w:val="a4"/>
            <w:rFonts w:ascii="Times New Roman" w:hAnsi="Times New Roman"/>
            <w:color w:val="000000"/>
            <w:sz w:val="28"/>
            <w:szCs w:val="28"/>
          </w:rPr>
          <w:t>пунктами 4</w:t>
        </w:r>
      </w:hyperlink>
      <w:r>
        <w:rPr>
          <w:rFonts w:ascii="Times New Roman" w:hAnsi="Times New Roman"/>
          <w:color w:val="000000"/>
          <w:sz w:val="28"/>
          <w:szCs w:val="28"/>
        </w:rPr>
        <w:t>, </w:t>
      </w:r>
      <w:hyperlink r:id="rId25" w:anchor="block_251141" w:history="1">
        <w:r>
          <w:rPr>
            <w:rStyle w:val="a4"/>
            <w:rFonts w:ascii="Times New Roman" w:hAnsi="Times New Roman"/>
            <w:color w:val="000000"/>
            <w:sz w:val="28"/>
            <w:szCs w:val="28"/>
          </w:rPr>
          <w:t>4.1</w:t>
        </w:r>
      </w:hyperlink>
      <w:r>
        <w:rPr>
          <w:rFonts w:ascii="Times New Roman" w:hAnsi="Times New Roman"/>
          <w:color w:val="000000"/>
          <w:sz w:val="28"/>
          <w:szCs w:val="28"/>
        </w:rPr>
        <w:t> и </w:t>
      </w:r>
      <w:hyperlink r:id="rId26" w:anchor="block_251143" w:history="1">
        <w:r>
          <w:rPr>
            <w:rStyle w:val="a4"/>
            <w:rFonts w:ascii="Times New Roman" w:hAnsi="Times New Roman"/>
            <w:color w:val="000000"/>
            <w:sz w:val="28"/>
            <w:szCs w:val="28"/>
          </w:rPr>
          <w:t>4.3 части 1 статьи 25.1</w:t>
        </w:r>
      </w:hyperlink>
      <w:r>
        <w:rPr>
          <w:rFonts w:ascii="Times New Roman" w:hAnsi="Times New Roman"/>
          <w:color w:val="000000"/>
          <w:sz w:val="28"/>
          <w:szCs w:val="28"/>
        </w:rPr>
        <w:t> «Об общих принципах организации местного самоуправления в Российской Федерации», на сходе граждан.</w:t>
      </w:r>
      <w:bookmarkEnd w:id="7"/>
      <w:r>
        <w:rPr>
          <w:rFonts w:ascii="Times New Roman" w:hAnsi="Times New Roman"/>
          <w:color w:val="000000"/>
          <w:sz w:val="28"/>
          <w:szCs w:val="28"/>
        </w:rPr>
        <w:t>»</w:t>
      </w:r>
    </w:p>
    <w:p w14:paraId="141D024D" w14:textId="77777777" w:rsidR="00E64B5B" w:rsidRDefault="00E64B5B" w:rsidP="00E64B5B">
      <w:pPr>
        <w:shd w:val="clear" w:color="auto" w:fill="FFFFFF"/>
        <w:spacing w:after="0" w:line="240" w:lineRule="auto"/>
        <w:ind w:firstLine="708"/>
        <w:jc w:val="both"/>
        <w:outlineLvl w:val="0"/>
        <w:rPr>
          <w:rFonts w:ascii="Times New Roman" w:hAnsi="Times New Roman"/>
          <w:b/>
          <w:color w:val="000000"/>
          <w:sz w:val="28"/>
          <w:szCs w:val="28"/>
        </w:rPr>
      </w:pPr>
      <w:r>
        <w:rPr>
          <w:rFonts w:ascii="Times New Roman" w:hAnsi="Times New Roman"/>
          <w:b/>
          <w:color w:val="000000"/>
          <w:sz w:val="28"/>
          <w:szCs w:val="28"/>
        </w:rPr>
        <w:t>8. Дополнить статьей 55.1 «Финансовое и иное обеспечение реализации инициативных проектов» следующего содержания:</w:t>
      </w:r>
    </w:p>
    <w:p w14:paraId="37EE0370" w14:textId="77777777" w:rsidR="00E64B5B" w:rsidRDefault="00E64B5B" w:rsidP="00E64B5B">
      <w:p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w:t>
      </w:r>
      <w:bookmarkStart w:id="8" w:name="_Hlk77950188"/>
      <w:r>
        <w:rPr>
          <w:rFonts w:ascii="Times New Roman" w:hAnsi="Times New Roman"/>
          <w:color w:val="000000"/>
          <w:sz w:val="28"/>
          <w:szCs w:val="28"/>
        </w:rPr>
        <w:t>Статья 55.1. Финансовое и иное обеспечение реализации инициативных проектов</w:t>
      </w:r>
    </w:p>
    <w:p w14:paraId="4106B3C2"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Источником финансового обеспечения реализации инициативных проектов, предусмотренных </w:t>
      </w:r>
      <w:hyperlink r:id="rId27" w:anchor="block_261" w:history="1">
        <w:r>
          <w:rPr>
            <w:rStyle w:val="a4"/>
            <w:rFonts w:ascii="Times New Roman" w:hAnsi="Times New Roman"/>
            <w:color w:val="000000"/>
            <w:sz w:val="28"/>
            <w:szCs w:val="28"/>
          </w:rPr>
          <w:t>статьей 26.1</w:t>
        </w:r>
      </w:hyperlink>
      <w:r>
        <w:rPr>
          <w:rFonts w:ascii="Times New Roman" w:hAnsi="Times New Roman"/>
          <w:color w:val="000000"/>
          <w:sz w:val="28"/>
          <w:szCs w:val="28"/>
        </w:rPr>
        <w:t xml:space="preserve"> настоящего Федерального закона, являются предусмотренные решением о местном бюджете бюджетные </w:t>
      </w:r>
      <w:r>
        <w:rPr>
          <w:rFonts w:ascii="Times New Roman" w:hAnsi="Times New Roman"/>
          <w:color w:val="000000"/>
          <w:sz w:val="28"/>
          <w:szCs w:val="28"/>
        </w:rPr>
        <w:lastRenderedPageBreak/>
        <w:t>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92AEBAC"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8" w:history="1">
        <w:r>
          <w:rPr>
            <w:rStyle w:val="a4"/>
            <w:rFonts w:ascii="Times New Roman" w:hAnsi="Times New Roman"/>
            <w:color w:val="000000"/>
            <w:sz w:val="28"/>
            <w:szCs w:val="28"/>
          </w:rPr>
          <w:t>Бюджетным кодексом</w:t>
        </w:r>
      </w:hyperlink>
      <w:r>
        <w:rPr>
          <w:rFonts w:ascii="Times New Roman" w:hAnsi="Times New Roman"/>
          <w:color w:val="000000"/>
          <w:sz w:val="28"/>
          <w:szCs w:val="28"/>
        </w:rPr>
        <w:t> Российской Федерации в местный бюджет в целях реализации конкретных инициативных проектов.</w:t>
      </w:r>
    </w:p>
    <w:p w14:paraId="3EA0094A"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C9133A0" w14:textId="77777777" w:rsidR="00E64B5B" w:rsidRDefault="00E64B5B" w:rsidP="00E64B5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09764F81"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8"/>
      <w:r>
        <w:rPr>
          <w:rFonts w:ascii="Times New Roman" w:hAnsi="Times New Roman"/>
          <w:color w:val="000000"/>
          <w:sz w:val="28"/>
          <w:szCs w:val="28"/>
        </w:rPr>
        <w:t>»</w:t>
      </w:r>
    </w:p>
    <w:p w14:paraId="1AD4BB31" w14:textId="77777777" w:rsidR="00E64B5B" w:rsidRDefault="00E64B5B" w:rsidP="00E64B5B">
      <w:pPr>
        <w:shd w:val="clear" w:color="auto" w:fill="FFFFFF"/>
        <w:spacing w:after="0" w:line="240" w:lineRule="auto"/>
        <w:ind w:firstLine="300"/>
        <w:jc w:val="both"/>
        <w:rPr>
          <w:rFonts w:ascii="Times New Roman" w:hAnsi="Times New Roman"/>
          <w:color w:val="000000"/>
          <w:sz w:val="26"/>
          <w:szCs w:val="26"/>
        </w:rPr>
      </w:pPr>
    </w:p>
    <w:p w14:paraId="6E1E0A89" w14:textId="77777777" w:rsidR="00E64B5B" w:rsidRDefault="00E64B5B" w:rsidP="00E64B5B">
      <w:pPr>
        <w:shd w:val="clear" w:color="auto" w:fill="FFFFFF"/>
        <w:spacing w:after="0" w:line="240" w:lineRule="auto"/>
        <w:ind w:firstLine="300"/>
        <w:jc w:val="both"/>
        <w:rPr>
          <w:rFonts w:ascii="Times New Roman" w:hAnsi="Times New Roman"/>
          <w:color w:val="000000"/>
          <w:sz w:val="26"/>
          <w:szCs w:val="26"/>
        </w:rPr>
      </w:pPr>
    </w:p>
    <w:p w14:paraId="11870B67" w14:textId="77777777" w:rsidR="00E64B5B" w:rsidRDefault="00E64B5B" w:rsidP="00E64B5B">
      <w:pPr>
        <w:pStyle w:val="ConsPlusNormal"/>
        <w:widowControl/>
        <w:ind w:firstLine="540"/>
        <w:jc w:val="both"/>
        <w:rPr>
          <w:rFonts w:ascii="Times New Roman" w:hAnsi="Times New Roman" w:cs="Times New Roman"/>
          <w:color w:val="000000"/>
          <w:sz w:val="26"/>
          <w:szCs w:val="26"/>
        </w:rPr>
      </w:pPr>
    </w:p>
    <w:p w14:paraId="04CD3BF9" w14:textId="77777777" w:rsidR="00E64B5B" w:rsidRDefault="00E64B5B" w:rsidP="00E64B5B">
      <w:pPr>
        <w:jc w:val="both"/>
        <w:rPr>
          <w:rFonts w:ascii="Times New Roman" w:hAnsi="Times New Roman"/>
          <w:color w:val="000000"/>
          <w:sz w:val="26"/>
          <w:szCs w:val="26"/>
        </w:rPr>
      </w:pPr>
    </w:p>
    <w:p w14:paraId="508272DB" w14:textId="77777777" w:rsidR="00E64B5B" w:rsidRDefault="00E64B5B" w:rsidP="00E64B5B">
      <w:pPr>
        <w:shd w:val="clear" w:color="auto" w:fill="FFFFFF"/>
        <w:spacing w:after="0" w:line="240" w:lineRule="auto"/>
        <w:ind w:firstLine="708"/>
        <w:jc w:val="both"/>
        <w:rPr>
          <w:rFonts w:ascii="Times New Roman" w:hAnsi="Times New Roman"/>
          <w:color w:val="000000"/>
          <w:sz w:val="28"/>
          <w:szCs w:val="28"/>
        </w:rPr>
      </w:pPr>
    </w:p>
    <w:p w14:paraId="377D2CA0" w14:textId="77777777" w:rsidR="00E64B5B" w:rsidRDefault="00E64B5B" w:rsidP="00E64B5B">
      <w:pPr>
        <w:pStyle w:val="a3"/>
        <w:jc w:val="both"/>
        <w:rPr>
          <w:rFonts w:ascii="Times New Roman" w:hAnsi="Times New Roman"/>
          <w:color w:val="000000"/>
          <w:sz w:val="28"/>
          <w:szCs w:val="28"/>
        </w:rPr>
      </w:pPr>
    </w:p>
    <w:p w14:paraId="5825D3A2" w14:textId="77777777" w:rsidR="00E64B5B" w:rsidRDefault="00E64B5B" w:rsidP="00E64B5B">
      <w:pPr>
        <w:pStyle w:val="a3"/>
        <w:jc w:val="both"/>
        <w:rPr>
          <w:rFonts w:ascii="Times New Roman" w:hAnsi="Times New Roman"/>
          <w:color w:val="000000"/>
          <w:sz w:val="28"/>
          <w:szCs w:val="28"/>
        </w:rPr>
      </w:pPr>
    </w:p>
    <w:p w14:paraId="66AC2B60" w14:textId="77777777" w:rsidR="000850DA" w:rsidRDefault="000850DA"/>
    <w:sectPr w:rsidR="00085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DA"/>
    <w:rsid w:val="000850DA"/>
    <w:rsid w:val="000F118E"/>
    <w:rsid w:val="002427A5"/>
    <w:rsid w:val="00316A03"/>
    <w:rsid w:val="00472EC0"/>
    <w:rsid w:val="0064344B"/>
    <w:rsid w:val="006A7BCB"/>
    <w:rsid w:val="006C3E20"/>
    <w:rsid w:val="00A20C11"/>
    <w:rsid w:val="00C263B9"/>
    <w:rsid w:val="00DF1362"/>
    <w:rsid w:val="00E64B5B"/>
    <w:rsid w:val="00F3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CEEF"/>
  <w15:chartTrackingRefBased/>
  <w15:docId w15:val="{3F26E9BE-5272-46A1-A910-2E9FD34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B5B"/>
    <w:pPr>
      <w:spacing w:after="200" w:line="276" w:lineRule="auto"/>
    </w:pPr>
    <w:rPr>
      <w:rFonts w:ascii="Calibri" w:eastAsia="Times New Roman" w:hAnsi="Calibri" w:cs="Times New Roman"/>
      <w:lang w:eastAsia="ru-RU"/>
    </w:rPr>
  </w:style>
  <w:style w:type="paragraph" w:styleId="2">
    <w:name w:val="heading 2"/>
    <w:basedOn w:val="a"/>
    <w:link w:val="20"/>
    <w:uiPriority w:val="9"/>
    <w:semiHidden/>
    <w:unhideWhenUsed/>
    <w:qFormat/>
    <w:rsid w:val="00E64B5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64B5B"/>
    <w:rPr>
      <w:rFonts w:ascii="Times New Roman" w:eastAsia="Times New Roman" w:hAnsi="Times New Roman" w:cs="Times New Roman"/>
      <w:b/>
      <w:bCs/>
      <w:sz w:val="36"/>
      <w:szCs w:val="36"/>
      <w:lang w:eastAsia="ru-RU"/>
    </w:rPr>
  </w:style>
  <w:style w:type="paragraph" w:styleId="a3">
    <w:name w:val="No Spacing"/>
    <w:uiPriority w:val="1"/>
    <w:qFormat/>
    <w:rsid w:val="00E64B5B"/>
    <w:pPr>
      <w:spacing w:after="0" w:line="240" w:lineRule="auto"/>
    </w:pPr>
    <w:rPr>
      <w:rFonts w:ascii="Calibri" w:eastAsia="Times New Roman" w:hAnsi="Calibri" w:cs="Times New Roman"/>
      <w:lang w:eastAsia="ru-RU"/>
    </w:rPr>
  </w:style>
  <w:style w:type="paragraph" w:customStyle="1" w:styleId="s1">
    <w:name w:val="s_1"/>
    <w:basedOn w:val="a"/>
    <w:rsid w:val="00E64B5B"/>
    <w:pPr>
      <w:spacing w:before="100" w:beforeAutospacing="1" w:after="100" w:afterAutospacing="1" w:line="240" w:lineRule="auto"/>
    </w:pPr>
    <w:rPr>
      <w:rFonts w:ascii="Times New Roman" w:hAnsi="Times New Roman"/>
      <w:sz w:val="24"/>
      <w:szCs w:val="24"/>
    </w:rPr>
  </w:style>
  <w:style w:type="paragraph" w:customStyle="1" w:styleId="s15">
    <w:name w:val="s_15"/>
    <w:basedOn w:val="a"/>
    <w:rsid w:val="00E64B5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E64B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E64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6367/741609f9002bd54a24e5c49cb5af953b/" TargetMode="External"/><Relationship Id="rId13" Type="http://schemas.openxmlformats.org/officeDocument/2006/relationships/hyperlink" Target="https://base.garant.ru/186367/45947fe4a852853cbb5eef02ea31f56b/" TargetMode="External"/><Relationship Id="rId18" Type="http://schemas.openxmlformats.org/officeDocument/2006/relationships/hyperlink" Target="https://base.garant.ru/186367/45947fe4a852853cbb5eef02ea31f56b/" TargetMode="External"/><Relationship Id="rId26" Type="http://schemas.openxmlformats.org/officeDocument/2006/relationships/hyperlink" Target="https://base.garant.ru/186367/57d7fb69cad1d16755d39d2aae86cc1c/" TargetMode="External"/><Relationship Id="rId3" Type="http://schemas.openxmlformats.org/officeDocument/2006/relationships/webSettings" Target="webSettings.xml"/><Relationship Id="rId21" Type="http://schemas.openxmlformats.org/officeDocument/2006/relationships/hyperlink" Target="https://base.garant.ru/186367/45947fe4a852853cbb5eef02ea31f56b/" TargetMode="External"/><Relationship Id="rId7" Type="http://schemas.openxmlformats.org/officeDocument/2006/relationships/image" Target="media/image1.png"/><Relationship Id="rId12" Type="http://schemas.openxmlformats.org/officeDocument/2006/relationships/hyperlink" Target="https://base.garant.ru/186367/57d7fb69cad1d16755d39d2aae86cc1c/"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https://base.garant.ru/186367/57d7fb69cad1d16755d39d2aae86cc1c/" TargetMode="External"/><Relationship Id="rId2" Type="http://schemas.openxmlformats.org/officeDocument/2006/relationships/settings" Target="settings.xml"/><Relationship Id="rId16" Type="http://schemas.openxmlformats.org/officeDocument/2006/relationships/hyperlink" Target="https://base.garant.ru/186367/45947fe4a852853cbb5eef02ea31f56b/" TargetMode="External"/><Relationship Id="rId20" Type="http://schemas.openxmlformats.org/officeDocument/2006/relationships/hyperlink" Target="https://base.garant.ru/186367/45947fe4a852853cbb5eef02ea31f56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11" Type="http://schemas.openxmlformats.org/officeDocument/2006/relationships/hyperlink" Target="https://base.garant.ru/12152272/a7b26eafd8fd23d18ca4410ac5359e0e/" TargetMode="External"/><Relationship Id="rId24" Type="http://schemas.openxmlformats.org/officeDocument/2006/relationships/hyperlink" Target="https://base.garant.ru/186367/57d7fb69cad1d16755d39d2aae86cc1c/" TargetMode="External"/><Relationship Id="rId5" Type="http://schemas.openxmlformats.org/officeDocument/2006/relationships/hyperlink" Target="consultantplus://offline/ref=EB9D41B2120ED734AAC319F2D90086AC66A9A2229573635FB774FA825BF9F9774B781227A3A302736D6B3C633362E" TargetMode="External"/><Relationship Id="rId15" Type="http://schemas.openxmlformats.org/officeDocument/2006/relationships/hyperlink" Target="https://base.garant.ru/186367/45947fe4a852853cbb5eef02ea31f56b/" TargetMode="External"/><Relationship Id="rId23" Type="http://schemas.openxmlformats.org/officeDocument/2006/relationships/hyperlink" Target="https://base.garant.ru/186367/2b6ebde936316453fb0f8db9c6ad7e2c/" TargetMode="External"/><Relationship Id="rId28" Type="http://schemas.openxmlformats.org/officeDocument/2006/relationships/hyperlink" Target="https://base.garant.ru/12112604/" TargetMode="External"/><Relationship Id="rId10" Type="http://schemas.openxmlformats.org/officeDocument/2006/relationships/hyperlink" Target="https://base.garant.ru/12192463/5633a92d35b966c2ba2f1e859e7bdd69/" TargetMode="External"/><Relationship Id="rId19" Type="http://schemas.openxmlformats.org/officeDocument/2006/relationships/hyperlink" Target="https://base.garant.ru/186367/45947fe4a852853cbb5eef02ea31f56b/" TargetMode="External"/><Relationship Id="rId4" Type="http://schemas.openxmlformats.org/officeDocument/2006/relationships/hyperlink" Target="consultantplus://offline/ref=EB9D41B2120ED734AAC307FFCF6CD8A066ABF82F977A6E01EC23FCD504A9FF220B381475E23E63E" TargetMode="External"/><Relationship Id="rId9" Type="http://schemas.openxmlformats.org/officeDocument/2006/relationships/hyperlink" Target="https://base.garant.ru/186367/57d7fb69cad1d16755d39d2aae86cc1c/"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base.garant.ru/186367/741609f9002bd54a24e5c49cb5af953b/" TargetMode="External"/><Relationship Id="rId27" Type="http://schemas.openxmlformats.org/officeDocument/2006/relationships/hyperlink" Target="https://base.garant.ru/186367/45947fe4a852853cbb5eef02ea31f56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5718</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2021-11-08T01:32:00Z</dcterms:created>
  <dcterms:modified xsi:type="dcterms:W3CDTF">2021-11-15T02:28:00Z</dcterms:modified>
</cp:coreProperties>
</file>